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1A31C5">
        <w:rPr>
          <w:rFonts w:ascii="Arial" w:hAnsi="Arial" w:cs="Arial"/>
          <w:b/>
        </w:rPr>
        <w:t>DECLARACIONES BAJO PROTESTA DE DECIR VERDAD</w:t>
      </w:r>
    </w:p>
    <w:p w:rsidR="00C33EFC" w:rsidRPr="00C33EFC" w:rsidRDefault="00C33EFC" w:rsidP="00C33E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33EFC">
        <w:rPr>
          <w:rFonts w:ascii="Arial" w:hAnsi="Arial" w:cs="Arial"/>
          <w:b/>
          <w:sz w:val="24"/>
          <w:szCs w:val="24"/>
        </w:rPr>
        <w:t>LICITACIÓN PÚBLICA LP</w:t>
      </w:r>
      <w:bookmarkStart w:id="0" w:name="_GoBack"/>
      <w:bookmarkEnd w:id="0"/>
      <w:r w:rsidRPr="00C33EFC">
        <w:rPr>
          <w:rFonts w:ascii="Arial" w:hAnsi="Arial" w:cs="Arial"/>
          <w:b/>
          <w:sz w:val="24"/>
          <w:szCs w:val="24"/>
        </w:rPr>
        <w:t xml:space="preserve">-SC-019-2019 </w:t>
      </w:r>
    </w:p>
    <w:p w:rsidR="00F35F36" w:rsidRPr="00C33EFC" w:rsidRDefault="00C33EFC" w:rsidP="00C33E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33EFC">
        <w:rPr>
          <w:rFonts w:ascii="Arial" w:hAnsi="Arial" w:cs="Arial"/>
          <w:b/>
          <w:sz w:val="24"/>
          <w:szCs w:val="24"/>
        </w:rPr>
        <w:t>“ADQUISICIÓN DE VALES DE GASOLINA”</w:t>
      </w:r>
    </w:p>
    <w:p w:rsidR="003A38B2" w:rsidRPr="001A31C5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AC1C2E" w:rsidRDefault="00F35F36" w:rsidP="00AC1C2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1C2E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AC1C2E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AC1C2E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AC1C2E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</w:t>
            </w:r>
            <w:r w:rsidR="00AC1C2E" w:rsidRPr="00AC1C2E">
              <w:rPr>
                <w:rFonts w:ascii="Arial" w:hAnsi="Arial" w:cs="Arial"/>
                <w:sz w:val="16"/>
                <w:szCs w:val="16"/>
              </w:rPr>
              <w:t>la Hacienda Pública</w:t>
            </w:r>
            <w:r w:rsidRPr="00AC1C2E">
              <w:rPr>
                <w:rFonts w:ascii="Arial" w:hAnsi="Arial" w:cs="Arial"/>
                <w:sz w:val="16"/>
                <w:szCs w:val="16"/>
              </w:rPr>
              <w:t xml:space="preserve"> del Estado de Jalisco ni</w:t>
            </w:r>
            <w:r w:rsidR="007A04F7" w:rsidRPr="00AC1C2E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AC1C2E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AC1C2E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1C2E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AC1C2E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AC1C2E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AC1C2E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</w:t>
      </w:r>
      <w:r w:rsidR="00431216">
        <w:rPr>
          <w:rFonts w:ascii="Arial" w:hAnsi="Arial" w:cs="Arial"/>
          <w:b/>
          <w:sz w:val="16"/>
          <w:szCs w:val="16"/>
        </w:rPr>
        <w:t>9.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0851AD"/>
    <w:rsid w:val="001D61AB"/>
    <w:rsid w:val="002A59A3"/>
    <w:rsid w:val="002C4A34"/>
    <w:rsid w:val="003A38B2"/>
    <w:rsid w:val="00431216"/>
    <w:rsid w:val="00462795"/>
    <w:rsid w:val="00705C4A"/>
    <w:rsid w:val="00763CED"/>
    <w:rsid w:val="007A04F7"/>
    <w:rsid w:val="007F1295"/>
    <w:rsid w:val="0085344B"/>
    <w:rsid w:val="009B1A23"/>
    <w:rsid w:val="00AC1C2E"/>
    <w:rsid w:val="00BC145E"/>
    <w:rsid w:val="00C33EFC"/>
    <w:rsid w:val="00C600D1"/>
    <w:rsid w:val="00CB129E"/>
    <w:rsid w:val="00D92326"/>
    <w:rsid w:val="00DD2508"/>
    <w:rsid w:val="00E14573"/>
    <w:rsid w:val="00F147A1"/>
    <w:rsid w:val="00F35F36"/>
    <w:rsid w:val="00F7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BDDE3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</cp:revision>
  <dcterms:created xsi:type="dcterms:W3CDTF">2019-06-12T17:37:00Z</dcterms:created>
  <dcterms:modified xsi:type="dcterms:W3CDTF">2019-06-12T17:37:00Z</dcterms:modified>
</cp:coreProperties>
</file>