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2D3E1F06" w:rsidR="00C77739" w:rsidRPr="001F5578" w:rsidRDefault="006A23FF" w:rsidP="00C77739">
      <w:pPr>
        <w:jc w:val="center"/>
        <w:rPr>
          <w:rFonts w:ascii="Arial" w:hAnsi="Arial" w:cs="Arial"/>
          <w:b/>
        </w:rPr>
      </w:pPr>
      <w:r>
        <w:rPr>
          <w:rFonts w:ascii="Arial" w:hAnsi="Arial" w:cs="Arial"/>
          <w:b/>
        </w:rPr>
        <w:t>LICITACIÓN PÚBLICA LP-SC-0</w:t>
      </w:r>
      <w:r w:rsidR="00EF6B0B">
        <w:rPr>
          <w:rFonts w:ascii="Arial" w:hAnsi="Arial" w:cs="Arial"/>
          <w:b/>
        </w:rPr>
        <w:t>11</w:t>
      </w:r>
      <w:r w:rsidR="00C77739" w:rsidRPr="001F5578">
        <w:rPr>
          <w:rFonts w:ascii="Arial" w:hAnsi="Arial" w:cs="Arial"/>
          <w:b/>
        </w:rPr>
        <w:t>-201</w:t>
      </w:r>
      <w:r w:rsidR="004014A9">
        <w:rPr>
          <w:rFonts w:ascii="Arial" w:hAnsi="Arial" w:cs="Arial"/>
          <w:b/>
        </w:rPr>
        <w:t>9</w:t>
      </w:r>
    </w:p>
    <w:p w14:paraId="4ACDAB49" w14:textId="3C9101A1" w:rsidR="00C77739" w:rsidRPr="001F5578" w:rsidRDefault="00C77739" w:rsidP="00C77739">
      <w:pPr>
        <w:jc w:val="center"/>
        <w:rPr>
          <w:rFonts w:ascii="Arial" w:hAnsi="Arial" w:cs="Arial"/>
          <w:b/>
        </w:rPr>
      </w:pPr>
      <w:r w:rsidRPr="001F5578">
        <w:rPr>
          <w:rFonts w:ascii="Arial" w:hAnsi="Arial" w:cs="Arial"/>
          <w:b/>
        </w:rPr>
        <w:t>“</w:t>
      </w:r>
      <w:r w:rsidR="00F5437C">
        <w:rPr>
          <w:rFonts w:ascii="Arial" w:hAnsi="Arial" w:cs="Arial"/>
          <w:b/>
        </w:rPr>
        <w:t>ADQUISICIÓN DE VALES DE GASOLINA</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66617EE"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EF6B0B">
        <w:rPr>
          <w:rFonts w:ascii="Arial" w:hAnsi="Arial" w:cs="Arial"/>
        </w:rPr>
        <w:t>11</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669"/>
        <w:gridCol w:w="2549"/>
        <w:gridCol w:w="2773"/>
      </w:tblGrid>
      <w:tr w:rsidR="00D146B1" w:rsidRPr="00BF1CB4" w14:paraId="154CB769" w14:textId="1C227692" w:rsidTr="00967DB2">
        <w:trPr>
          <w:trHeight w:val="283"/>
          <w:jc w:val="center"/>
        </w:trPr>
        <w:tc>
          <w:tcPr>
            <w:tcW w:w="2405" w:type="dxa"/>
            <w:shd w:val="clear" w:color="auto" w:fill="BFBFBF" w:themeFill="background1" w:themeFillShade="BF"/>
            <w:noWrap/>
            <w:vAlign w:val="center"/>
          </w:tcPr>
          <w:p w14:paraId="00F01A1D" w14:textId="7FF809CB" w:rsidR="00D146B1" w:rsidRPr="00BF1CB4" w:rsidRDefault="00D146B1"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310" w:type="dxa"/>
            <w:shd w:val="clear" w:color="auto" w:fill="BFBFBF" w:themeFill="background1" w:themeFillShade="BF"/>
            <w:noWrap/>
            <w:vAlign w:val="center"/>
          </w:tcPr>
          <w:p w14:paraId="16266F1A" w14:textId="417CCC37" w:rsidR="00D146B1" w:rsidRPr="00BF1CB4" w:rsidRDefault="00D146B1"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2721" w:type="dxa"/>
            <w:shd w:val="clear" w:color="auto" w:fill="BFBFBF" w:themeFill="background1" w:themeFillShade="BF"/>
            <w:vAlign w:val="center"/>
          </w:tcPr>
          <w:p w14:paraId="023062D8" w14:textId="63959266" w:rsidR="00D146B1" w:rsidRPr="00BF1CB4" w:rsidRDefault="00D146B1"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2960" w:type="dxa"/>
            <w:shd w:val="clear" w:color="auto" w:fill="BFBFBF" w:themeFill="background1" w:themeFillShade="BF"/>
            <w:vAlign w:val="center"/>
          </w:tcPr>
          <w:p w14:paraId="16E8CBF1" w14:textId="38658BB2" w:rsidR="00D146B1" w:rsidRPr="00BF1CB4" w:rsidRDefault="00D146B1"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D146B1" w:rsidRPr="00BF1CB4" w14:paraId="28861A8E" w14:textId="77777777" w:rsidTr="00645CD7">
        <w:trPr>
          <w:trHeight w:val="2398"/>
          <w:jc w:val="center"/>
        </w:trPr>
        <w:tc>
          <w:tcPr>
            <w:tcW w:w="2405" w:type="dxa"/>
            <w:shd w:val="clear" w:color="auto" w:fill="auto"/>
            <w:noWrap/>
            <w:vAlign w:val="center"/>
          </w:tcPr>
          <w:p w14:paraId="573AC38C" w14:textId="40001FD7" w:rsidR="00D146B1" w:rsidRDefault="00967DB2" w:rsidP="00D146B1">
            <w:pPr>
              <w:rPr>
                <w:rFonts w:ascii="Arial" w:hAnsi="Arial" w:cs="Arial"/>
                <w:sz w:val="18"/>
                <w:szCs w:val="18"/>
              </w:rPr>
            </w:pPr>
            <w:r>
              <w:rPr>
                <w:rFonts w:ascii="Arial" w:hAnsi="Arial" w:cs="Arial"/>
                <w:sz w:val="18"/>
                <w:szCs w:val="18"/>
              </w:rPr>
              <w:t xml:space="preserve">Adquisición de vales de papel </w:t>
            </w:r>
            <w:r w:rsidR="000D13AB">
              <w:rPr>
                <w:rFonts w:ascii="Arial" w:hAnsi="Arial" w:cs="Arial"/>
                <w:sz w:val="18"/>
                <w:szCs w:val="18"/>
              </w:rPr>
              <w:t>para</w:t>
            </w:r>
            <w:r>
              <w:rPr>
                <w:rFonts w:ascii="Arial" w:hAnsi="Arial" w:cs="Arial"/>
                <w:sz w:val="18"/>
                <w:szCs w:val="18"/>
              </w:rPr>
              <w:t xml:space="preserve"> gasolina:</w:t>
            </w:r>
          </w:p>
          <w:p w14:paraId="67ABA368" w14:textId="77777777" w:rsidR="00967DB2" w:rsidRDefault="00967DB2" w:rsidP="00D146B1">
            <w:pPr>
              <w:rPr>
                <w:rFonts w:ascii="Arial" w:hAnsi="Arial" w:cs="Arial"/>
                <w:sz w:val="18"/>
                <w:szCs w:val="18"/>
              </w:rPr>
            </w:pPr>
          </w:p>
          <w:p w14:paraId="1F0CF494" w14:textId="243E2D19" w:rsidR="00967DB2" w:rsidRDefault="00967DB2" w:rsidP="00D146B1">
            <w:pPr>
              <w:rPr>
                <w:rFonts w:ascii="Arial" w:hAnsi="Arial" w:cs="Arial"/>
                <w:sz w:val="18"/>
                <w:szCs w:val="18"/>
              </w:rPr>
            </w:pPr>
            <w:r>
              <w:rPr>
                <w:rFonts w:ascii="Arial" w:hAnsi="Arial" w:cs="Arial"/>
                <w:sz w:val="18"/>
                <w:szCs w:val="18"/>
              </w:rPr>
              <w:t xml:space="preserve">2000 </w:t>
            </w:r>
            <w:r w:rsidR="00F17003">
              <w:rPr>
                <w:rFonts w:ascii="Arial" w:hAnsi="Arial" w:cs="Arial"/>
                <w:sz w:val="18"/>
                <w:szCs w:val="18"/>
              </w:rPr>
              <w:t xml:space="preserve">(DOS MIL) </w:t>
            </w:r>
            <w:r w:rsidR="00835715">
              <w:rPr>
                <w:rFonts w:ascii="Arial" w:hAnsi="Arial" w:cs="Arial"/>
                <w:sz w:val="18"/>
                <w:szCs w:val="18"/>
              </w:rPr>
              <w:t>vale-papel</w:t>
            </w:r>
            <w:r>
              <w:rPr>
                <w:rFonts w:ascii="Arial" w:hAnsi="Arial" w:cs="Arial"/>
                <w:sz w:val="18"/>
                <w:szCs w:val="18"/>
              </w:rPr>
              <w:t xml:space="preserve"> con denominación de $200.00</w:t>
            </w:r>
            <w:r w:rsidR="00645CD7">
              <w:rPr>
                <w:rFonts w:ascii="Arial" w:hAnsi="Arial" w:cs="Arial"/>
                <w:sz w:val="18"/>
                <w:szCs w:val="18"/>
              </w:rPr>
              <w:t xml:space="preserve"> (doscientos pesos 00/100 m.n.)</w:t>
            </w:r>
          </w:p>
          <w:p w14:paraId="3FE22D55" w14:textId="43B2AB90" w:rsidR="00967DB2" w:rsidRDefault="00967DB2" w:rsidP="00D146B1">
            <w:pPr>
              <w:rPr>
                <w:rFonts w:ascii="Arial" w:hAnsi="Arial" w:cs="Arial"/>
                <w:sz w:val="18"/>
                <w:szCs w:val="18"/>
              </w:rPr>
            </w:pPr>
          </w:p>
          <w:p w14:paraId="7DF1F173" w14:textId="7B87BE94" w:rsidR="00D146B1" w:rsidRPr="00FD0464" w:rsidRDefault="00967DB2" w:rsidP="00645CD7">
            <w:pPr>
              <w:rPr>
                <w:rFonts w:ascii="Arial" w:hAnsi="Arial" w:cs="Arial"/>
                <w:bCs/>
                <w:color w:val="000000"/>
                <w:sz w:val="18"/>
                <w:szCs w:val="18"/>
                <w:lang w:val="es-MX" w:eastAsia="es-MX"/>
              </w:rPr>
            </w:pPr>
            <w:r>
              <w:rPr>
                <w:rFonts w:ascii="Arial" w:hAnsi="Arial" w:cs="Arial"/>
                <w:sz w:val="18"/>
                <w:szCs w:val="18"/>
              </w:rPr>
              <w:t>1000</w:t>
            </w:r>
            <w:r w:rsidR="00835715">
              <w:rPr>
                <w:rFonts w:ascii="Arial" w:hAnsi="Arial" w:cs="Arial"/>
                <w:sz w:val="18"/>
                <w:szCs w:val="18"/>
              </w:rPr>
              <w:t xml:space="preserve"> (MIL) vale-papel</w:t>
            </w:r>
            <w:r>
              <w:rPr>
                <w:rFonts w:ascii="Arial" w:hAnsi="Arial" w:cs="Arial"/>
                <w:sz w:val="18"/>
                <w:szCs w:val="18"/>
              </w:rPr>
              <w:t xml:space="preserve"> con denominación de $100.00</w:t>
            </w:r>
            <w:r w:rsidR="00645CD7">
              <w:rPr>
                <w:rFonts w:ascii="Arial" w:hAnsi="Arial" w:cs="Arial"/>
                <w:sz w:val="18"/>
                <w:szCs w:val="18"/>
              </w:rPr>
              <w:t xml:space="preserve"> (cien pesos 00/100 m.n.)</w:t>
            </w:r>
            <w:r w:rsidR="00D146B1" w:rsidRPr="00FD0464">
              <w:rPr>
                <w:rFonts w:ascii="Arial" w:hAnsi="Arial" w:cs="Arial"/>
                <w:i/>
                <w:color w:val="000000"/>
                <w:sz w:val="18"/>
                <w:szCs w:val="18"/>
                <w:lang w:val="es-MX" w:eastAsia="es-MX"/>
              </w:rPr>
              <w:t>.</w:t>
            </w:r>
          </w:p>
        </w:tc>
        <w:tc>
          <w:tcPr>
            <w:tcW w:w="1310" w:type="dxa"/>
            <w:shd w:val="clear" w:color="auto" w:fill="auto"/>
            <w:noWrap/>
            <w:vAlign w:val="center"/>
          </w:tcPr>
          <w:p w14:paraId="45C8C84E" w14:textId="5EFBCBED" w:rsidR="00D146B1" w:rsidRPr="00FD0464" w:rsidRDefault="00D146B1" w:rsidP="002B11C4">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Descritas en el Anexo 1. </w:t>
            </w:r>
            <w:r w:rsidRPr="00D146B1">
              <w:rPr>
                <w:rFonts w:ascii="Arial" w:hAnsi="Arial" w:cs="Arial"/>
                <w:bCs/>
                <w:i/>
                <w:color w:val="000000"/>
                <w:sz w:val="18"/>
                <w:szCs w:val="18"/>
                <w:lang w:val="es-MX" w:eastAsia="es-MX"/>
              </w:rPr>
              <w:t>Especificaciones Técnicas</w:t>
            </w:r>
          </w:p>
        </w:tc>
        <w:tc>
          <w:tcPr>
            <w:tcW w:w="2721" w:type="dxa"/>
            <w:shd w:val="clear" w:color="auto" w:fill="auto"/>
            <w:vAlign w:val="center"/>
          </w:tcPr>
          <w:p w14:paraId="4B335D2E" w14:textId="427E79FE" w:rsidR="00D146B1" w:rsidRPr="00FD0464" w:rsidRDefault="00D146B1" w:rsidP="008D205D">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2960" w:type="dxa"/>
            <w:shd w:val="clear" w:color="auto" w:fill="auto"/>
            <w:vAlign w:val="center"/>
          </w:tcPr>
          <w:p w14:paraId="0C8A8B00" w14:textId="7F7CF8B2" w:rsidR="00D146B1" w:rsidRPr="00D146B1" w:rsidRDefault="00D146B1" w:rsidP="00D70C10">
            <w:pPr>
              <w:jc w:val="both"/>
              <w:rPr>
                <w:rFonts w:ascii="Arial" w:hAnsi="Arial" w:cs="Arial"/>
                <w:sz w:val="18"/>
                <w:szCs w:val="18"/>
              </w:rPr>
            </w:pPr>
            <w:r w:rsidRPr="00D146B1">
              <w:rPr>
                <w:rFonts w:ascii="Arial" w:hAnsi="Arial" w:cs="Arial"/>
                <w:sz w:val="18"/>
                <w:szCs w:val="18"/>
              </w:rPr>
              <w:t xml:space="preserve">Unidad de Planeación, Programación, </w:t>
            </w:r>
            <w:proofErr w:type="spellStart"/>
            <w:r w:rsidRPr="00D146B1">
              <w:rPr>
                <w:rFonts w:ascii="Arial" w:hAnsi="Arial" w:cs="Arial"/>
                <w:sz w:val="18"/>
                <w:szCs w:val="18"/>
              </w:rPr>
              <w:t>Presupuestación</w:t>
            </w:r>
            <w:proofErr w:type="spellEnd"/>
            <w:r w:rsidRPr="00D146B1">
              <w:rPr>
                <w:rFonts w:ascii="Arial" w:hAnsi="Arial" w:cs="Arial"/>
                <w:sz w:val="18"/>
                <w:szCs w:val="18"/>
              </w:rPr>
              <w:t xml:space="preserve"> y Finanzas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7F7E8E5"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821AB0">
        <w:rPr>
          <w:rFonts w:ascii="Arial" w:hAnsi="Arial" w:cs="Arial"/>
        </w:rPr>
        <w:t>2611</w:t>
      </w:r>
      <w:r w:rsidR="004C6D76">
        <w:rPr>
          <w:rFonts w:ascii="Arial" w:hAnsi="Arial" w:cs="Arial"/>
        </w:rPr>
        <w:t xml:space="preserve"> </w:t>
      </w:r>
      <w:r w:rsidR="00821AB0">
        <w:rPr>
          <w:rFonts w:ascii="Arial" w:hAnsi="Arial" w:cs="Arial"/>
        </w:rPr>
        <w:t>Combustibles, lubricantes y aditivos,</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w:t>
      </w:r>
      <w:r w:rsidR="00D146B1">
        <w:rPr>
          <w:rFonts w:ascii="Arial" w:hAnsi="Arial" w:cs="Arial"/>
        </w:rPr>
        <w:t>.</w:t>
      </w:r>
    </w:p>
    <w:p w14:paraId="12E21625" w14:textId="45694BBF" w:rsidR="004014A9" w:rsidRPr="001F5578" w:rsidRDefault="004014A9" w:rsidP="004014A9">
      <w:pPr>
        <w:jc w:val="both"/>
        <w:rPr>
          <w:rFonts w:ascii="Arial" w:hAnsi="Arial" w:cs="Arial"/>
        </w:rPr>
      </w:pPr>
    </w:p>
    <w:p w14:paraId="6C2477F0" w14:textId="78242197" w:rsidR="0085731F" w:rsidRDefault="0085731F" w:rsidP="001F5578">
      <w:pPr>
        <w:jc w:val="both"/>
        <w:rPr>
          <w:rFonts w:ascii="Arial" w:hAnsi="Arial" w:cs="Arial"/>
          <w:b/>
        </w:rPr>
      </w:pP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3BBCD08B" w:rsidR="00CB779B" w:rsidRPr="00190C3C" w:rsidRDefault="000E5C74" w:rsidP="000E5C74">
            <w:pPr>
              <w:jc w:val="both"/>
              <w:rPr>
                <w:rFonts w:ascii="Arial" w:hAnsi="Arial" w:cs="Arial"/>
                <w:sz w:val="20"/>
                <w:szCs w:val="20"/>
              </w:rPr>
            </w:pPr>
            <w:r>
              <w:rPr>
                <w:rFonts w:ascii="Arial" w:hAnsi="Arial" w:cs="Arial"/>
                <w:sz w:val="20"/>
                <w:szCs w:val="20"/>
              </w:rPr>
              <w:t xml:space="preserve">Miércoles </w:t>
            </w:r>
            <w:r w:rsidR="00042E47">
              <w:rPr>
                <w:rFonts w:ascii="Arial" w:hAnsi="Arial" w:cs="Arial"/>
                <w:sz w:val="20"/>
                <w:szCs w:val="20"/>
              </w:rPr>
              <w:t>0</w:t>
            </w:r>
            <w:r w:rsidR="003902AD">
              <w:rPr>
                <w:rFonts w:ascii="Arial" w:hAnsi="Arial" w:cs="Arial"/>
                <w:sz w:val="20"/>
                <w:szCs w:val="20"/>
              </w:rPr>
              <w:t>6</w:t>
            </w:r>
            <w:r w:rsidR="00042E47">
              <w:rPr>
                <w:rFonts w:ascii="Arial" w:hAnsi="Arial" w:cs="Arial"/>
                <w:sz w:val="20"/>
                <w:szCs w:val="20"/>
              </w:rPr>
              <w:t xml:space="preserve"> de marzo de 2019</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0163C928" w:rsidR="00B55DC6" w:rsidRPr="00190C3C" w:rsidRDefault="00B55DC6" w:rsidP="002520D5">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del día </w:t>
            </w:r>
            <w:r w:rsidR="002520D5">
              <w:rPr>
                <w:rFonts w:ascii="Arial" w:hAnsi="Arial" w:cs="Arial"/>
                <w:b/>
                <w:sz w:val="20"/>
                <w:szCs w:val="20"/>
              </w:rPr>
              <w:t>jueves 07</w:t>
            </w:r>
            <w:r w:rsidR="003841C8" w:rsidRPr="00834ADF">
              <w:rPr>
                <w:rFonts w:ascii="Arial" w:hAnsi="Arial" w:cs="Arial"/>
                <w:b/>
                <w:sz w:val="20"/>
                <w:szCs w:val="20"/>
              </w:rPr>
              <w:t xml:space="preserve"> de marzo</w:t>
            </w:r>
            <w:r w:rsidR="00F86B16" w:rsidRPr="00834ADF">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C5C6AE0" w:rsidR="00B55DC6" w:rsidRPr="00190C3C" w:rsidRDefault="002520D5" w:rsidP="00821AB0">
            <w:pPr>
              <w:jc w:val="both"/>
              <w:rPr>
                <w:rFonts w:ascii="Arial" w:hAnsi="Arial" w:cs="Arial"/>
                <w:sz w:val="20"/>
                <w:szCs w:val="20"/>
              </w:rPr>
            </w:pPr>
            <w:r>
              <w:rPr>
                <w:rFonts w:ascii="Arial" w:hAnsi="Arial" w:cs="Arial"/>
                <w:b/>
                <w:sz w:val="20"/>
                <w:szCs w:val="20"/>
              </w:rPr>
              <w:t>Viernes 08</w:t>
            </w:r>
            <w:r w:rsidR="003841C8" w:rsidRPr="00834ADF">
              <w:rPr>
                <w:rFonts w:ascii="Arial" w:hAnsi="Arial" w:cs="Arial"/>
                <w:b/>
                <w:sz w:val="20"/>
                <w:szCs w:val="20"/>
              </w:rPr>
              <w:t xml:space="preserve"> de marzo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w:t>
            </w:r>
            <w:r w:rsidR="00821AB0">
              <w:rPr>
                <w:rFonts w:ascii="Arial" w:hAnsi="Arial" w:cs="Arial"/>
                <w:b/>
                <w:sz w:val="20"/>
                <w:szCs w:val="20"/>
              </w:rPr>
              <w:t>3</w:t>
            </w:r>
            <w:r w:rsidR="003841C8" w:rsidRPr="00834ADF">
              <w:rPr>
                <w:rFonts w:ascii="Arial" w:hAnsi="Arial" w:cs="Arial"/>
                <w:b/>
                <w:sz w:val="20"/>
                <w:szCs w:val="20"/>
              </w:rPr>
              <w:t>:</w:t>
            </w:r>
            <w:r w:rsidR="00821AB0">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FCFC171" w:rsidR="00B55DC6" w:rsidRPr="00190C3C" w:rsidRDefault="002520D5" w:rsidP="00821AB0">
            <w:pPr>
              <w:jc w:val="both"/>
              <w:rPr>
                <w:rFonts w:ascii="Arial" w:hAnsi="Arial" w:cs="Arial"/>
                <w:sz w:val="20"/>
                <w:szCs w:val="20"/>
              </w:rPr>
            </w:pPr>
            <w:r>
              <w:rPr>
                <w:rFonts w:ascii="Arial" w:hAnsi="Arial" w:cs="Arial"/>
                <w:b/>
                <w:sz w:val="20"/>
                <w:szCs w:val="20"/>
              </w:rPr>
              <w:t xml:space="preserve">Martes 12 </w:t>
            </w:r>
            <w:r w:rsidR="003841C8" w:rsidRPr="00834ADF">
              <w:rPr>
                <w:rFonts w:ascii="Arial" w:hAnsi="Arial" w:cs="Arial"/>
                <w:b/>
                <w:sz w:val="20"/>
                <w:szCs w:val="20"/>
              </w:rPr>
              <w:t xml:space="preserve">de marzo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Pr>
                <w:rFonts w:ascii="Arial" w:hAnsi="Arial" w:cs="Arial"/>
                <w:b/>
                <w:sz w:val="20"/>
                <w:szCs w:val="20"/>
              </w:rPr>
              <w:t>3</w:t>
            </w:r>
            <w:r w:rsidR="003841C8" w:rsidRPr="00834ADF">
              <w:rPr>
                <w:rFonts w:ascii="Arial" w:hAnsi="Arial" w:cs="Arial"/>
                <w:b/>
                <w:sz w:val="20"/>
                <w:szCs w:val="20"/>
              </w:rPr>
              <w:t>:</w:t>
            </w:r>
            <w:r w:rsidR="00821AB0">
              <w:rPr>
                <w:rFonts w:ascii="Arial" w:hAnsi="Arial" w:cs="Arial"/>
                <w:b/>
                <w:sz w:val="20"/>
                <w:szCs w:val="20"/>
              </w:rPr>
              <w:t>30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lastRenderedPageBreak/>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26247B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66466351" w:rsidR="00CC7E26" w:rsidRPr="00CC7E26" w:rsidRDefault="00CC7E26" w:rsidP="00CC7E26">
      <w:pPr>
        <w:jc w:val="both"/>
        <w:rPr>
          <w:rFonts w:ascii="Arial" w:hAnsi="Arial" w:cs="Arial"/>
        </w:rPr>
      </w:pPr>
      <w:r w:rsidRPr="00C222D3">
        <w:rPr>
          <w:rFonts w:ascii="Arial" w:hAnsi="Arial" w:cs="Arial"/>
        </w:rPr>
        <w:t>Todos los licitantes deberán acompañar a su propuesta</w:t>
      </w:r>
      <w:r w:rsidR="00E343FD" w:rsidRPr="00C222D3">
        <w:rPr>
          <w:rFonts w:ascii="Arial" w:hAnsi="Arial" w:cs="Arial"/>
        </w:rPr>
        <w:t>s</w:t>
      </w:r>
      <w:r w:rsidRPr="00C222D3">
        <w:rPr>
          <w:rFonts w:ascii="Arial" w:hAnsi="Arial" w:cs="Arial"/>
        </w:rPr>
        <w:t xml:space="preserve"> técnica</w:t>
      </w:r>
      <w:r w:rsidR="00E343FD" w:rsidRPr="00C222D3">
        <w:rPr>
          <w:rFonts w:ascii="Arial" w:hAnsi="Arial" w:cs="Arial"/>
        </w:rPr>
        <w:t xml:space="preserve"> y económica,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4FAC1CB8"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lastRenderedPageBreak/>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lastRenderedPageBreak/>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54B6BE73" w14:textId="77777777" w:rsidR="00B00767" w:rsidRDefault="00B00767" w:rsidP="00B00767">
      <w:pPr>
        <w:jc w:val="both"/>
        <w:rPr>
          <w:rFonts w:ascii="Arial" w:hAnsi="Arial" w:cs="Arial"/>
        </w:rPr>
      </w:pPr>
    </w:p>
    <w:p w14:paraId="628A7475" w14:textId="18CEE862" w:rsidR="00B00767" w:rsidRPr="00B00767" w:rsidRDefault="00B00767" w:rsidP="00B00767">
      <w:pPr>
        <w:jc w:val="both"/>
        <w:rPr>
          <w:rFonts w:ascii="Arial" w:hAnsi="Arial" w:cs="Arial"/>
        </w:rPr>
      </w:pPr>
      <w:r w:rsidRPr="00B00767">
        <w:rPr>
          <w:rFonts w:ascii="Arial" w:hAnsi="Arial" w:cs="Arial"/>
        </w:rPr>
        <w:t>El pago se efectuará</w:t>
      </w:r>
      <w:r w:rsidR="00536935">
        <w:rPr>
          <w:rFonts w:ascii="Arial" w:hAnsi="Arial" w:cs="Arial"/>
        </w:rPr>
        <w:t xml:space="preserve"> en una sola exhibición</w:t>
      </w:r>
      <w:r w:rsidRPr="00B00767">
        <w:rPr>
          <w:rFonts w:ascii="Arial" w:hAnsi="Arial" w:cs="Arial"/>
        </w:rPr>
        <w:t xml:space="preserve"> en moneda nacional, </w:t>
      </w:r>
      <w:r>
        <w:rPr>
          <w:rFonts w:ascii="Arial" w:hAnsi="Arial" w:cs="Arial"/>
        </w:rPr>
        <w:t>mediante</w:t>
      </w:r>
      <w:r w:rsidRPr="00B00767">
        <w:rPr>
          <w:rFonts w:ascii="Arial" w:hAnsi="Arial" w:cs="Arial"/>
        </w:rPr>
        <w:t xml:space="preserve"> transferencia </w:t>
      </w:r>
      <w:r w:rsidRPr="006D11C5">
        <w:rPr>
          <w:rFonts w:ascii="Arial" w:hAnsi="Arial" w:cs="Arial"/>
        </w:rPr>
        <w:t>electrónica de fondos a la cuenta bancaria del Proveedor</w:t>
      </w:r>
      <w:r w:rsidRPr="00B00767">
        <w:rPr>
          <w:rFonts w:ascii="Arial" w:hAnsi="Arial" w:cs="Arial"/>
        </w:rPr>
        <w:t>,</w:t>
      </w:r>
      <w:r>
        <w:rPr>
          <w:rFonts w:ascii="Arial" w:hAnsi="Arial" w:cs="Arial"/>
        </w:rPr>
        <w:t xml:space="preserve"> por la cantidad estipulada en su propuesta económica,</w:t>
      </w:r>
      <w:r w:rsidRPr="00B00767">
        <w:rPr>
          <w:rFonts w:ascii="Arial" w:hAnsi="Arial" w:cs="Arial"/>
        </w:rPr>
        <w:t xml:space="preserve"> una vez que haya entregado la totalidad de los vale-papel de gasolina, a enter</w:t>
      </w:r>
      <w:r>
        <w:rPr>
          <w:rFonts w:ascii="Arial" w:hAnsi="Arial" w:cs="Arial"/>
        </w:rPr>
        <w:t>a satisfacción de la Convocante.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66529101" w14:textId="77777777" w:rsidR="00B00767" w:rsidRDefault="00B00767" w:rsidP="00B00767">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2474B3C9" w:rsidR="004014A9" w:rsidRDefault="004014A9" w:rsidP="004014A9">
      <w:pPr>
        <w:jc w:val="both"/>
        <w:rPr>
          <w:rFonts w:ascii="Arial" w:hAnsi="Arial" w:cs="Arial"/>
        </w:rPr>
      </w:pPr>
    </w:p>
    <w:p w14:paraId="2C21FA64" w14:textId="778B7F7C" w:rsidR="00FD7939" w:rsidRDefault="00FD7939" w:rsidP="004014A9">
      <w:pPr>
        <w:jc w:val="both"/>
        <w:rPr>
          <w:rFonts w:ascii="Arial" w:hAnsi="Arial" w:cs="Arial"/>
          <w:b/>
        </w:rPr>
      </w:pPr>
      <w:r w:rsidRPr="00FD7939">
        <w:rPr>
          <w:rFonts w:ascii="Arial" w:hAnsi="Arial" w:cs="Arial"/>
          <w:b/>
        </w:rPr>
        <w:t>13.2 GARANTÍAS</w:t>
      </w:r>
    </w:p>
    <w:p w14:paraId="3DA6AC30" w14:textId="45C85256" w:rsidR="0027186E" w:rsidRDefault="0027186E" w:rsidP="004014A9">
      <w:pPr>
        <w:jc w:val="both"/>
        <w:rPr>
          <w:rFonts w:ascii="Arial" w:hAnsi="Arial" w:cs="Arial"/>
          <w:b/>
        </w:rPr>
      </w:pPr>
    </w:p>
    <w:p w14:paraId="0DB7A145" w14:textId="1BE9F3BD" w:rsidR="00D73573" w:rsidRPr="00D73573" w:rsidRDefault="00D73573" w:rsidP="00D73573">
      <w:pPr>
        <w:jc w:val="both"/>
        <w:rPr>
          <w:rFonts w:ascii="Arial" w:hAnsi="Arial" w:cs="Arial"/>
        </w:rPr>
      </w:pPr>
      <w:r w:rsidRPr="00D73573">
        <w:rPr>
          <w:rFonts w:ascii="Arial" w:hAnsi="Arial" w:cs="Arial"/>
        </w:rPr>
        <w:t xml:space="preserve">El proveedor adjudicado deberá presentar Fianza de </w:t>
      </w:r>
      <w:r>
        <w:rPr>
          <w:rFonts w:ascii="Arial" w:hAnsi="Arial" w:cs="Arial"/>
        </w:rPr>
        <w:t>cumplimiento</w:t>
      </w:r>
      <w:r w:rsidRPr="00D73573">
        <w:rPr>
          <w:rFonts w:ascii="Arial" w:hAnsi="Arial" w:cs="Arial"/>
        </w:rPr>
        <w:t xml:space="preserve"> por un monto </w:t>
      </w:r>
      <w:r>
        <w:rPr>
          <w:rFonts w:ascii="Arial" w:hAnsi="Arial" w:cs="Arial"/>
        </w:rPr>
        <w:t>del 10% del valor total de lo adjudicado</w:t>
      </w:r>
      <w:r w:rsidR="003F37B1">
        <w:rPr>
          <w:rFonts w:ascii="Arial" w:hAnsi="Arial" w:cs="Arial"/>
        </w:rPr>
        <w:t>, de acuerdo a su propuesta econ</w:t>
      </w:r>
      <w:r w:rsidR="00072C47">
        <w:rPr>
          <w:rFonts w:ascii="Arial" w:hAnsi="Arial" w:cs="Arial"/>
        </w:rPr>
        <w:t>ómica presentada</w:t>
      </w:r>
      <w:bookmarkStart w:id="0" w:name="_GoBack"/>
      <w:bookmarkEnd w:id="0"/>
      <w:r w:rsidR="00072C47" w:rsidRPr="00DE21DA">
        <w:rPr>
          <w:rFonts w:ascii="Arial" w:hAnsi="Arial" w:cs="Arial"/>
        </w:rPr>
        <w:t xml:space="preserve">, así mismo, dicha fianza deberá tener una vigencia por </w:t>
      </w:r>
      <w:r w:rsidR="00072C47">
        <w:rPr>
          <w:rFonts w:ascii="Arial" w:hAnsi="Arial" w:cs="Arial"/>
        </w:rPr>
        <w:t>un año a partir de la fecha de emisión del dictamen de fallo</w:t>
      </w:r>
      <w:r w:rsidR="00072C47" w:rsidRPr="00DE21DA">
        <w:rPr>
          <w:rFonts w:ascii="Arial" w:hAnsi="Arial" w:cs="Arial"/>
        </w:rPr>
        <w:t>.</w:t>
      </w:r>
    </w:p>
    <w:p w14:paraId="310B7BFE" w14:textId="77777777" w:rsidR="00536935" w:rsidRDefault="00536935" w:rsidP="004014A9">
      <w:pPr>
        <w:jc w:val="both"/>
        <w:rPr>
          <w:rFonts w:ascii="Arial" w:hAnsi="Arial" w:cs="Arial"/>
          <w:b/>
        </w:rPr>
      </w:pPr>
    </w:p>
    <w:p w14:paraId="0BD8D167" w14:textId="77777777" w:rsidR="00536935" w:rsidRDefault="00536935" w:rsidP="004014A9">
      <w:pPr>
        <w:jc w:val="both"/>
        <w:rPr>
          <w:rFonts w:ascii="Arial" w:hAnsi="Arial" w:cs="Arial"/>
          <w:b/>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4981A34E" w14:textId="19A2A251" w:rsidR="00B00767" w:rsidRPr="00724D99" w:rsidRDefault="00B00767" w:rsidP="00B00767">
      <w:pPr>
        <w:pStyle w:val="Continuarlista"/>
        <w:spacing w:after="0"/>
        <w:ind w:left="0"/>
        <w:jc w:val="both"/>
        <w:rPr>
          <w:rFonts w:ascii="Arial" w:hAnsi="Arial" w:cs="Arial"/>
        </w:rPr>
      </w:pPr>
      <w:r>
        <w:rPr>
          <w:rFonts w:ascii="Arial" w:hAnsi="Arial" w:cs="Arial"/>
        </w:rPr>
        <w:t xml:space="preserve">Los vales-papel de gasolina </w:t>
      </w:r>
      <w:r w:rsidRPr="002C0676">
        <w:rPr>
          <w:rFonts w:ascii="Arial" w:hAnsi="Arial" w:cs="Arial"/>
        </w:rPr>
        <w:t>adjudicad</w:t>
      </w:r>
      <w:r>
        <w:rPr>
          <w:rFonts w:ascii="Arial" w:hAnsi="Arial" w:cs="Arial"/>
        </w:rPr>
        <w:t>o</w:t>
      </w:r>
      <w:r w:rsidRPr="002C0676">
        <w:rPr>
          <w:rFonts w:ascii="Arial" w:hAnsi="Arial" w:cs="Arial"/>
        </w:rPr>
        <w:t>s deberán ser entregad</w:t>
      </w:r>
      <w:r>
        <w:rPr>
          <w:rFonts w:ascii="Arial" w:hAnsi="Arial" w:cs="Arial"/>
        </w:rPr>
        <w:t>o</w:t>
      </w:r>
      <w:r w:rsidRPr="002C0676">
        <w:rPr>
          <w:rFonts w:ascii="Arial" w:hAnsi="Arial" w:cs="Arial"/>
        </w:rPr>
        <w:t xml:space="preserve">s, a partir de la emisión del </w:t>
      </w:r>
      <w:r w:rsidR="00405AC7">
        <w:rPr>
          <w:rFonts w:ascii="Arial" w:hAnsi="Arial" w:cs="Arial"/>
        </w:rPr>
        <w:t>dictamen de fallo</w:t>
      </w:r>
      <w:r w:rsidRPr="00724D99">
        <w:rPr>
          <w:rFonts w:ascii="Arial" w:hAnsi="Arial" w:cs="Arial"/>
        </w:rPr>
        <w:t>,</w:t>
      </w:r>
      <w:r w:rsidR="00BD1905">
        <w:rPr>
          <w:rFonts w:ascii="Arial" w:hAnsi="Arial" w:cs="Arial"/>
        </w:rPr>
        <w:t xml:space="preserve"> debiendo dar aviso a la Convocante con un día de anticipación a la entrega </w:t>
      </w:r>
      <w:r w:rsidR="00BD1905" w:rsidRPr="00B72B94">
        <w:rPr>
          <w:rFonts w:ascii="Arial" w:hAnsi="Arial" w:cs="Arial"/>
        </w:rPr>
        <w:t xml:space="preserve">con la finalidad de que el bien sea recibido </w:t>
      </w:r>
      <w:r w:rsidR="00BD1905" w:rsidRPr="00724D99">
        <w:rPr>
          <w:rFonts w:ascii="Arial" w:hAnsi="Arial" w:cs="Arial"/>
        </w:rPr>
        <w:t>en</w:t>
      </w:r>
      <w:r w:rsidRPr="00724D99">
        <w:rPr>
          <w:rFonts w:ascii="Arial" w:hAnsi="Arial" w:cs="Arial"/>
        </w:rPr>
        <w:t xml:space="preserve"> las oficinas de la Dirección General de Administración, piso 2, de la Auditoría Superior del Estado de Jalisco, con domicilio Av</w:t>
      </w:r>
      <w:r>
        <w:rPr>
          <w:rFonts w:ascii="Arial" w:hAnsi="Arial" w:cs="Arial"/>
        </w:rPr>
        <w:t xml:space="preserve">enida </w:t>
      </w:r>
      <w:r w:rsidRPr="00724D99">
        <w:rPr>
          <w:rFonts w:ascii="Arial" w:hAnsi="Arial" w:cs="Arial"/>
        </w:rPr>
        <w:t>Niños Héroes No. 2409 Col</w:t>
      </w:r>
      <w:r>
        <w:rPr>
          <w:rFonts w:ascii="Arial" w:hAnsi="Arial" w:cs="Arial"/>
        </w:rPr>
        <w:t>onia</w:t>
      </w:r>
      <w:r w:rsidRPr="00724D99">
        <w:rPr>
          <w:rFonts w:ascii="Arial" w:hAnsi="Arial" w:cs="Arial"/>
        </w:rPr>
        <w:t xml:space="preserve"> Moderna, Guadalajara, Jalisco C.P. 44190.</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w:t>
      </w:r>
      <w:r w:rsidRPr="001F5578">
        <w:rPr>
          <w:rFonts w:ascii="Arial" w:hAnsi="Arial" w:cs="Arial"/>
        </w:rPr>
        <w:lastRenderedPageBreak/>
        <w:t>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515A38D3"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407AD">
      <w:rPr>
        <w:rFonts w:ascii="Arial" w:hAnsi="Arial" w:cs="Arial"/>
        <w:sz w:val="16"/>
        <w:szCs w:val="16"/>
      </w:rPr>
      <w:t>LP-SC-010</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EF6B0B">
      <w:rPr>
        <w:rFonts w:ascii="Arial" w:hAnsi="Arial" w:cs="Arial"/>
        <w:sz w:val="16"/>
        <w:szCs w:val="16"/>
      </w:rPr>
      <w:t>ADQUISICIÓN DE VALES DE GASOLINA</w:t>
    </w:r>
    <w:r w:rsidRPr="00556721">
      <w:rPr>
        <w:rFonts w:ascii="Arial" w:hAnsi="Arial" w:cs="Arial"/>
        <w:sz w:val="16"/>
        <w:szCs w:val="16"/>
      </w:rPr>
      <w:t>”.</w:t>
    </w:r>
    <w:r w:rsidR="00EF6B0B">
      <w:rPr>
        <w:rFonts w:ascii="Arial" w:hAnsi="Arial" w:cs="Arial"/>
        <w:sz w:val="16"/>
        <w:szCs w:val="16"/>
      </w:rPr>
      <w:t xml:space="preserve">                                               </w:t>
    </w:r>
    <w:r w:rsidR="003B2E2E">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B616E0">
          <w:rPr>
            <w:rFonts w:ascii="Arial" w:hAnsi="Arial" w:cs="Arial"/>
            <w:noProof/>
            <w:sz w:val="16"/>
            <w:szCs w:val="16"/>
          </w:rPr>
          <w:t>11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5"/>
  </w:num>
  <w:num w:numId="4">
    <w:abstractNumId w:val="6"/>
  </w:num>
  <w:num w:numId="5">
    <w:abstractNumId w:val="22"/>
  </w:num>
  <w:num w:numId="6">
    <w:abstractNumId w:val="36"/>
  </w:num>
  <w:num w:numId="7">
    <w:abstractNumId w:val="3"/>
  </w:num>
  <w:num w:numId="8">
    <w:abstractNumId w:val="41"/>
  </w:num>
  <w:num w:numId="9">
    <w:abstractNumId w:val="18"/>
  </w:num>
  <w:num w:numId="10">
    <w:abstractNumId w:val="30"/>
  </w:num>
  <w:num w:numId="11">
    <w:abstractNumId w:val="35"/>
  </w:num>
  <w:num w:numId="12">
    <w:abstractNumId w:val="13"/>
  </w:num>
  <w:num w:numId="13">
    <w:abstractNumId w:val="33"/>
  </w:num>
  <w:num w:numId="14">
    <w:abstractNumId w:val="16"/>
  </w:num>
  <w:num w:numId="15">
    <w:abstractNumId w:val="34"/>
  </w:num>
  <w:num w:numId="16">
    <w:abstractNumId w:val="40"/>
  </w:num>
  <w:num w:numId="17">
    <w:abstractNumId w:val="39"/>
  </w:num>
  <w:num w:numId="18">
    <w:abstractNumId w:val="4"/>
  </w:num>
  <w:num w:numId="19">
    <w:abstractNumId w:val="15"/>
  </w:num>
  <w:num w:numId="20">
    <w:abstractNumId w:val="8"/>
  </w:num>
  <w:num w:numId="21">
    <w:abstractNumId w:val="26"/>
  </w:num>
  <w:num w:numId="22">
    <w:abstractNumId w:val="42"/>
  </w:num>
  <w:num w:numId="23">
    <w:abstractNumId w:val="32"/>
  </w:num>
  <w:num w:numId="24">
    <w:abstractNumId w:val="28"/>
  </w:num>
  <w:num w:numId="25">
    <w:abstractNumId w:val="10"/>
  </w:num>
  <w:num w:numId="26">
    <w:abstractNumId w:val="44"/>
  </w:num>
  <w:num w:numId="27">
    <w:abstractNumId w:val="17"/>
  </w:num>
  <w:num w:numId="28">
    <w:abstractNumId w:val="24"/>
  </w:num>
  <w:num w:numId="29">
    <w:abstractNumId w:val="12"/>
  </w:num>
  <w:num w:numId="30">
    <w:abstractNumId w:val="31"/>
  </w:num>
  <w:num w:numId="31">
    <w:abstractNumId w:val="9"/>
  </w:num>
  <w:num w:numId="32">
    <w:abstractNumId w:val="21"/>
  </w:num>
  <w:num w:numId="33">
    <w:abstractNumId w:val="7"/>
  </w:num>
  <w:num w:numId="34">
    <w:abstractNumId w:val="2"/>
  </w:num>
  <w:num w:numId="35">
    <w:abstractNumId w:val="27"/>
  </w:num>
  <w:num w:numId="36">
    <w:abstractNumId w:val="0"/>
  </w:num>
  <w:num w:numId="37">
    <w:abstractNumId w:val="38"/>
  </w:num>
  <w:num w:numId="38">
    <w:abstractNumId w:val="11"/>
  </w:num>
  <w:num w:numId="39">
    <w:abstractNumId w:val="14"/>
  </w:num>
  <w:num w:numId="40">
    <w:abstractNumId w:val="5"/>
  </w:num>
  <w:num w:numId="41">
    <w:abstractNumId w:val="29"/>
  </w:num>
  <w:num w:numId="42">
    <w:abstractNumId w:val="37"/>
  </w:num>
  <w:num w:numId="43">
    <w:abstractNumId w:val="43"/>
  </w:num>
  <w:num w:numId="44">
    <w:abstractNumId w:val="23"/>
  </w:num>
  <w:num w:numId="45">
    <w:abstractNumId w:val="19"/>
  </w:num>
  <w:num w:numId="46">
    <w:abstractNumId w:val="2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08B"/>
    <w:rsid w:val="00020A96"/>
    <w:rsid w:val="00024619"/>
    <w:rsid w:val="00026A1E"/>
    <w:rsid w:val="00027966"/>
    <w:rsid w:val="00030568"/>
    <w:rsid w:val="00032CA7"/>
    <w:rsid w:val="000358FE"/>
    <w:rsid w:val="00042E47"/>
    <w:rsid w:val="0004645A"/>
    <w:rsid w:val="00047911"/>
    <w:rsid w:val="00053385"/>
    <w:rsid w:val="00055F10"/>
    <w:rsid w:val="00057495"/>
    <w:rsid w:val="00057C11"/>
    <w:rsid w:val="00060267"/>
    <w:rsid w:val="000648AB"/>
    <w:rsid w:val="00071B78"/>
    <w:rsid w:val="00072C47"/>
    <w:rsid w:val="00082EC6"/>
    <w:rsid w:val="00082F2D"/>
    <w:rsid w:val="00083C2B"/>
    <w:rsid w:val="00090192"/>
    <w:rsid w:val="000929CD"/>
    <w:rsid w:val="00096C67"/>
    <w:rsid w:val="00097330"/>
    <w:rsid w:val="000976C7"/>
    <w:rsid w:val="000A19F1"/>
    <w:rsid w:val="000B3836"/>
    <w:rsid w:val="000C0C9F"/>
    <w:rsid w:val="000C1ED5"/>
    <w:rsid w:val="000C2469"/>
    <w:rsid w:val="000D13AB"/>
    <w:rsid w:val="000D1ED6"/>
    <w:rsid w:val="000D7962"/>
    <w:rsid w:val="000E5C74"/>
    <w:rsid w:val="000E621B"/>
    <w:rsid w:val="000F0212"/>
    <w:rsid w:val="000F6075"/>
    <w:rsid w:val="000F620B"/>
    <w:rsid w:val="0010176F"/>
    <w:rsid w:val="001239A8"/>
    <w:rsid w:val="00127DC0"/>
    <w:rsid w:val="00135360"/>
    <w:rsid w:val="00143872"/>
    <w:rsid w:val="00146047"/>
    <w:rsid w:val="00146A3C"/>
    <w:rsid w:val="0015014D"/>
    <w:rsid w:val="001504AC"/>
    <w:rsid w:val="00190C3C"/>
    <w:rsid w:val="0019389E"/>
    <w:rsid w:val="00194BCB"/>
    <w:rsid w:val="0019786B"/>
    <w:rsid w:val="001A2122"/>
    <w:rsid w:val="001A636B"/>
    <w:rsid w:val="001D22B6"/>
    <w:rsid w:val="001D7ED2"/>
    <w:rsid w:val="001E0CD8"/>
    <w:rsid w:val="001E239B"/>
    <w:rsid w:val="001F1872"/>
    <w:rsid w:val="001F1A55"/>
    <w:rsid w:val="001F2FB0"/>
    <w:rsid w:val="001F5578"/>
    <w:rsid w:val="001F6FBE"/>
    <w:rsid w:val="0021131D"/>
    <w:rsid w:val="00212FD3"/>
    <w:rsid w:val="00214BCC"/>
    <w:rsid w:val="00220797"/>
    <w:rsid w:val="00222319"/>
    <w:rsid w:val="00227BAF"/>
    <w:rsid w:val="00234F6A"/>
    <w:rsid w:val="00235FD3"/>
    <w:rsid w:val="00242559"/>
    <w:rsid w:val="0025010E"/>
    <w:rsid w:val="002520D5"/>
    <w:rsid w:val="00255E93"/>
    <w:rsid w:val="0025620D"/>
    <w:rsid w:val="0027186E"/>
    <w:rsid w:val="00281300"/>
    <w:rsid w:val="00281CBD"/>
    <w:rsid w:val="002858C0"/>
    <w:rsid w:val="00287C6F"/>
    <w:rsid w:val="002B0DCD"/>
    <w:rsid w:val="002B11C4"/>
    <w:rsid w:val="002B2ECF"/>
    <w:rsid w:val="002B3D73"/>
    <w:rsid w:val="002C6380"/>
    <w:rsid w:val="002C724D"/>
    <w:rsid w:val="002C73CC"/>
    <w:rsid w:val="002D1EBF"/>
    <w:rsid w:val="002E2CE2"/>
    <w:rsid w:val="002E72B3"/>
    <w:rsid w:val="002F15C4"/>
    <w:rsid w:val="002F560E"/>
    <w:rsid w:val="0030223D"/>
    <w:rsid w:val="00302DAE"/>
    <w:rsid w:val="0032345A"/>
    <w:rsid w:val="00326046"/>
    <w:rsid w:val="00330E90"/>
    <w:rsid w:val="00331945"/>
    <w:rsid w:val="00332DB0"/>
    <w:rsid w:val="00334899"/>
    <w:rsid w:val="00336559"/>
    <w:rsid w:val="00337072"/>
    <w:rsid w:val="003403A2"/>
    <w:rsid w:val="003416CA"/>
    <w:rsid w:val="003419CE"/>
    <w:rsid w:val="003460BB"/>
    <w:rsid w:val="0035172F"/>
    <w:rsid w:val="003670BD"/>
    <w:rsid w:val="0036776D"/>
    <w:rsid w:val="0037059C"/>
    <w:rsid w:val="003741D4"/>
    <w:rsid w:val="00380002"/>
    <w:rsid w:val="003841C8"/>
    <w:rsid w:val="00385A16"/>
    <w:rsid w:val="00387670"/>
    <w:rsid w:val="003902AD"/>
    <w:rsid w:val="003942D1"/>
    <w:rsid w:val="003A0A69"/>
    <w:rsid w:val="003A79FF"/>
    <w:rsid w:val="003B022B"/>
    <w:rsid w:val="003B2E2E"/>
    <w:rsid w:val="003B69F3"/>
    <w:rsid w:val="003C477E"/>
    <w:rsid w:val="003C4AC8"/>
    <w:rsid w:val="003D1E76"/>
    <w:rsid w:val="003D75D1"/>
    <w:rsid w:val="003D7D20"/>
    <w:rsid w:val="003E6168"/>
    <w:rsid w:val="003E6771"/>
    <w:rsid w:val="003F37B1"/>
    <w:rsid w:val="004014A9"/>
    <w:rsid w:val="004030F4"/>
    <w:rsid w:val="0040495A"/>
    <w:rsid w:val="00405AC7"/>
    <w:rsid w:val="0042359A"/>
    <w:rsid w:val="00424635"/>
    <w:rsid w:val="004310AD"/>
    <w:rsid w:val="00432A1B"/>
    <w:rsid w:val="00436D5C"/>
    <w:rsid w:val="004400F7"/>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C1740"/>
    <w:rsid w:val="004C1BAA"/>
    <w:rsid w:val="004C4C9F"/>
    <w:rsid w:val="004C6D76"/>
    <w:rsid w:val="004D1BF9"/>
    <w:rsid w:val="004D5ABA"/>
    <w:rsid w:val="004D759B"/>
    <w:rsid w:val="0050409D"/>
    <w:rsid w:val="00510CC9"/>
    <w:rsid w:val="0051556D"/>
    <w:rsid w:val="005168EF"/>
    <w:rsid w:val="0052651E"/>
    <w:rsid w:val="00533242"/>
    <w:rsid w:val="00536935"/>
    <w:rsid w:val="00542CC2"/>
    <w:rsid w:val="00551C3E"/>
    <w:rsid w:val="00556721"/>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3475"/>
    <w:rsid w:val="00605155"/>
    <w:rsid w:val="00640951"/>
    <w:rsid w:val="00640EEE"/>
    <w:rsid w:val="0064577B"/>
    <w:rsid w:val="006457E0"/>
    <w:rsid w:val="00645CD7"/>
    <w:rsid w:val="00646B8C"/>
    <w:rsid w:val="006500C3"/>
    <w:rsid w:val="00650155"/>
    <w:rsid w:val="00653AC9"/>
    <w:rsid w:val="00654FC4"/>
    <w:rsid w:val="00655729"/>
    <w:rsid w:val="00660512"/>
    <w:rsid w:val="00677393"/>
    <w:rsid w:val="006928DF"/>
    <w:rsid w:val="006A23FF"/>
    <w:rsid w:val="006A4E74"/>
    <w:rsid w:val="006B2C30"/>
    <w:rsid w:val="006C0A45"/>
    <w:rsid w:val="006C2ADA"/>
    <w:rsid w:val="006C3B68"/>
    <w:rsid w:val="006C5822"/>
    <w:rsid w:val="006D11C5"/>
    <w:rsid w:val="006D1B2A"/>
    <w:rsid w:val="006D6D8F"/>
    <w:rsid w:val="006E094D"/>
    <w:rsid w:val="006F4526"/>
    <w:rsid w:val="006F4B2C"/>
    <w:rsid w:val="00701EFC"/>
    <w:rsid w:val="00705A3D"/>
    <w:rsid w:val="0071299B"/>
    <w:rsid w:val="00716143"/>
    <w:rsid w:val="00720777"/>
    <w:rsid w:val="007224B0"/>
    <w:rsid w:val="00733FCB"/>
    <w:rsid w:val="00736A5D"/>
    <w:rsid w:val="007410CB"/>
    <w:rsid w:val="007450BA"/>
    <w:rsid w:val="007513A6"/>
    <w:rsid w:val="00753202"/>
    <w:rsid w:val="00753D10"/>
    <w:rsid w:val="00765DB6"/>
    <w:rsid w:val="00770D5E"/>
    <w:rsid w:val="00773D28"/>
    <w:rsid w:val="007754FC"/>
    <w:rsid w:val="00783402"/>
    <w:rsid w:val="007964FA"/>
    <w:rsid w:val="007A344C"/>
    <w:rsid w:val="007A649E"/>
    <w:rsid w:val="007A6D16"/>
    <w:rsid w:val="007B73FF"/>
    <w:rsid w:val="007C4791"/>
    <w:rsid w:val="007C5B7D"/>
    <w:rsid w:val="007D3BF3"/>
    <w:rsid w:val="007D7C41"/>
    <w:rsid w:val="007E73E2"/>
    <w:rsid w:val="007F2C43"/>
    <w:rsid w:val="007F511B"/>
    <w:rsid w:val="008031DB"/>
    <w:rsid w:val="0080786C"/>
    <w:rsid w:val="00813813"/>
    <w:rsid w:val="00815518"/>
    <w:rsid w:val="00820B22"/>
    <w:rsid w:val="00821AB0"/>
    <w:rsid w:val="008312BA"/>
    <w:rsid w:val="00832BB3"/>
    <w:rsid w:val="00833933"/>
    <w:rsid w:val="00834ADF"/>
    <w:rsid w:val="00835715"/>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13DD"/>
    <w:rsid w:val="008B51EB"/>
    <w:rsid w:val="008B5AA1"/>
    <w:rsid w:val="008C2DC7"/>
    <w:rsid w:val="008C3F27"/>
    <w:rsid w:val="008D205D"/>
    <w:rsid w:val="008E00F6"/>
    <w:rsid w:val="008E332F"/>
    <w:rsid w:val="008F6421"/>
    <w:rsid w:val="0090033E"/>
    <w:rsid w:val="00903C67"/>
    <w:rsid w:val="0091050C"/>
    <w:rsid w:val="0092277D"/>
    <w:rsid w:val="009362A5"/>
    <w:rsid w:val="00942B88"/>
    <w:rsid w:val="00945537"/>
    <w:rsid w:val="009513D9"/>
    <w:rsid w:val="00955CE0"/>
    <w:rsid w:val="00967DB2"/>
    <w:rsid w:val="00973710"/>
    <w:rsid w:val="00983740"/>
    <w:rsid w:val="00983A21"/>
    <w:rsid w:val="0098602A"/>
    <w:rsid w:val="009A3C8E"/>
    <w:rsid w:val="009B1A5E"/>
    <w:rsid w:val="009C14C0"/>
    <w:rsid w:val="009C41A0"/>
    <w:rsid w:val="009C5DB9"/>
    <w:rsid w:val="009C789A"/>
    <w:rsid w:val="009D5C7E"/>
    <w:rsid w:val="009E3035"/>
    <w:rsid w:val="009E3287"/>
    <w:rsid w:val="00A01870"/>
    <w:rsid w:val="00A10C5E"/>
    <w:rsid w:val="00A150C5"/>
    <w:rsid w:val="00A169AD"/>
    <w:rsid w:val="00A17071"/>
    <w:rsid w:val="00A20B10"/>
    <w:rsid w:val="00A32046"/>
    <w:rsid w:val="00A3251B"/>
    <w:rsid w:val="00A407AD"/>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0767"/>
    <w:rsid w:val="00B05790"/>
    <w:rsid w:val="00B07BEC"/>
    <w:rsid w:val="00B14FE5"/>
    <w:rsid w:val="00B22025"/>
    <w:rsid w:val="00B24BE3"/>
    <w:rsid w:val="00B40935"/>
    <w:rsid w:val="00B5157C"/>
    <w:rsid w:val="00B51D24"/>
    <w:rsid w:val="00B55DC6"/>
    <w:rsid w:val="00B616E0"/>
    <w:rsid w:val="00B71DC7"/>
    <w:rsid w:val="00B752EE"/>
    <w:rsid w:val="00B834DF"/>
    <w:rsid w:val="00BA471D"/>
    <w:rsid w:val="00BA7A96"/>
    <w:rsid w:val="00BB1DA4"/>
    <w:rsid w:val="00BB2F09"/>
    <w:rsid w:val="00BC21B8"/>
    <w:rsid w:val="00BC3B36"/>
    <w:rsid w:val="00BD083B"/>
    <w:rsid w:val="00BD18AB"/>
    <w:rsid w:val="00BD1905"/>
    <w:rsid w:val="00BD252F"/>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56C03"/>
    <w:rsid w:val="00C634A8"/>
    <w:rsid w:val="00C662C9"/>
    <w:rsid w:val="00C66CC8"/>
    <w:rsid w:val="00C77739"/>
    <w:rsid w:val="00CB0000"/>
    <w:rsid w:val="00CB6497"/>
    <w:rsid w:val="00CB779B"/>
    <w:rsid w:val="00CC3331"/>
    <w:rsid w:val="00CC5788"/>
    <w:rsid w:val="00CC5A1A"/>
    <w:rsid w:val="00CC7E26"/>
    <w:rsid w:val="00CE5C56"/>
    <w:rsid w:val="00CF174A"/>
    <w:rsid w:val="00D03FE3"/>
    <w:rsid w:val="00D06F24"/>
    <w:rsid w:val="00D146B1"/>
    <w:rsid w:val="00D25EFE"/>
    <w:rsid w:val="00D3357A"/>
    <w:rsid w:val="00D36C4A"/>
    <w:rsid w:val="00D47A03"/>
    <w:rsid w:val="00D6200F"/>
    <w:rsid w:val="00D650B1"/>
    <w:rsid w:val="00D66697"/>
    <w:rsid w:val="00D700AD"/>
    <w:rsid w:val="00D70C10"/>
    <w:rsid w:val="00D7350A"/>
    <w:rsid w:val="00D73573"/>
    <w:rsid w:val="00D74063"/>
    <w:rsid w:val="00D82B8F"/>
    <w:rsid w:val="00D91A19"/>
    <w:rsid w:val="00D94F68"/>
    <w:rsid w:val="00DB0127"/>
    <w:rsid w:val="00DB76E6"/>
    <w:rsid w:val="00DD45E3"/>
    <w:rsid w:val="00DE21DA"/>
    <w:rsid w:val="00DE2E42"/>
    <w:rsid w:val="00DE43F5"/>
    <w:rsid w:val="00E01953"/>
    <w:rsid w:val="00E02571"/>
    <w:rsid w:val="00E02F4D"/>
    <w:rsid w:val="00E048EB"/>
    <w:rsid w:val="00E12678"/>
    <w:rsid w:val="00E2418A"/>
    <w:rsid w:val="00E343FD"/>
    <w:rsid w:val="00E4098C"/>
    <w:rsid w:val="00E42FFD"/>
    <w:rsid w:val="00E4487C"/>
    <w:rsid w:val="00E4595B"/>
    <w:rsid w:val="00E5326C"/>
    <w:rsid w:val="00E603F7"/>
    <w:rsid w:val="00E62C86"/>
    <w:rsid w:val="00E6412F"/>
    <w:rsid w:val="00E70B3D"/>
    <w:rsid w:val="00E766F8"/>
    <w:rsid w:val="00E86984"/>
    <w:rsid w:val="00E90EB1"/>
    <w:rsid w:val="00E921D8"/>
    <w:rsid w:val="00E9663B"/>
    <w:rsid w:val="00EA013D"/>
    <w:rsid w:val="00EA74CB"/>
    <w:rsid w:val="00EB6F70"/>
    <w:rsid w:val="00EC2FB2"/>
    <w:rsid w:val="00EC6DD2"/>
    <w:rsid w:val="00ED66C1"/>
    <w:rsid w:val="00EE0D35"/>
    <w:rsid w:val="00EE10BE"/>
    <w:rsid w:val="00EE2EF8"/>
    <w:rsid w:val="00EF3238"/>
    <w:rsid w:val="00EF5F0B"/>
    <w:rsid w:val="00EF6B0B"/>
    <w:rsid w:val="00F04915"/>
    <w:rsid w:val="00F06954"/>
    <w:rsid w:val="00F15FF9"/>
    <w:rsid w:val="00F17003"/>
    <w:rsid w:val="00F2053E"/>
    <w:rsid w:val="00F224CB"/>
    <w:rsid w:val="00F3184C"/>
    <w:rsid w:val="00F46F3B"/>
    <w:rsid w:val="00F47AB8"/>
    <w:rsid w:val="00F47C9C"/>
    <w:rsid w:val="00F51995"/>
    <w:rsid w:val="00F5341A"/>
    <w:rsid w:val="00F5431E"/>
    <w:rsid w:val="00F5437C"/>
    <w:rsid w:val="00F637CF"/>
    <w:rsid w:val="00F64C34"/>
    <w:rsid w:val="00F743E3"/>
    <w:rsid w:val="00F812DE"/>
    <w:rsid w:val="00F84FC4"/>
    <w:rsid w:val="00F86B16"/>
    <w:rsid w:val="00F9439B"/>
    <w:rsid w:val="00F94FCA"/>
    <w:rsid w:val="00FA1EFD"/>
    <w:rsid w:val="00FA4D69"/>
    <w:rsid w:val="00FA7C99"/>
    <w:rsid w:val="00FB1115"/>
    <w:rsid w:val="00FB162D"/>
    <w:rsid w:val="00FB4B32"/>
    <w:rsid w:val="00FB6C9F"/>
    <w:rsid w:val="00FC6259"/>
    <w:rsid w:val="00FC64D7"/>
    <w:rsid w:val="00FD0464"/>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750322585">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E8C0-73E1-43AB-B150-BAEB46AA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11</Pages>
  <Words>3531</Words>
  <Characters>19423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84</cp:revision>
  <cp:lastPrinted>2018-03-22T19:02:00Z</cp:lastPrinted>
  <dcterms:created xsi:type="dcterms:W3CDTF">2019-02-14T19:07:00Z</dcterms:created>
  <dcterms:modified xsi:type="dcterms:W3CDTF">2019-03-06T17:26:00Z</dcterms:modified>
</cp:coreProperties>
</file>