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LP-SC-02</w:t>
      </w:r>
      <w:r w:rsidR="00B538B6">
        <w:rPr>
          <w:rFonts w:ascii="Arial" w:hAnsi="Arial" w:cs="Arial"/>
          <w:b/>
          <w:sz w:val="24"/>
          <w:szCs w:val="24"/>
        </w:rPr>
        <w:t>2</w:t>
      </w:r>
      <w:r>
        <w:rPr>
          <w:rFonts w:ascii="Arial" w:hAnsi="Arial" w:cs="Arial"/>
          <w:b/>
          <w:sz w:val="24"/>
          <w:szCs w:val="24"/>
        </w:rPr>
        <w:t>-201</w:t>
      </w:r>
      <w:r w:rsidR="00B538B6">
        <w:rPr>
          <w:rFonts w:ascii="Arial" w:hAnsi="Arial" w:cs="Arial"/>
          <w:b/>
          <w:sz w:val="24"/>
          <w:szCs w:val="24"/>
        </w:rPr>
        <w:t>9</w:t>
      </w:r>
    </w:p>
    <w:p w:rsidR="007E7F81" w:rsidRDefault="00C144EE" w:rsidP="002C514A">
      <w:pPr>
        <w:spacing w:after="0" w:line="240" w:lineRule="auto"/>
        <w:jc w:val="center"/>
        <w:rPr>
          <w:rStyle w:val="Textoennegrita"/>
        </w:rPr>
      </w:pPr>
      <w:r w:rsidRPr="000C24AB">
        <w:rPr>
          <w:rFonts w:ascii="Arial" w:hAnsi="Arial" w:cs="Arial"/>
          <w:b/>
          <w:sz w:val="24"/>
          <w:szCs w:val="24"/>
        </w:rPr>
        <w:t>“</w:t>
      </w:r>
      <w:r w:rsidRPr="000C24AB">
        <w:rPr>
          <w:rStyle w:val="Textoennegrita"/>
          <w:rFonts w:ascii="Arial" w:hAnsi="Arial" w:cs="Arial"/>
          <w:sz w:val="24"/>
          <w:szCs w:val="24"/>
        </w:rPr>
        <w:t>ORGANIZACIÓN DE LOS FESTEJOS DEL DÍA EL SERVIDOR PÚBLICO</w:t>
      </w:r>
      <w:r w:rsidRPr="000C24AB">
        <w:rPr>
          <w:rStyle w:val="Textoennegrita"/>
        </w:rPr>
        <w:t>”</w:t>
      </w:r>
    </w:p>
    <w:p w:rsidR="00C144EE" w:rsidRDefault="00C144EE" w:rsidP="002C514A">
      <w:pPr>
        <w:spacing w:after="0" w:line="240" w:lineRule="auto"/>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588"/>
        <w:gridCol w:w="1361"/>
        <w:gridCol w:w="1413"/>
        <w:gridCol w:w="1489"/>
        <w:gridCol w:w="1490"/>
        <w:gridCol w:w="1487"/>
      </w:tblGrid>
      <w:tr w:rsidR="00237683" w:rsidRPr="00463F3F" w:rsidTr="00F25258">
        <w:tc>
          <w:tcPr>
            <w:tcW w:w="1588" w:type="dxa"/>
            <w:shd w:val="clear" w:color="auto" w:fill="BFBFBF" w:themeFill="background1" w:themeFillShade="BF"/>
            <w:vAlign w:val="center"/>
          </w:tcPr>
          <w:p w:rsidR="0001715C" w:rsidRPr="00463F3F" w:rsidRDefault="0001715C" w:rsidP="0001715C">
            <w:pPr>
              <w:jc w:val="center"/>
              <w:rPr>
                <w:rFonts w:ascii="Arial" w:hAnsi="Arial" w:cs="Arial"/>
                <w:b/>
                <w:sz w:val="20"/>
                <w:szCs w:val="20"/>
              </w:rPr>
            </w:pPr>
            <w:r w:rsidRPr="00463F3F">
              <w:rPr>
                <w:rFonts w:ascii="Arial" w:hAnsi="Arial" w:cs="Arial"/>
                <w:b/>
                <w:sz w:val="20"/>
                <w:szCs w:val="20"/>
              </w:rPr>
              <w:t xml:space="preserve">Concepto </w:t>
            </w:r>
          </w:p>
        </w:tc>
        <w:tc>
          <w:tcPr>
            <w:tcW w:w="1361" w:type="dxa"/>
            <w:shd w:val="clear" w:color="auto" w:fill="BFBFBF" w:themeFill="background1" w:themeFillShade="BF"/>
            <w:vAlign w:val="center"/>
          </w:tcPr>
          <w:p w:rsidR="0001715C" w:rsidRPr="00463F3F" w:rsidRDefault="0001715C" w:rsidP="0001715C">
            <w:pPr>
              <w:jc w:val="center"/>
              <w:rPr>
                <w:rFonts w:ascii="Arial" w:hAnsi="Arial" w:cs="Arial"/>
                <w:b/>
                <w:sz w:val="20"/>
                <w:szCs w:val="20"/>
              </w:rPr>
            </w:pPr>
            <w:r w:rsidRPr="00463F3F">
              <w:rPr>
                <w:rFonts w:ascii="Arial" w:hAnsi="Arial" w:cs="Arial"/>
                <w:b/>
                <w:sz w:val="20"/>
                <w:szCs w:val="20"/>
              </w:rPr>
              <w:t>Descripción</w:t>
            </w:r>
            <w:r>
              <w:rPr>
                <w:rFonts w:ascii="Arial" w:hAnsi="Arial" w:cs="Arial"/>
                <w:b/>
                <w:sz w:val="20"/>
                <w:szCs w:val="20"/>
              </w:rPr>
              <w:t xml:space="preserve"> del servicio ofertado</w:t>
            </w:r>
          </w:p>
        </w:tc>
        <w:tc>
          <w:tcPr>
            <w:tcW w:w="1413" w:type="dxa"/>
            <w:shd w:val="clear" w:color="auto" w:fill="BFBFBF" w:themeFill="background1" w:themeFillShade="BF"/>
            <w:vAlign w:val="center"/>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Cantidad</w:t>
            </w:r>
          </w:p>
        </w:tc>
        <w:tc>
          <w:tcPr>
            <w:tcW w:w="1489" w:type="dxa"/>
            <w:shd w:val="clear" w:color="auto" w:fill="BFBFBF" w:themeFill="background1" w:themeFillShade="BF"/>
            <w:vAlign w:val="center"/>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Precio unitario antes de impuestos</w:t>
            </w:r>
          </w:p>
        </w:tc>
        <w:tc>
          <w:tcPr>
            <w:tcW w:w="1490" w:type="dxa"/>
            <w:shd w:val="clear" w:color="auto" w:fill="BFBFBF" w:themeFill="background1" w:themeFillShade="BF"/>
            <w:vAlign w:val="center"/>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Impuestos</w:t>
            </w:r>
          </w:p>
        </w:tc>
        <w:tc>
          <w:tcPr>
            <w:tcW w:w="1487" w:type="dxa"/>
            <w:shd w:val="clear" w:color="auto" w:fill="BFBFBF" w:themeFill="background1" w:themeFillShade="BF"/>
            <w:vAlign w:val="center"/>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Total con impuestos incluidos</w:t>
            </w:r>
          </w:p>
        </w:tc>
      </w:tr>
      <w:tr w:rsidR="00237683" w:rsidRPr="00463F3F" w:rsidTr="00C144EE">
        <w:tc>
          <w:tcPr>
            <w:tcW w:w="1588" w:type="dxa"/>
            <w:vAlign w:val="center"/>
          </w:tcPr>
          <w:p w:rsidR="00F25258" w:rsidRPr="00463F3F" w:rsidRDefault="00237683" w:rsidP="00F25258">
            <w:pPr>
              <w:jc w:val="center"/>
              <w:rPr>
                <w:rFonts w:ascii="Arial" w:hAnsi="Arial" w:cs="Arial"/>
                <w:sz w:val="20"/>
                <w:szCs w:val="20"/>
              </w:rPr>
            </w:pPr>
            <w:r>
              <w:rPr>
                <w:rFonts w:ascii="Arial" w:hAnsi="Arial" w:cs="Arial"/>
                <w:sz w:val="20"/>
                <w:szCs w:val="20"/>
              </w:rPr>
              <w:t>Box lunch</w:t>
            </w:r>
          </w:p>
        </w:tc>
        <w:tc>
          <w:tcPr>
            <w:tcW w:w="1361" w:type="dxa"/>
          </w:tcPr>
          <w:p w:rsidR="00F25258" w:rsidRPr="00463F3F" w:rsidRDefault="00F25258" w:rsidP="00F25258">
            <w:pPr>
              <w:jc w:val="center"/>
              <w:rPr>
                <w:rFonts w:ascii="Arial" w:hAnsi="Arial" w:cs="Arial"/>
                <w:sz w:val="20"/>
                <w:szCs w:val="20"/>
              </w:rPr>
            </w:pPr>
          </w:p>
        </w:tc>
        <w:tc>
          <w:tcPr>
            <w:tcW w:w="1413" w:type="dxa"/>
          </w:tcPr>
          <w:p w:rsidR="00F25258" w:rsidRPr="00463F3F" w:rsidRDefault="00B538B6" w:rsidP="00F25258">
            <w:pPr>
              <w:jc w:val="center"/>
              <w:rPr>
                <w:rFonts w:ascii="Arial" w:hAnsi="Arial" w:cs="Arial"/>
                <w:sz w:val="20"/>
                <w:szCs w:val="20"/>
              </w:rPr>
            </w:pPr>
            <w:r>
              <w:rPr>
                <w:rFonts w:ascii="Arial" w:hAnsi="Arial" w:cs="Arial"/>
                <w:sz w:val="20"/>
                <w:szCs w:val="20"/>
              </w:rPr>
              <w:t xml:space="preserve">310 </w:t>
            </w:r>
            <w:r w:rsidR="00F25258" w:rsidRPr="00463F3F">
              <w:rPr>
                <w:rFonts w:ascii="Arial" w:hAnsi="Arial" w:cs="Arial"/>
                <w:sz w:val="20"/>
                <w:szCs w:val="20"/>
              </w:rPr>
              <w:t>personas</w:t>
            </w:r>
          </w:p>
        </w:tc>
        <w:tc>
          <w:tcPr>
            <w:tcW w:w="1489" w:type="dxa"/>
            <w:vAlign w:val="center"/>
          </w:tcPr>
          <w:p w:rsidR="00F25258" w:rsidRPr="00F25258" w:rsidRDefault="00F25258" w:rsidP="00F25258">
            <w:pPr>
              <w:jc w:val="center"/>
              <w:rPr>
                <w:rFonts w:ascii="Arial" w:hAnsi="Arial" w:cs="Arial"/>
                <w:sz w:val="20"/>
                <w:szCs w:val="20"/>
              </w:rPr>
            </w:pPr>
            <w:r w:rsidRPr="00F25258">
              <w:rPr>
                <w:rFonts w:ascii="Arial" w:hAnsi="Arial" w:cs="Arial"/>
                <w:sz w:val="20"/>
                <w:szCs w:val="20"/>
              </w:rPr>
              <w:t>$</w:t>
            </w:r>
          </w:p>
        </w:tc>
        <w:tc>
          <w:tcPr>
            <w:tcW w:w="1490" w:type="dxa"/>
            <w:vAlign w:val="center"/>
          </w:tcPr>
          <w:p w:rsidR="00F25258" w:rsidRDefault="00F25258" w:rsidP="00F25258">
            <w:pPr>
              <w:jc w:val="center"/>
            </w:pPr>
            <w:r w:rsidRPr="004E1D1B">
              <w:rPr>
                <w:rFonts w:ascii="Arial" w:hAnsi="Arial" w:cs="Arial"/>
                <w:sz w:val="20"/>
                <w:szCs w:val="20"/>
              </w:rPr>
              <w:t>$</w:t>
            </w:r>
          </w:p>
        </w:tc>
        <w:tc>
          <w:tcPr>
            <w:tcW w:w="1487" w:type="dxa"/>
            <w:vAlign w:val="center"/>
          </w:tcPr>
          <w:p w:rsidR="00F25258" w:rsidRDefault="00F25258" w:rsidP="00F25258">
            <w:pPr>
              <w:jc w:val="center"/>
            </w:pPr>
            <w:r w:rsidRPr="00664057">
              <w:rPr>
                <w:rFonts w:ascii="Arial" w:hAnsi="Arial" w:cs="Arial"/>
                <w:sz w:val="20"/>
                <w:szCs w:val="20"/>
              </w:rPr>
              <w:t>$</w:t>
            </w:r>
          </w:p>
        </w:tc>
      </w:tr>
      <w:tr w:rsidR="00237683" w:rsidRPr="00463F3F" w:rsidTr="00C144EE">
        <w:tc>
          <w:tcPr>
            <w:tcW w:w="1588" w:type="dxa"/>
          </w:tcPr>
          <w:p w:rsidR="00F25258" w:rsidRPr="00463F3F" w:rsidRDefault="00237683" w:rsidP="00237683">
            <w:pPr>
              <w:jc w:val="center"/>
              <w:rPr>
                <w:rFonts w:ascii="Arial" w:hAnsi="Arial" w:cs="Arial"/>
                <w:sz w:val="20"/>
                <w:szCs w:val="20"/>
              </w:rPr>
            </w:pPr>
            <w:r>
              <w:rPr>
                <w:rFonts w:ascii="Arial" w:hAnsi="Arial" w:cs="Arial"/>
                <w:sz w:val="20"/>
                <w:szCs w:val="20"/>
              </w:rPr>
              <w:t>Organización de actividades deportivas y recreativas.</w:t>
            </w:r>
          </w:p>
        </w:tc>
        <w:tc>
          <w:tcPr>
            <w:tcW w:w="1361" w:type="dxa"/>
          </w:tcPr>
          <w:p w:rsidR="00F25258" w:rsidRPr="00463F3F" w:rsidRDefault="00F25258" w:rsidP="00F25258">
            <w:pPr>
              <w:jc w:val="center"/>
              <w:rPr>
                <w:rFonts w:ascii="Arial" w:hAnsi="Arial" w:cs="Arial"/>
                <w:sz w:val="20"/>
                <w:szCs w:val="20"/>
              </w:rPr>
            </w:pPr>
          </w:p>
        </w:tc>
        <w:tc>
          <w:tcPr>
            <w:tcW w:w="1413" w:type="dxa"/>
            <w:vAlign w:val="center"/>
          </w:tcPr>
          <w:p w:rsidR="00F25258" w:rsidRPr="00463F3F" w:rsidRDefault="00B538B6" w:rsidP="00F25258">
            <w:pPr>
              <w:jc w:val="center"/>
              <w:rPr>
                <w:rFonts w:ascii="Arial" w:hAnsi="Arial" w:cs="Arial"/>
                <w:sz w:val="20"/>
                <w:szCs w:val="20"/>
              </w:rPr>
            </w:pPr>
            <w:r>
              <w:rPr>
                <w:rFonts w:ascii="Arial" w:hAnsi="Arial" w:cs="Arial"/>
                <w:sz w:val="20"/>
                <w:szCs w:val="20"/>
              </w:rPr>
              <w:t>310</w:t>
            </w:r>
            <w:r w:rsidR="00F25258" w:rsidRPr="00463F3F">
              <w:rPr>
                <w:rFonts w:ascii="Arial" w:hAnsi="Arial" w:cs="Arial"/>
                <w:sz w:val="20"/>
                <w:szCs w:val="20"/>
              </w:rPr>
              <w:t xml:space="preserve"> personas</w:t>
            </w:r>
          </w:p>
        </w:tc>
        <w:tc>
          <w:tcPr>
            <w:tcW w:w="1489" w:type="dxa"/>
            <w:vAlign w:val="center"/>
          </w:tcPr>
          <w:p w:rsidR="00F25258" w:rsidRDefault="00F25258" w:rsidP="00F25258">
            <w:pPr>
              <w:jc w:val="center"/>
            </w:pPr>
            <w:r w:rsidRPr="00610FF7">
              <w:rPr>
                <w:rFonts w:ascii="Arial" w:hAnsi="Arial" w:cs="Arial"/>
                <w:sz w:val="20"/>
                <w:szCs w:val="20"/>
              </w:rPr>
              <w:t>$</w:t>
            </w:r>
          </w:p>
        </w:tc>
        <w:tc>
          <w:tcPr>
            <w:tcW w:w="1490" w:type="dxa"/>
            <w:vAlign w:val="center"/>
          </w:tcPr>
          <w:p w:rsidR="00F25258" w:rsidRDefault="00F25258" w:rsidP="00F25258">
            <w:pPr>
              <w:jc w:val="center"/>
            </w:pPr>
            <w:r w:rsidRPr="004E1D1B">
              <w:rPr>
                <w:rFonts w:ascii="Arial" w:hAnsi="Arial" w:cs="Arial"/>
                <w:sz w:val="20"/>
                <w:szCs w:val="20"/>
              </w:rPr>
              <w:t>$</w:t>
            </w:r>
          </w:p>
        </w:tc>
        <w:tc>
          <w:tcPr>
            <w:tcW w:w="1487" w:type="dxa"/>
            <w:vAlign w:val="center"/>
          </w:tcPr>
          <w:p w:rsidR="00F25258" w:rsidRDefault="00F25258" w:rsidP="00F25258">
            <w:pPr>
              <w:jc w:val="center"/>
            </w:pPr>
            <w:r w:rsidRPr="00664057">
              <w:rPr>
                <w:rFonts w:ascii="Arial" w:hAnsi="Arial" w:cs="Arial"/>
                <w:sz w:val="20"/>
                <w:szCs w:val="20"/>
              </w:rPr>
              <w:t>$</w:t>
            </w:r>
          </w:p>
        </w:tc>
      </w:tr>
      <w:tr w:rsidR="00237683" w:rsidRPr="00463F3F" w:rsidTr="00F25258">
        <w:tc>
          <w:tcPr>
            <w:tcW w:w="1588" w:type="dxa"/>
          </w:tcPr>
          <w:p w:rsidR="00F25258" w:rsidRPr="00463F3F" w:rsidRDefault="00F25258" w:rsidP="00F25258">
            <w:pPr>
              <w:jc w:val="center"/>
              <w:rPr>
                <w:rFonts w:ascii="Arial" w:hAnsi="Arial" w:cs="Arial"/>
                <w:sz w:val="20"/>
                <w:szCs w:val="20"/>
              </w:rPr>
            </w:pPr>
            <w:r w:rsidRPr="00463F3F">
              <w:rPr>
                <w:rFonts w:ascii="Arial" w:hAnsi="Arial" w:cs="Arial"/>
                <w:sz w:val="20"/>
                <w:szCs w:val="20"/>
              </w:rPr>
              <w:t>Comida (taquiza)</w:t>
            </w:r>
          </w:p>
        </w:tc>
        <w:tc>
          <w:tcPr>
            <w:tcW w:w="1361" w:type="dxa"/>
          </w:tcPr>
          <w:p w:rsidR="00F25258" w:rsidRPr="00463F3F" w:rsidRDefault="00F25258" w:rsidP="00F25258">
            <w:pPr>
              <w:jc w:val="center"/>
              <w:rPr>
                <w:rFonts w:ascii="Arial" w:hAnsi="Arial" w:cs="Arial"/>
                <w:sz w:val="20"/>
                <w:szCs w:val="20"/>
              </w:rPr>
            </w:pPr>
          </w:p>
        </w:tc>
        <w:tc>
          <w:tcPr>
            <w:tcW w:w="1413" w:type="dxa"/>
          </w:tcPr>
          <w:p w:rsidR="00F25258" w:rsidRPr="00463F3F" w:rsidRDefault="00F25258" w:rsidP="00F25258">
            <w:pPr>
              <w:jc w:val="center"/>
              <w:rPr>
                <w:rFonts w:ascii="Arial" w:hAnsi="Arial" w:cs="Arial"/>
                <w:sz w:val="20"/>
                <w:szCs w:val="20"/>
              </w:rPr>
            </w:pPr>
            <w:r w:rsidRPr="00463F3F">
              <w:rPr>
                <w:rFonts w:ascii="Arial" w:hAnsi="Arial" w:cs="Arial"/>
                <w:sz w:val="20"/>
                <w:szCs w:val="20"/>
              </w:rPr>
              <w:t>400 personas</w:t>
            </w:r>
          </w:p>
        </w:tc>
        <w:tc>
          <w:tcPr>
            <w:tcW w:w="1489" w:type="dxa"/>
            <w:vAlign w:val="center"/>
          </w:tcPr>
          <w:p w:rsidR="00F25258" w:rsidRDefault="00F25258" w:rsidP="00F25258">
            <w:pPr>
              <w:jc w:val="center"/>
            </w:pPr>
            <w:r w:rsidRPr="00610FF7">
              <w:rPr>
                <w:rFonts w:ascii="Arial" w:hAnsi="Arial" w:cs="Arial"/>
                <w:sz w:val="20"/>
                <w:szCs w:val="20"/>
              </w:rPr>
              <w:t>$</w:t>
            </w:r>
          </w:p>
        </w:tc>
        <w:tc>
          <w:tcPr>
            <w:tcW w:w="1490" w:type="dxa"/>
            <w:vAlign w:val="center"/>
          </w:tcPr>
          <w:p w:rsidR="00F25258" w:rsidRDefault="00F25258" w:rsidP="00F25258">
            <w:pPr>
              <w:jc w:val="center"/>
            </w:pPr>
            <w:r w:rsidRPr="004E1D1B">
              <w:rPr>
                <w:rFonts w:ascii="Arial" w:hAnsi="Arial" w:cs="Arial"/>
                <w:sz w:val="20"/>
                <w:szCs w:val="20"/>
              </w:rPr>
              <w:t>$</w:t>
            </w:r>
          </w:p>
        </w:tc>
        <w:tc>
          <w:tcPr>
            <w:tcW w:w="1487" w:type="dxa"/>
            <w:vAlign w:val="center"/>
          </w:tcPr>
          <w:p w:rsidR="00F25258" w:rsidRDefault="00F25258" w:rsidP="00F25258">
            <w:pPr>
              <w:jc w:val="center"/>
            </w:pPr>
            <w:r w:rsidRPr="00664057">
              <w:rPr>
                <w:rFonts w:ascii="Arial" w:hAnsi="Arial" w:cs="Arial"/>
                <w:sz w:val="20"/>
                <w:szCs w:val="20"/>
              </w:rPr>
              <w:t>$</w:t>
            </w:r>
          </w:p>
        </w:tc>
      </w:tr>
      <w:tr w:rsidR="0001715C" w:rsidRPr="00463F3F" w:rsidTr="00F25258">
        <w:tc>
          <w:tcPr>
            <w:tcW w:w="1588" w:type="dxa"/>
            <w:shd w:val="clear" w:color="auto" w:fill="BFBFBF" w:themeFill="background1" w:themeFillShade="BF"/>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1361" w:type="dxa"/>
            <w:shd w:val="clear" w:color="auto" w:fill="BFBFBF" w:themeFill="background1" w:themeFillShade="BF"/>
          </w:tcPr>
          <w:p w:rsidR="0001715C" w:rsidRPr="00463F3F" w:rsidRDefault="0001715C" w:rsidP="001A7B3D">
            <w:pPr>
              <w:jc w:val="center"/>
              <w:rPr>
                <w:rFonts w:ascii="Arial" w:hAnsi="Arial" w:cs="Arial"/>
                <w:b/>
                <w:sz w:val="20"/>
                <w:szCs w:val="20"/>
              </w:rPr>
            </w:pPr>
          </w:p>
        </w:tc>
        <w:tc>
          <w:tcPr>
            <w:tcW w:w="5879" w:type="dxa"/>
            <w:gridSpan w:val="4"/>
            <w:shd w:val="clear" w:color="auto" w:fill="BFBFBF" w:themeFill="background1" w:themeFillShade="BF"/>
            <w:vAlign w:val="center"/>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B538B6">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AEA" w:rsidRDefault="00674AEA" w:rsidP="00C22F5D">
      <w:pPr>
        <w:spacing w:after="0" w:line="240" w:lineRule="auto"/>
      </w:pPr>
      <w:r>
        <w:separator/>
      </w:r>
    </w:p>
  </w:endnote>
  <w:endnote w:type="continuationSeparator" w:id="0">
    <w:p w:rsidR="00674AEA" w:rsidRDefault="00674AEA"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AEA" w:rsidRDefault="00674AEA" w:rsidP="00C22F5D">
      <w:pPr>
        <w:spacing w:after="0" w:line="240" w:lineRule="auto"/>
      </w:pPr>
      <w:r>
        <w:separator/>
      </w:r>
    </w:p>
  </w:footnote>
  <w:footnote w:type="continuationSeparator" w:id="0">
    <w:p w:rsidR="00674AEA" w:rsidRDefault="00674AEA"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17F11"/>
    <w:rsid w:val="001A7B3D"/>
    <w:rsid w:val="00205B91"/>
    <w:rsid w:val="00233AF4"/>
    <w:rsid w:val="00237683"/>
    <w:rsid w:val="00273C47"/>
    <w:rsid w:val="00285E67"/>
    <w:rsid w:val="002C514A"/>
    <w:rsid w:val="003146AC"/>
    <w:rsid w:val="00463F3F"/>
    <w:rsid w:val="00466905"/>
    <w:rsid w:val="00491492"/>
    <w:rsid w:val="00507C32"/>
    <w:rsid w:val="005169DF"/>
    <w:rsid w:val="00521746"/>
    <w:rsid w:val="005223D6"/>
    <w:rsid w:val="005471D8"/>
    <w:rsid w:val="0058667D"/>
    <w:rsid w:val="006120E7"/>
    <w:rsid w:val="006634E0"/>
    <w:rsid w:val="00674AEA"/>
    <w:rsid w:val="006C17A8"/>
    <w:rsid w:val="00737134"/>
    <w:rsid w:val="007526A3"/>
    <w:rsid w:val="007E7F81"/>
    <w:rsid w:val="00840F97"/>
    <w:rsid w:val="00882B03"/>
    <w:rsid w:val="009046A2"/>
    <w:rsid w:val="009244AE"/>
    <w:rsid w:val="0098490D"/>
    <w:rsid w:val="0099130B"/>
    <w:rsid w:val="009C0E58"/>
    <w:rsid w:val="009E45A4"/>
    <w:rsid w:val="00AA19B9"/>
    <w:rsid w:val="00AD4A39"/>
    <w:rsid w:val="00B538B6"/>
    <w:rsid w:val="00B7146A"/>
    <w:rsid w:val="00C0645A"/>
    <w:rsid w:val="00C144EE"/>
    <w:rsid w:val="00C22F5D"/>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2019-09-05T17:14:00Z</dcterms:created>
  <dcterms:modified xsi:type="dcterms:W3CDTF">2019-09-05T17:14:00Z</dcterms:modified>
</cp:coreProperties>
</file>