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113E5B" w:rsidRDefault="00273C47" w:rsidP="00273C47">
      <w:pPr>
        <w:spacing w:after="0" w:line="240" w:lineRule="auto"/>
        <w:jc w:val="center"/>
        <w:rPr>
          <w:rFonts w:ascii="Arial" w:hAnsi="Arial" w:cs="Arial"/>
          <w:b/>
          <w:sz w:val="24"/>
          <w:szCs w:val="24"/>
        </w:rPr>
      </w:pPr>
      <w:bookmarkStart w:id="0" w:name="_GoBack"/>
      <w:bookmarkEnd w:id="0"/>
      <w:r w:rsidRPr="00113E5B">
        <w:rPr>
          <w:rFonts w:ascii="Arial" w:hAnsi="Arial" w:cs="Arial"/>
          <w:b/>
          <w:sz w:val="24"/>
          <w:szCs w:val="24"/>
        </w:rPr>
        <w:t>ANEXO 4</w:t>
      </w:r>
    </w:p>
    <w:p w:rsidR="00273C47"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PROPUESTA ECONÓMICA</w:t>
      </w:r>
    </w:p>
    <w:p w:rsidR="00731D1C" w:rsidRPr="00113E5B" w:rsidRDefault="00731D1C" w:rsidP="00273C47">
      <w:pPr>
        <w:spacing w:after="0" w:line="240" w:lineRule="auto"/>
        <w:jc w:val="center"/>
        <w:rPr>
          <w:rFonts w:ascii="Arial" w:hAnsi="Arial" w:cs="Arial"/>
          <w:b/>
          <w:sz w:val="24"/>
          <w:szCs w:val="24"/>
        </w:rPr>
      </w:pPr>
      <w:r>
        <w:rPr>
          <w:rFonts w:ascii="Arial" w:hAnsi="Arial" w:cs="Arial"/>
          <w:b/>
          <w:sz w:val="24"/>
          <w:szCs w:val="24"/>
        </w:rPr>
        <w:t xml:space="preserve">PARTIDA </w:t>
      </w:r>
      <w:r w:rsidR="00C219C0">
        <w:rPr>
          <w:rFonts w:ascii="Arial" w:hAnsi="Arial" w:cs="Arial"/>
          <w:b/>
          <w:sz w:val="24"/>
          <w:szCs w:val="24"/>
        </w:rPr>
        <w:t>1 (</w:t>
      </w:r>
      <w:r>
        <w:rPr>
          <w:rFonts w:ascii="Arial" w:hAnsi="Arial" w:cs="Arial"/>
          <w:b/>
          <w:sz w:val="24"/>
          <w:szCs w:val="24"/>
        </w:rPr>
        <w:t>UNO</w:t>
      </w:r>
      <w:r w:rsidR="00C219C0">
        <w:rPr>
          <w:rFonts w:ascii="Arial" w:hAnsi="Arial" w:cs="Arial"/>
          <w:b/>
          <w:sz w:val="24"/>
          <w:szCs w:val="24"/>
        </w:rPr>
        <w:t>)</w:t>
      </w:r>
    </w:p>
    <w:p w:rsidR="00C34ED3" w:rsidRPr="00C34ED3" w:rsidRDefault="00731D1C" w:rsidP="00C34ED3">
      <w:pPr>
        <w:spacing w:after="0"/>
        <w:jc w:val="center"/>
        <w:rPr>
          <w:rFonts w:ascii="Arial" w:hAnsi="Arial" w:cs="Arial"/>
          <w:b/>
          <w:sz w:val="24"/>
          <w:szCs w:val="24"/>
        </w:rPr>
      </w:pPr>
      <w:r>
        <w:rPr>
          <w:rFonts w:ascii="Arial" w:hAnsi="Arial" w:cs="Arial"/>
          <w:b/>
          <w:sz w:val="24"/>
          <w:szCs w:val="24"/>
        </w:rPr>
        <w:t>LICITACIÓN PÚBLICA LP-CC-002</w:t>
      </w:r>
      <w:r w:rsidR="00C34ED3" w:rsidRPr="00C34ED3">
        <w:rPr>
          <w:rFonts w:ascii="Arial" w:hAnsi="Arial" w:cs="Arial"/>
          <w:b/>
          <w:sz w:val="24"/>
          <w:szCs w:val="24"/>
        </w:rPr>
        <w:t>-201</w:t>
      </w:r>
      <w:r w:rsidR="00C92556">
        <w:rPr>
          <w:rFonts w:ascii="Arial" w:hAnsi="Arial" w:cs="Arial"/>
          <w:b/>
          <w:sz w:val="24"/>
          <w:szCs w:val="24"/>
        </w:rPr>
        <w:t>9</w:t>
      </w:r>
    </w:p>
    <w:p w:rsidR="00C34ED3" w:rsidRPr="00C34ED3" w:rsidRDefault="00C34ED3" w:rsidP="00C34ED3">
      <w:pPr>
        <w:jc w:val="center"/>
        <w:rPr>
          <w:rFonts w:ascii="Arial" w:hAnsi="Arial" w:cs="Arial"/>
          <w:b/>
          <w:sz w:val="24"/>
          <w:szCs w:val="24"/>
        </w:rPr>
      </w:pPr>
      <w:r w:rsidRPr="00C34ED3">
        <w:rPr>
          <w:rFonts w:ascii="Arial" w:hAnsi="Arial" w:cs="Arial"/>
          <w:b/>
          <w:sz w:val="24"/>
          <w:szCs w:val="24"/>
        </w:rPr>
        <w:t>“</w:t>
      </w:r>
      <w:r w:rsidR="00C92556">
        <w:rPr>
          <w:rFonts w:ascii="Arial" w:hAnsi="Arial" w:cs="Arial"/>
          <w:b/>
          <w:sz w:val="24"/>
          <w:szCs w:val="24"/>
        </w:rPr>
        <w:t xml:space="preserve">CONTRATACIÓN DE </w:t>
      </w:r>
      <w:r w:rsidR="00731D1C">
        <w:rPr>
          <w:rFonts w:ascii="Arial" w:hAnsi="Arial" w:cs="Arial"/>
          <w:b/>
          <w:sz w:val="24"/>
          <w:szCs w:val="24"/>
        </w:rPr>
        <w:t>SERVICIOS DE TELECOMUNICACIONES</w:t>
      </w:r>
      <w:r w:rsidRPr="00C34ED3">
        <w:rPr>
          <w:rFonts w:ascii="Arial" w:hAnsi="Arial" w:cs="Arial"/>
          <w:b/>
          <w:sz w:val="24"/>
          <w:szCs w:val="24"/>
        </w:rPr>
        <w:t>”</w:t>
      </w:r>
    </w:p>
    <w:p w:rsidR="00113E5B" w:rsidRDefault="00113E5B" w:rsidP="00113E5B">
      <w:pPr>
        <w:spacing w:after="0" w:line="240" w:lineRule="auto"/>
        <w:jc w:val="center"/>
        <w:rPr>
          <w:rFonts w:ascii="Arial" w:hAnsi="Arial" w:cs="Arial"/>
          <w:b/>
          <w:sz w:val="24"/>
          <w:szCs w:val="24"/>
        </w:rPr>
      </w:pPr>
    </w:p>
    <w:tbl>
      <w:tblPr>
        <w:tblStyle w:val="Tablaconcuadrcula"/>
        <w:tblW w:w="12861" w:type="dxa"/>
        <w:tblLook w:val="04A0" w:firstRow="1" w:lastRow="0" w:firstColumn="1" w:lastColumn="0" w:noHBand="0" w:noVBand="1"/>
      </w:tblPr>
      <w:tblGrid>
        <w:gridCol w:w="3373"/>
        <w:gridCol w:w="1286"/>
        <w:gridCol w:w="1688"/>
        <w:gridCol w:w="1586"/>
        <w:gridCol w:w="1701"/>
        <w:gridCol w:w="1560"/>
        <w:gridCol w:w="1667"/>
      </w:tblGrid>
      <w:tr w:rsidR="00537A71" w:rsidTr="00537A71">
        <w:trPr>
          <w:trHeight w:val="874"/>
        </w:trPr>
        <w:tc>
          <w:tcPr>
            <w:tcW w:w="3373" w:type="dxa"/>
            <w:shd w:val="clear" w:color="auto" w:fill="BFBFBF" w:themeFill="background1" w:themeFillShade="BF"/>
            <w:vAlign w:val="center"/>
          </w:tcPr>
          <w:p w:rsidR="00AD2B82" w:rsidRPr="00113E5B" w:rsidRDefault="00AD2B82" w:rsidP="00113E5B">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286" w:type="dxa"/>
            <w:shd w:val="clear" w:color="auto" w:fill="BFBFBF" w:themeFill="background1" w:themeFillShade="BF"/>
            <w:vAlign w:val="center"/>
          </w:tcPr>
          <w:p w:rsidR="00AD2B82" w:rsidRPr="00FE6303" w:rsidRDefault="00AD2B82" w:rsidP="00731D1C">
            <w:pPr>
              <w:jc w:val="center"/>
              <w:rPr>
                <w:rFonts w:ascii="Arial" w:hAnsi="Arial" w:cs="Arial"/>
                <w:b/>
                <w:sz w:val="18"/>
                <w:szCs w:val="18"/>
              </w:rPr>
            </w:pPr>
            <w:r>
              <w:rPr>
                <w:rFonts w:ascii="Arial" w:hAnsi="Arial" w:cs="Arial"/>
                <w:b/>
                <w:sz w:val="18"/>
                <w:szCs w:val="18"/>
              </w:rPr>
              <w:t>Unidad de medida</w:t>
            </w:r>
          </w:p>
        </w:tc>
        <w:tc>
          <w:tcPr>
            <w:tcW w:w="1688" w:type="dxa"/>
            <w:shd w:val="clear" w:color="auto" w:fill="BFBFBF" w:themeFill="background1" w:themeFillShade="BF"/>
            <w:vAlign w:val="center"/>
          </w:tcPr>
          <w:p w:rsidR="00AD2B82" w:rsidRPr="00FE6303" w:rsidRDefault="00AD2B82" w:rsidP="00731D1C">
            <w:pPr>
              <w:jc w:val="center"/>
              <w:rPr>
                <w:rFonts w:ascii="Arial" w:hAnsi="Arial" w:cs="Arial"/>
                <w:b/>
                <w:sz w:val="18"/>
                <w:szCs w:val="18"/>
              </w:rPr>
            </w:pPr>
            <w:r w:rsidRPr="00FE6303">
              <w:rPr>
                <w:rFonts w:ascii="Arial" w:hAnsi="Arial" w:cs="Arial"/>
                <w:b/>
                <w:sz w:val="18"/>
                <w:szCs w:val="18"/>
              </w:rPr>
              <w:t xml:space="preserve">Precio </w:t>
            </w:r>
            <w:r>
              <w:rPr>
                <w:rFonts w:ascii="Arial" w:hAnsi="Arial" w:cs="Arial"/>
                <w:b/>
                <w:sz w:val="18"/>
                <w:szCs w:val="18"/>
              </w:rPr>
              <w:t xml:space="preserve">mensual </w:t>
            </w:r>
            <w:r w:rsidRPr="00FE6303">
              <w:rPr>
                <w:rFonts w:ascii="Arial" w:hAnsi="Arial" w:cs="Arial"/>
                <w:b/>
                <w:sz w:val="18"/>
                <w:szCs w:val="18"/>
              </w:rPr>
              <w:t>antes de impuestos</w:t>
            </w:r>
          </w:p>
        </w:tc>
        <w:tc>
          <w:tcPr>
            <w:tcW w:w="1586" w:type="dxa"/>
            <w:shd w:val="clear" w:color="auto" w:fill="BFBFBF" w:themeFill="background1" w:themeFillShade="BF"/>
            <w:vAlign w:val="center"/>
          </w:tcPr>
          <w:p w:rsidR="00AD2B82" w:rsidRDefault="00AD2B82" w:rsidP="00113E5B">
            <w:pPr>
              <w:jc w:val="center"/>
              <w:rPr>
                <w:rFonts w:ascii="Arial" w:hAnsi="Arial" w:cs="Arial"/>
                <w:b/>
                <w:sz w:val="18"/>
                <w:szCs w:val="18"/>
              </w:rPr>
            </w:pPr>
            <w:r>
              <w:rPr>
                <w:rFonts w:ascii="Arial" w:hAnsi="Arial" w:cs="Arial"/>
                <w:b/>
                <w:sz w:val="18"/>
                <w:szCs w:val="18"/>
              </w:rPr>
              <w:t>Impuestos desglosados</w:t>
            </w:r>
          </w:p>
        </w:tc>
        <w:tc>
          <w:tcPr>
            <w:tcW w:w="1701" w:type="dxa"/>
            <w:shd w:val="clear" w:color="auto" w:fill="BFBFBF" w:themeFill="background1" w:themeFillShade="BF"/>
            <w:vAlign w:val="center"/>
          </w:tcPr>
          <w:p w:rsidR="00AD2B82" w:rsidRPr="00FE6303" w:rsidRDefault="00AD2B82" w:rsidP="00AB411E">
            <w:pPr>
              <w:jc w:val="center"/>
              <w:rPr>
                <w:rFonts w:ascii="Arial" w:hAnsi="Arial" w:cs="Arial"/>
                <w:b/>
                <w:sz w:val="18"/>
                <w:szCs w:val="18"/>
              </w:rPr>
            </w:pPr>
            <w:r>
              <w:rPr>
                <w:rFonts w:ascii="Arial" w:hAnsi="Arial" w:cs="Arial"/>
                <w:b/>
                <w:sz w:val="18"/>
                <w:szCs w:val="18"/>
              </w:rPr>
              <w:t>Precio por 12 meses impuestos incluidos</w:t>
            </w:r>
          </w:p>
        </w:tc>
        <w:tc>
          <w:tcPr>
            <w:tcW w:w="1560" w:type="dxa"/>
            <w:shd w:val="clear" w:color="auto" w:fill="BFBFBF" w:themeFill="background1" w:themeFillShade="BF"/>
            <w:vAlign w:val="center"/>
          </w:tcPr>
          <w:p w:rsidR="00AD2B82" w:rsidRPr="00FE6303" w:rsidRDefault="00AD2B82" w:rsidP="00113E5B">
            <w:pPr>
              <w:jc w:val="center"/>
              <w:rPr>
                <w:rFonts w:ascii="Arial" w:hAnsi="Arial" w:cs="Arial"/>
                <w:b/>
                <w:sz w:val="18"/>
                <w:szCs w:val="18"/>
              </w:rPr>
            </w:pPr>
            <w:r>
              <w:rPr>
                <w:rFonts w:ascii="Arial" w:hAnsi="Arial" w:cs="Arial"/>
                <w:b/>
                <w:sz w:val="18"/>
                <w:szCs w:val="18"/>
              </w:rPr>
              <w:t>Precio por 24 meses impuestos incluidos</w:t>
            </w:r>
          </w:p>
        </w:tc>
        <w:tc>
          <w:tcPr>
            <w:tcW w:w="1667" w:type="dxa"/>
            <w:shd w:val="clear" w:color="auto" w:fill="BFBFBF" w:themeFill="background1" w:themeFillShade="BF"/>
            <w:vAlign w:val="center"/>
          </w:tcPr>
          <w:p w:rsidR="00AD2B82" w:rsidRDefault="00AD2B82" w:rsidP="00113E5B">
            <w:pPr>
              <w:jc w:val="center"/>
              <w:rPr>
                <w:rFonts w:ascii="Arial" w:hAnsi="Arial" w:cs="Arial"/>
                <w:b/>
                <w:sz w:val="18"/>
                <w:szCs w:val="18"/>
              </w:rPr>
            </w:pPr>
            <w:r>
              <w:rPr>
                <w:rFonts w:ascii="Arial" w:hAnsi="Arial" w:cs="Arial"/>
                <w:b/>
                <w:sz w:val="18"/>
                <w:szCs w:val="18"/>
              </w:rPr>
              <w:t>Gran total por 36 meses con impuestos incluidos</w:t>
            </w:r>
          </w:p>
        </w:tc>
      </w:tr>
      <w:tr w:rsidR="00537A71" w:rsidTr="00537A71">
        <w:trPr>
          <w:trHeight w:val="1304"/>
        </w:trPr>
        <w:tc>
          <w:tcPr>
            <w:tcW w:w="3373" w:type="dxa"/>
          </w:tcPr>
          <w:p w:rsidR="00AD2B82" w:rsidRPr="00A40D7E" w:rsidRDefault="00AD2B82" w:rsidP="00A40D7E">
            <w:pPr>
              <w:jc w:val="center"/>
              <w:rPr>
                <w:rFonts w:ascii="Arial" w:hAnsi="Arial" w:cs="Arial"/>
                <w:sz w:val="18"/>
                <w:szCs w:val="18"/>
              </w:rPr>
            </w:pPr>
            <w:r>
              <w:rPr>
                <w:rFonts w:ascii="Arial" w:hAnsi="Arial" w:cs="Arial"/>
                <w:sz w:val="18"/>
                <w:szCs w:val="18"/>
              </w:rPr>
              <w:t>CONTRATACIÓN DE SERVICIO 3 EN 1, CORRESPONDIENTE A UN ENLACE DE INTERNET, TELEFONIA Y VIDEO POR 3 AÑOS</w:t>
            </w:r>
          </w:p>
        </w:tc>
        <w:tc>
          <w:tcPr>
            <w:tcW w:w="1286" w:type="dxa"/>
            <w:vAlign w:val="center"/>
          </w:tcPr>
          <w:p w:rsidR="00AD2B82" w:rsidRDefault="00AD2B82" w:rsidP="00A40D7E">
            <w:pPr>
              <w:jc w:val="center"/>
              <w:rPr>
                <w:rFonts w:ascii="Arial" w:hAnsi="Arial" w:cs="Arial"/>
                <w:sz w:val="18"/>
                <w:szCs w:val="18"/>
              </w:rPr>
            </w:pPr>
            <w:r>
              <w:rPr>
                <w:rFonts w:ascii="Arial" w:hAnsi="Arial" w:cs="Arial"/>
                <w:sz w:val="18"/>
                <w:szCs w:val="18"/>
              </w:rPr>
              <w:t>3 EN 1</w:t>
            </w:r>
          </w:p>
          <w:p w:rsidR="00AD2B82" w:rsidRPr="00A40D7E" w:rsidRDefault="00AD2B82" w:rsidP="00A40D7E">
            <w:pPr>
              <w:jc w:val="center"/>
              <w:rPr>
                <w:rFonts w:ascii="Arial" w:hAnsi="Arial" w:cs="Arial"/>
                <w:sz w:val="18"/>
                <w:szCs w:val="18"/>
              </w:rPr>
            </w:pPr>
            <w:r>
              <w:rPr>
                <w:rFonts w:ascii="Arial" w:hAnsi="Arial" w:cs="Arial"/>
                <w:sz w:val="18"/>
                <w:szCs w:val="18"/>
              </w:rPr>
              <w:t>SERVICIO</w:t>
            </w:r>
          </w:p>
        </w:tc>
        <w:tc>
          <w:tcPr>
            <w:tcW w:w="1688" w:type="dxa"/>
            <w:vAlign w:val="center"/>
          </w:tcPr>
          <w:p w:rsidR="00AD2B82" w:rsidRPr="00A40D7E" w:rsidRDefault="00AD2B82" w:rsidP="00A40D7E">
            <w:pPr>
              <w:jc w:val="center"/>
              <w:rPr>
                <w:rFonts w:ascii="Arial" w:hAnsi="Arial" w:cs="Arial"/>
                <w:sz w:val="18"/>
                <w:szCs w:val="18"/>
              </w:rPr>
            </w:pPr>
            <w:r w:rsidRPr="00A40D7E">
              <w:rPr>
                <w:rFonts w:ascii="Arial" w:hAnsi="Arial" w:cs="Arial"/>
                <w:sz w:val="18"/>
                <w:szCs w:val="18"/>
              </w:rPr>
              <w:t>$</w:t>
            </w:r>
          </w:p>
        </w:tc>
        <w:tc>
          <w:tcPr>
            <w:tcW w:w="1586" w:type="dxa"/>
            <w:vAlign w:val="center"/>
          </w:tcPr>
          <w:p w:rsidR="00AD2B82" w:rsidRPr="00A40D7E" w:rsidRDefault="00AD2B82" w:rsidP="00A40D7E">
            <w:pPr>
              <w:jc w:val="center"/>
              <w:rPr>
                <w:rFonts w:ascii="Arial" w:hAnsi="Arial" w:cs="Arial"/>
                <w:sz w:val="18"/>
                <w:szCs w:val="18"/>
              </w:rPr>
            </w:pPr>
            <w:r>
              <w:rPr>
                <w:rFonts w:ascii="Arial" w:hAnsi="Arial" w:cs="Arial"/>
                <w:sz w:val="18"/>
                <w:szCs w:val="18"/>
              </w:rPr>
              <w:t>$</w:t>
            </w:r>
          </w:p>
        </w:tc>
        <w:tc>
          <w:tcPr>
            <w:tcW w:w="1701" w:type="dxa"/>
            <w:vAlign w:val="center"/>
          </w:tcPr>
          <w:p w:rsidR="00AD2B82" w:rsidRPr="00A40D7E" w:rsidRDefault="00AD2B82" w:rsidP="00A40D7E">
            <w:pPr>
              <w:jc w:val="center"/>
              <w:rPr>
                <w:rFonts w:ascii="Arial" w:hAnsi="Arial" w:cs="Arial"/>
                <w:sz w:val="18"/>
                <w:szCs w:val="18"/>
              </w:rPr>
            </w:pPr>
            <w:r w:rsidRPr="00A40D7E">
              <w:rPr>
                <w:rFonts w:ascii="Arial" w:hAnsi="Arial" w:cs="Arial"/>
                <w:sz w:val="18"/>
                <w:szCs w:val="18"/>
              </w:rPr>
              <w:t>$</w:t>
            </w:r>
          </w:p>
        </w:tc>
        <w:tc>
          <w:tcPr>
            <w:tcW w:w="1560" w:type="dxa"/>
            <w:vAlign w:val="center"/>
          </w:tcPr>
          <w:p w:rsidR="00AD2B82" w:rsidRPr="00A40D7E" w:rsidRDefault="00AD2B82" w:rsidP="00A40D7E">
            <w:pPr>
              <w:jc w:val="center"/>
              <w:rPr>
                <w:rFonts w:ascii="Arial" w:hAnsi="Arial" w:cs="Arial"/>
                <w:sz w:val="18"/>
                <w:szCs w:val="18"/>
              </w:rPr>
            </w:pPr>
            <w:r w:rsidRPr="00A40D7E">
              <w:rPr>
                <w:rFonts w:ascii="Arial" w:hAnsi="Arial" w:cs="Arial"/>
                <w:sz w:val="18"/>
                <w:szCs w:val="18"/>
              </w:rPr>
              <w:t>$</w:t>
            </w:r>
          </w:p>
        </w:tc>
        <w:tc>
          <w:tcPr>
            <w:tcW w:w="1667" w:type="dxa"/>
            <w:vAlign w:val="center"/>
          </w:tcPr>
          <w:p w:rsidR="00AD2B82" w:rsidRPr="00A40D7E" w:rsidRDefault="00AD2B82" w:rsidP="00A40D7E">
            <w:pPr>
              <w:jc w:val="center"/>
              <w:rPr>
                <w:rFonts w:ascii="Arial" w:hAnsi="Arial" w:cs="Arial"/>
                <w:sz w:val="18"/>
                <w:szCs w:val="18"/>
              </w:rPr>
            </w:pPr>
            <w:r>
              <w:rPr>
                <w:rFonts w:ascii="Arial" w:hAnsi="Arial" w:cs="Arial"/>
                <w:sz w:val="18"/>
                <w:szCs w:val="18"/>
              </w:rPr>
              <w:t>$</w:t>
            </w:r>
          </w:p>
        </w:tc>
      </w:tr>
      <w:tr w:rsidR="00AD2B82" w:rsidTr="00537A71">
        <w:tblPrEx>
          <w:tblCellMar>
            <w:left w:w="70" w:type="dxa"/>
            <w:right w:w="70" w:type="dxa"/>
          </w:tblCellMar>
          <w:tblLook w:val="0000" w:firstRow="0" w:lastRow="0" w:firstColumn="0" w:lastColumn="0" w:noHBand="0" w:noVBand="0"/>
        </w:tblPrEx>
        <w:trPr>
          <w:trHeight w:val="619"/>
        </w:trPr>
        <w:tc>
          <w:tcPr>
            <w:tcW w:w="3373" w:type="dxa"/>
            <w:shd w:val="clear" w:color="auto" w:fill="BFBFBF" w:themeFill="background1" w:themeFillShade="BF"/>
          </w:tcPr>
          <w:p w:rsidR="00AD2B82" w:rsidRPr="00FE6303" w:rsidRDefault="00AD2B82" w:rsidP="00466905">
            <w:pPr>
              <w:jc w:val="center"/>
              <w:rPr>
                <w:rFonts w:ascii="Arial" w:hAnsi="Arial" w:cs="Arial"/>
                <w:b/>
                <w:sz w:val="18"/>
                <w:szCs w:val="18"/>
              </w:rPr>
            </w:pPr>
            <w:r w:rsidRPr="00463F3F">
              <w:rPr>
                <w:rFonts w:ascii="Arial" w:hAnsi="Arial" w:cs="Arial"/>
                <w:b/>
                <w:sz w:val="20"/>
                <w:szCs w:val="20"/>
              </w:rPr>
              <w:t xml:space="preserve">GRAN TOTAL </w:t>
            </w:r>
            <w:r>
              <w:rPr>
                <w:rFonts w:ascii="Arial" w:hAnsi="Arial" w:cs="Arial"/>
                <w:b/>
                <w:sz w:val="20"/>
                <w:szCs w:val="20"/>
              </w:rPr>
              <w:t xml:space="preserve"> POR 36 MESES </w:t>
            </w:r>
            <w:r w:rsidRPr="00463F3F">
              <w:rPr>
                <w:rFonts w:ascii="Arial" w:hAnsi="Arial" w:cs="Arial"/>
                <w:b/>
                <w:sz w:val="20"/>
                <w:szCs w:val="20"/>
              </w:rPr>
              <w:t>con impuestos incluidos:</w:t>
            </w:r>
          </w:p>
        </w:tc>
        <w:tc>
          <w:tcPr>
            <w:tcW w:w="1286" w:type="dxa"/>
            <w:shd w:val="clear" w:color="auto" w:fill="BFBFBF" w:themeFill="background1" w:themeFillShade="BF"/>
          </w:tcPr>
          <w:p w:rsidR="00AD2B82" w:rsidRPr="00463F3F" w:rsidRDefault="00AD2B82" w:rsidP="00466905">
            <w:pPr>
              <w:jc w:val="center"/>
              <w:rPr>
                <w:rFonts w:ascii="Arial" w:hAnsi="Arial" w:cs="Arial"/>
                <w:b/>
                <w:sz w:val="20"/>
                <w:szCs w:val="20"/>
              </w:rPr>
            </w:pPr>
          </w:p>
        </w:tc>
        <w:tc>
          <w:tcPr>
            <w:tcW w:w="1688" w:type="dxa"/>
            <w:shd w:val="clear" w:color="auto" w:fill="BFBFBF" w:themeFill="background1" w:themeFillShade="BF"/>
          </w:tcPr>
          <w:p w:rsidR="00AD2B82" w:rsidRPr="00463F3F" w:rsidRDefault="00AD2B82" w:rsidP="00466905">
            <w:pPr>
              <w:jc w:val="center"/>
              <w:rPr>
                <w:rFonts w:ascii="Arial" w:hAnsi="Arial" w:cs="Arial"/>
                <w:b/>
                <w:sz w:val="20"/>
                <w:szCs w:val="20"/>
              </w:rPr>
            </w:pPr>
          </w:p>
        </w:tc>
        <w:tc>
          <w:tcPr>
            <w:tcW w:w="4847" w:type="dxa"/>
            <w:gridSpan w:val="3"/>
            <w:shd w:val="clear" w:color="auto" w:fill="BFBFBF" w:themeFill="background1" w:themeFillShade="BF"/>
            <w:vAlign w:val="center"/>
          </w:tcPr>
          <w:p w:rsidR="00AD2B82" w:rsidRDefault="00AD2B82" w:rsidP="00466905">
            <w:pPr>
              <w:jc w:val="center"/>
              <w:rPr>
                <w:rFonts w:ascii="Arial" w:hAnsi="Arial" w:cs="Arial"/>
                <w:b/>
                <w:sz w:val="24"/>
                <w:szCs w:val="24"/>
              </w:rPr>
            </w:pPr>
            <w:r w:rsidRPr="00463F3F">
              <w:rPr>
                <w:rFonts w:ascii="Arial" w:hAnsi="Arial" w:cs="Arial"/>
                <w:b/>
                <w:sz w:val="20"/>
                <w:szCs w:val="20"/>
              </w:rPr>
              <w:t>$__________ (y cantidad en letra)</w:t>
            </w:r>
          </w:p>
        </w:tc>
        <w:tc>
          <w:tcPr>
            <w:tcW w:w="1667" w:type="dxa"/>
            <w:shd w:val="clear" w:color="auto" w:fill="BFBFBF" w:themeFill="background1" w:themeFillShade="BF"/>
          </w:tcPr>
          <w:p w:rsidR="00AD2B82" w:rsidRPr="00463F3F" w:rsidRDefault="00AD2B82" w:rsidP="00466905">
            <w:pPr>
              <w:jc w:val="center"/>
              <w:rPr>
                <w:rFonts w:ascii="Arial" w:hAnsi="Arial" w:cs="Arial"/>
                <w:b/>
                <w:sz w:val="20"/>
                <w:szCs w:val="20"/>
              </w:rPr>
            </w:pPr>
          </w:p>
        </w:tc>
      </w:tr>
    </w:tbl>
    <w:p w:rsidR="002C514A" w:rsidRDefault="002C514A" w:rsidP="00273C47">
      <w:pPr>
        <w:spacing w:after="0" w:line="240" w:lineRule="auto"/>
        <w:jc w:val="center"/>
        <w:rPr>
          <w:rFonts w:ascii="Arial" w:hAnsi="Arial" w:cs="Arial"/>
          <w:b/>
          <w:sz w:val="24"/>
          <w:szCs w:val="24"/>
        </w:rPr>
      </w:pPr>
    </w:p>
    <w:p w:rsidR="00A40D7E" w:rsidRPr="00A40D7E" w:rsidRDefault="00A40D7E" w:rsidP="00A40D7E">
      <w:pPr>
        <w:spacing w:after="0" w:line="240" w:lineRule="auto"/>
        <w:jc w:val="both"/>
        <w:rPr>
          <w:rFonts w:ascii="Arial" w:hAnsi="Arial" w:cs="Arial"/>
          <w:sz w:val="24"/>
          <w:szCs w:val="24"/>
        </w:rPr>
      </w:pPr>
    </w:p>
    <w:p w:rsidR="00113E5B" w:rsidRDefault="00113E5B" w:rsidP="00113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113E5B" w:rsidRPr="00751866" w:rsidRDefault="00113E5B" w:rsidP="00113E5B">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113E5B" w:rsidRDefault="00113E5B" w:rsidP="00DB7123">
      <w:pPr>
        <w:pStyle w:val="Prrafodelista"/>
        <w:numPr>
          <w:ilvl w:val="0"/>
          <w:numId w:val="1"/>
        </w:numPr>
        <w:shd w:val="clear" w:color="auto" w:fill="FFFFFF" w:themeFill="background1"/>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EB2B64" w:rsidRPr="00EB2B64" w:rsidRDefault="00EB2B64" w:rsidP="00DB7123">
      <w:pPr>
        <w:pStyle w:val="Prrafodelista"/>
        <w:shd w:val="clear" w:color="auto" w:fill="FFFFFF" w:themeFill="background1"/>
        <w:spacing w:after="0" w:line="240" w:lineRule="auto"/>
        <w:jc w:val="both"/>
        <w:rPr>
          <w:rFonts w:ascii="Arial" w:hAnsi="Arial" w:cs="Arial"/>
          <w:sz w:val="20"/>
          <w:szCs w:val="20"/>
        </w:rPr>
      </w:pPr>
      <w:r>
        <w:rPr>
          <w:rFonts w:ascii="Arial" w:hAnsi="Arial" w:cs="Arial"/>
          <w:sz w:val="20"/>
          <w:szCs w:val="20"/>
        </w:rPr>
        <w:t>(</w:t>
      </w:r>
      <w:r w:rsidRPr="00EB2B64">
        <w:rPr>
          <w:rFonts w:ascii="Arial" w:hAnsi="Arial" w:cs="Arial"/>
          <w:sz w:val="20"/>
          <w:szCs w:val="20"/>
        </w:rPr>
        <w:t>Los pagos se efectuarán de manera mensual, en moneda nacional, mediante transferencia electrónica de fondos a la cuenta bancaria del Proveedor</w:t>
      </w:r>
      <w:r>
        <w:rPr>
          <w:rFonts w:ascii="Arial" w:hAnsi="Arial" w:cs="Arial"/>
          <w:sz w:val="20"/>
          <w:szCs w:val="20"/>
        </w:rPr>
        <w:t>)</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C92556">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55AEE" w:rsidRDefault="00B55AEE"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31D1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318" w:rsidRDefault="00C70318" w:rsidP="00C22F5D">
      <w:pPr>
        <w:spacing w:after="0" w:line="240" w:lineRule="auto"/>
      </w:pPr>
      <w:r>
        <w:separator/>
      </w:r>
    </w:p>
  </w:endnote>
  <w:endnote w:type="continuationSeparator" w:id="0">
    <w:p w:rsidR="00C70318" w:rsidRDefault="00C70318"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318" w:rsidRDefault="00C70318" w:rsidP="00C22F5D">
      <w:pPr>
        <w:spacing w:after="0" w:line="240" w:lineRule="auto"/>
      </w:pPr>
      <w:r>
        <w:separator/>
      </w:r>
    </w:p>
  </w:footnote>
  <w:footnote w:type="continuationSeparator" w:id="0">
    <w:p w:rsidR="00C70318" w:rsidRDefault="00C70318"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E0C05"/>
    <w:rsid w:val="00113E5B"/>
    <w:rsid w:val="001D7FEB"/>
    <w:rsid w:val="001E38F5"/>
    <w:rsid w:val="00205B91"/>
    <w:rsid w:val="00233AF4"/>
    <w:rsid w:val="00273C47"/>
    <w:rsid w:val="00285E67"/>
    <w:rsid w:val="00291522"/>
    <w:rsid w:val="002C514A"/>
    <w:rsid w:val="00347AB8"/>
    <w:rsid w:val="0045130D"/>
    <w:rsid w:val="00466905"/>
    <w:rsid w:val="00491492"/>
    <w:rsid w:val="00507C32"/>
    <w:rsid w:val="00537A71"/>
    <w:rsid w:val="005471D8"/>
    <w:rsid w:val="00576BED"/>
    <w:rsid w:val="0058667D"/>
    <w:rsid w:val="006120E7"/>
    <w:rsid w:val="006634E0"/>
    <w:rsid w:val="006863D5"/>
    <w:rsid w:val="006C17A8"/>
    <w:rsid w:val="00731D1C"/>
    <w:rsid w:val="00737134"/>
    <w:rsid w:val="007E7F81"/>
    <w:rsid w:val="00840F97"/>
    <w:rsid w:val="00891D52"/>
    <w:rsid w:val="009046A2"/>
    <w:rsid w:val="009244AE"/>
    <w:rsid w:val="0098490D"/>
    <w:rsid w:val="009C0E58"/>
    <w:rsid w:val="009E45A4"/>
    <w:rsid w:val="00A40D7E"/>
    <w:rsid w:val="00AA19B9"/>
    <w:rsid w:val="00AB411E"/>
    <w:rsid w:val="00AD2B82"/>
    <w:rsid w:val="00AD4A39"/>
    <w:rsid w:val="00B55AEE"/>
    <w:rsid w:val="00B80129"/>
    <w:rsid w:val="00BB7E0D"/>
    <w:rsid w:val="00C0645A"/>
    <w:rsid w:val="00C219C0"/>
    <w:rsid w:val="00C22F5D"/>
    <w:rsid w:val="00C34ED3"/>
    <w:rsid w:val="00C45F5F"/>
    <w:rsid w:val="00C70318"/>
    <w:rsid w:val="00C92556"/>
    <w:rsid w:val="00CB2760"/>
    <w:rsid w:val="00D5318D"/>
    <w:rsid w:val="00D84ED2"/>
    <w:rsid w:val="00DA6FC5"/>
    <w:rsid w:val="00DB7123"/>
    <w:rsid w:val="00DE5FA6"/>
    <w:rsid w:val="00EA3E61"/>
    <w:rsid w:val="00EB2B64"/>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1589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dcterms:created xsi:type="dcterms:W3CDTF">2019-10-29T20:30:00Z</dcterms:created>
  <dcterms:modified xsi:type="dcterms:W3CDTF">2019-10-29T20:30:00Z</dcterms:modified>
</cp:coreProperties>
</file>