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61D86" w14:textId="77777777" w:rsidR="00294E49" w:rsidRDefault="00294E49" w:rsidP="00354D2B">
      <w:pPr>
        <w:jc w:val="both"/>
        <w:rPr>
          <w:rFonts w:ascii="Arial" w:hAnsi="Arial" w:cs="Arial"/>
        </w:rPr>
      </w:pPr>
      <w:bookmarkStart w:id="0" w:name="_GoBack"/>
      <w:bookmarkEnd w:id="0"/>
    </w:p>
    <w:p w14:paraId="412A962F" w14:textId="730D90E9" w:rsidR="00354D2B" w:rsidRPr="001F5578" w:rsidRDefault="005A3BD1" w:rsidP="00354D2B">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sidR="00763C48">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00354D2B" w:rsidRPr="001F5578">
        <w:rPr>
          <w:rFonts w:ascii="Arial" w:hAnsi="Arial" w:cs="Arial"/>
        </w:rPr>
        <w:t xml:space="preserve">así como </w:t>
      </w:r>
      <w:r w:rsidR="00354D2B">
        <w:rPr>
          <w:rFonts w:ascii="Arial" w:hAnsi="Arial" w:cs="Arial"/>
        </w:rPr>
        <w:t xml:space="preserve">el artículo </w:t>
      </w:r>
      <w:r w:rsidR="00FD6E7C">
        <w:rPr>
          <w:rFonts w:ascii="Arial" w:hAnsi="Arial" w:cs="Arial"/>
        </w:rPr>
        <w:t>4°</w:t>
      </w:r>
      <w:r w:rsidR="00354D2B">
        <w:rPr>
          <w:rFonts w:ascii="Arial" w:hAnsi="Arial" w:cs="Arial"/>
        </w:rPr>
        <w:t xml:space="preserve"> del Reglamento en Materia de Adquisiciones, Arrendamientos y Contratación de Servicios de la Auditoría Superior del Estado de Jalisco</w:t>
      </w:r>
      <w:r w:rsidR="00354D2B" w:rsidRPr="001F5578">
        <w:rPr>
          <w:rFonts w:ascii="Arial" w:hAnsi="Arial" w:cs="Arial"/>
        </w:rPr>
        <w:t xml:space="preserve">, publicadas en el Periódico Oficial “El Estado de Jalisco”, con fecha </w:t>
      </w:r>
      <w:r w:rsidR="00354D2B">
        <w:rPr>
          <w:rFonts w:ascii="Arial" w:hAnsi="Arial" w:cs="Arial"/>
        </w:rPr>
        <w:t xml:space="preserve">21 </w:t>
      </w:r>
      <w:r w:rsidR="00354D2B" w:rsidRPr="001F5578">
        <w:rPr>
          <w:rFonts w:ascii="Arial" w:hAnsi="Arial" w:cs="Arial"/>
        </w:rPr>
        <w:t xml:space="preserve">de </w:t>
      </w:r>
      <w:r w:rsidR="00354D2B">
        <w:rPr>
          <w:rFonts w:ascii="Arial" w:hAnsi="Arial" w:cs="Arial"/>
        </w:rPr>
        <w:t>marzo</w:t>
      </w:r>
      <w:r w:rsidR="00354D2B" w:rsidRPr="001F5578">
        <w:rPr>
          <w:rFonts w:ascii="Arial" w:hAnsi="Arial" w:cs="Arial"/>
        </w:rPr>
        <w:t xml:space="preserve"> de 201</w:t>
      </w:r>
      <w:r w:rsidR="00354D2B">
        <w:rPr>
          <w:rFonts w:ascii="Arial" w:hAnsi="Arial" w:cs="Arial"/>
        </w:rPr>
        <w:t>9</w:t>
      </w:r>
      <w:r w:rsidR="00354D2B" w:rsidRPr="001F5578">
        <w:rPr>
          <w:rFonts w:ascii="Arial" w:hAnsi="Arial" w:cs="Arial"/>
        </w:rPr>
        <w:t>;</w:t>
      </w:r>
    </w:p>
    <w:p w14:paraId="2B50760C" w14:textId="49619F5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5C9EEC74" w14:textId="36C49DE7" w:rsidR="00FD6E7C" w:rsidRDefault="00FD6E7C" w:rsidP="00FD6E7C">
      <w:pPr>
        <w:jc w:val="center"/>
        <w:rPr>
          <w:rFonts w:ascii="Arial" w:hAnsi="Arial" w:cs="Arial"/>
          <w:b/>
        </w:rPr>
      </w:pPr>
      <w:r>
        <w:rPr>
          <w:rFonts w:ascii="Arial" w:hAnsi="Arial" w:cs="Arial"/>
          <w:b/>
        </w:rPr>
        <w:t>LICITACIÓN PÚBLICA LP-CC-0</w:t>
      </w:r>
      <w:r w:rsidR="00C83091">
        <w:rPr>
          <w:rFonts w:ascii="Arial" w:hAnsi="Arial" w:cs="Arial"/>
          <w:b/>
        </w:rPr>
        <w:t>03</w:t>
      </w:r>
      <w:r w:rsidRPr="001F5578">
        <w:rPr>
          <w:rFonts w:ascii="Arial" w:hAnsi="Arial" w:cs="Arial"/>
          <w:b/>
        </w:rPr>
        <w:t>-201</w:t>
      </w:r>
      <w:r>
        <w:rPr>
          <w:rFonts w:ascii="Arial" w:hAnsi="Arial" w:cs="Arial"/>
          <w:b/>
        </w:rPr>
        <w:t xml:space="preserve">9  </w:t>
      </w:r>
    </w:p>
    <w:p w14:paraId="57E1F9B4" w14:textId="5FC14208" w:rsidR="00FD6E7C" w:rsidRPr="001F5578" w:rsidRDefault="00FD6E7C" w:rsidP="00FD6E7C">
      <w:pPr>
        <w:jc w:val="center"/>
        <w:rPr>
          <w:rFonts w:ascii="Arial" w:hAnsi="Arial" w:cs="Arial"/>
          <w:b/>
        </w:rPr>
      </w:pPr>
      <w:r w:rsidRPr="001F5578">
        <w:rPr>
          <w:rFonts w:ascii="Arial" w:hAnsi="Arial" w:cs="Arial"/>
          <w:b/>
        </w:rPr>
        <w:t>“</w:t>
      </w:r>
      <w:r w:rsidR="00097931">
        <w:rPr>
          <w:rFonts w:ascii="Arial" w:hAnsi="Arial" w:cs="Arial"/>
          <w:b/>
        </w:rPr>
        <w:t>SUSTITUCIÓN DE PARQUE</w:t>
      </w:r>
      <w:r>
        <w:rPr>
          <w:rFonts w:ascii="Arial" w:hAnsi="Arial" w:cs="Arial"/>
          <w:b/>
        </w:rPr>
        <w:t xml:space="preserve"> VEHICULAR”</w:t>
      </w:r>
    </w:p>
    <w:p w14:paraId="69238FBC" w14:textId="387B44F1" w:rsidR="00FF681F" w:rsidRPr="00B72B94" w:rsidRDefault="00FF681F" w:rsidP="00B72B94">
      <w:pPr>
        <w:jc w:val="center"/>
        <w:rPr>
          <w:rFonts w:ascii="Arial" w:hAnsi="Arial" w:cs="Arial"/>
          <w:b/>
        </w:rPr>
      </w:pPr>
    </w:p>
    <w:p w14:paraId="19A40064" w14:textId="7AA99293" w:rsidR="00961852"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C26D14">
        <w:rPr>
          <w:rFonts w:ascii="Arial" w:hAnsi="Arial" w:cs="Arial"/>
        </w:rPr>
        <w:t xml:space="preserve">, </w:t>
      </w:r>
      <w:r w:rsidR="00064443" w:rsidRPr="00C26D14">
        <w:rPr>
          <w:rFonts w:ascii="Arial" w:hAnsi="Arial" w:cs="Arial"/>
        </w:rPr>
        <w:t xml:space="preserve">de conformidad a lo </w:t>
      </w:r>
      <w:r w:rsidRPr="00C26D14">
        <w:rPr>
          <w:rFonts w:ascii="Arial" w:hAnsi="Arial" w:cs="Arial"/>
        </w:rPr>
        <w:t xml:space="preserve">establecido en el artículo </w:t>
      </w:r>
      <w:r w:rsidR="00281278" w:rsidRPr="00C26D14">
        <w:rPr>
          <w:rFonts w:ascii="Arial" w:hAnsi="Arial" w:cs="Arial"/>
        </w:rPr>
        <w:t>23</w:t>
      </w:r>
      <w:r w:rsidRPr="00C26D14">
        <w:rPr>
          <w:rFonts w:ascii="Arial" w:hAnsi="Arial" w:cs="Arial"/>
        </w:rPr>
        <w:t xml:space="preserve"> de la Ley de Compras Gubernamentales, Enajenaciones y Contratación de Servicios del Estado de Jalisco y sus Municipios</w:t>
      </w:r>
      <w:r w:rsidR="00064443" w:rsidRPr="00C26D14">
        <w:rPr>
          <w:rFonts w:ascii="Arial" w:hAnsi="Arial" w:cs="Arial"/>
        </w:rPr>
        <w:t>, correlativo con lo dispuesto en</w:t>
      </w:r>
      <w:r w:rsidRPr="00C26D14">
        <w:rPr>
          <w:rFonts w:ascii="Arial" w:hAnsi="Arial" w:cs="Arial"/>
        </w:rPr>
        <w:t xml:space="preserve">  </w:t>
      </w:r>
      <w:r w:rsidR="00354D2B">
        <w:rPr>
          <w:rFonts w:ascii="Arial" w:hAnsi="Arial" w:cs="Arial"/>
        </w:rPr>
        <w:t>el artículo 4</w:t>
      </w:r>
      <w:r w:rsidR="00A21104" w:rsidRPr="00B72B94">
        <w:rPr>
          <w:rFonts w:ascii="Arial" w:hAnsi="Arial" w:cs="Arial"/>
        </w:rPr>
        <w:t>°</w:t>
      </w:r>
      <w:r w:rsidR="00354D2B">
        <w:rPr>
          <w:rFonts w:ascii="Arial" w:hAnsi="Arial" w:cs="Arial"/>
        </w:rPr>
        <w:t xml:space="preserve"> del Reglamento en Materia de Adquisiciones, Arrendamientos y Contratación de Servicios de la Auditoría Superior del Estado de Jalisco</w:t>
      </w:r>
      <w:r w:rsidR="00354D2B" w:rsidRPr="001F5578">
        <w:rPr>
          <w:rFonts w:ascii="Arial" w:hAnsi="Arial" w:cs="Arial"/>
        </w:rPr>
        <w:t xml:space="preserve">, publicadas en el Periódico Oficial “El Estado de Jalisco”, con fecha </w:t>
      </w:r>
      <w:r w:rsidR="00354D2B">
        <w:rPr>
          <w:rFonts w:ascii="Arial" w:hAnsi="Arial" w:cs="Arial"/>
        </w:rPr>
        <w:t xml:space="preserve">21 </w:t>
      </w:r>
      <w:r w:rsidR="00354D2B" w:rsidRPr="001F5578">
        <w:rPr>
          <w:rFonts w:ascii="Arial" w:hAnsi="Arial" w:cs="Arial"/>
        </w:rPr>
        <w:t xml:space="preserve">de </w:t>
      </w:r>
      <w:r w:rsidR="00354D2B">
        <w:rPr>
          <w:rFonts w:ascii="Arial" w:hAnsi="Arial" w:cs="Arial"/>
        </w:rPr>
        <w:t>marzo</w:t>
      </w:r>
      <w:r w:rsidR="00354D2B" w:rsidRPr="001F5578">
        <w:rPr>
          <w:rFonts w:ascii="Arial" w:hAnsi="Arial" w:cs="Arial"/>
        </w:rPr>
        <w:t xml:space="preserve"> de 201</w:t>
      </w:r>
      <w:r w:rsidR="00354D2B">
        <w:rPr>
          <w:rFonts w:ascii="Arial" w:hAnsi="Arial" w:cs="Arial"/>
        </w:rPr>
        <w:t>9</w:t>
      </w:r>
      <w:r w:rsidR="00354D2B" w:rsidRPr="001F5578">
        <w:rPr>
          <w:rFonts w:ascii="Arial" w:hAnsi="Arial" w:cs="Arial"/>
        </w:rPr>
        <w:t>;</w:t>
      </w:r>
      <w:r w:rsidRPr="00B72B94">
        <w:rPr>
          <w:rFonts w:ascii="Arial" w:hAnsi="Arial" w:cs="Arial"/>
        </w:rPr>
        <w:t xml:space="preserve"> de  conformidad con las siguientes:</w:t>
      </w:r>
    </w:p>
    <w:p w14:paraId="043A6309" w14:textId="77777777" w:rsidR="00DE6F51" w:rsidRPr="00B72B94" w:rsidRDefault="00DE6F51" w:rsidP="00B72B94">
      <w:pPr>
        <w:jc w:val="both"/>
        <w:rPr>
          <w:rFonts w:ascii="Arial" w:hAnsi="Arial" w:cs="Arial"/>
        </w:rPr>
      </w:pPr>
    </w:p>
    <w:p w14:paraId="4BF179AB" w14:textId="6A439E15" w:rsidR="00750FF5" w:rsidRPr="00750FF5" w:rsidRDefault="00DE6F51" w:rsidP="00DE6F51">
      <w:pPr>
        <w:jc w:val="center"/>
      </w:pPr>
      <w:r w:rsidRPr="00DE6F51">
        <w:rPr>
          <w:rFonts w:ascii="Arial" w:hAnsi="Arial" w:cs="Arial"/>
          <w:b/>
        </w:rPr>
        <w:t>ANTECEDENTES</w:t>
      </w:r>
    </w:p>
    <w:p w14:paraId="09D581D8" w14:textId="77777777" w:rsidR="00750FF5" w:rsidRDefault="00750FF5" w:rsidP="00750FF5">
      <w:pPr>
        <w:jc w:val="both"/>
        <w:rPr>
          <w:rFonts w:ascii="Arial" w:hAnsi="Arial" w:cs="Arial"/>
        </w:rPr>
      </w:pPr>
    </w:p>
    <w:p w14:paraId="45DCA5D2" w14:textId="5815F48C" w:rsidR="00F66910" w:rsidRDefault="00750FF5" w:rsidP="00690C16">
      <w:pPr>
        <w:jc w:val="both"/>
        <w:rPr>
          <w:rFonts w:ascii="Arial" w:hAnsi="Arial" w:cs="Arial"/>
        </w:rPr>
      </w:pPr>
      <w:r>
        <w:rPr>
          <w:rFonts w:ascii="Arial" w:hAnsi="Arial" w:cs="Arial"/>
          <w:b/>
        </w:rPr>
        <w:t xml:space="preserve">Primero. </w:t>
      </w:r>
      <w:r w:rsidR="00262226">
        <w:rPr>
          <w:rFonts w:ascii="Arial" w:hAnsi="Arial" w:cs="Arial"/>
        </w:rPr>
        <w:t>Con requisición</w:t>
      </w:r>
      <w:r>
        <w:rPr>
          <w:rFonts w:ascii="Arial" w:hAnsi="Arial" w:cs="Arial"/>
        </w:rPr>
        <w:t xml:space="preserve"> de compra número</w:t>
      </w:r>
      <w:r w:rsidR="00217CDA">
        <w:rPr>
          <w:rFonts w:ascii="Arial" w:hAnsi="Arial" w:cs="Arial"/>
        </w:rPr>
        <w:t xml:space="preserve"> </w:t>
      </w:r>
      <w:r w:rsidR="00217CDA" w:rsidRPr="00217CDA">
        <w:rPr>
          <w:rFonts w:ascii="Arial" w:hAnsi="Arial" w:cs="Arial"/>
          <w:b/>
          <w:u w:val="single"/>
        </w:rPr>
        <w:t>0000370</w:t>
      </w:r>
      <w:r w:rsidR="00262226">
        <w:rPr>
          <w:rFonts w:ascii="Arial" w:hAnsi="Arial" w:cs="Arial"/>
        </w:rPr>
        <w:t>,</w:t>
      </w:r>
      <w:r>
        <w:rPr>
          <w:rFonts w:ascii="Arial" w:hAnsi="Arial" w:cs="Arial"/>
        </w:rPr>
        <w:t xml:space="preserve"> el área de compras de la Dirección General de Administración de la Auditoría Superior</w:t>
      </w:r>
      <w:r w:rsidR="00652739">
        <w:rPr>
          <w:rFonts w:ascii="Arial" w:hAnsi="Arial" w:cs="Arial"/>
        </w:rPr>
        <w:t xml:space="preserve"> del Estado de Jalisco, </w:t>
      </w:r>
      <w:r w:rsidR="00FB21EF">
        <w:rPr>
          <w:rFonts w:ascii="Arial" w:hAnsi="Arial" w:cs="Arial"/>
        </w:rPr>
        <w:t>solicita</w:t>
      </w:r>
      <w:r>
        <w:rPr>
          <w:rFonts w:ascii="Arial" w:hAnsi="Arial" w:cs="Arial"/>
        </w:rPr>
        <w:t xml:space="preserve"> </w:t>
      </w:r>
      <w:r w:rsidR="00652739">
        <w:rPr>
          <w:rFonts w:ascii="Arial" w:hAnsi="Arial" w:cs="Arial"/>
        </w:rPr>
        <w:t xml:space="preserve">la </w:t>
      </w:r>
      <w:r w:rsidR="00F66910">
        <w:rPr>
          <w:rFonts w:ascii="Arial" w:hAnsi="Arial" w:cs="Arial"/>
        </w:rPr>
        <w:t>adquisición</w:t>
      </w:r>
      <w:r w:rsidR="00652739">
        <w:rPr>
          <w:rFonts w:ascii="Arial" w:hAnsi="Arial" w:cs="Arial"/>
        </w:rPr>
        <w:t xml:space="preserve"> de</w:t>
      </w:r>
      <w:r w:rsidR="00454BB2">
        <w:rPr>
          <w:rFonts w:ascii="Arial" w:hAnsi="Arial" w:cs="Arial"/>
        </w:rPr>
        <w:t xml:space="preserve"> cuatro unidades</w:t>
      </w:r>
      <w:r w:rsidR="00BD71CA">
        <w:rPr>
          <w:rFonts w:ascii="Arial" w:hAnsi="Arial" w:cs="Arial"/>
        </w:rPr>
        <w:t xml:space="preserve"> vehiculares</w:t>
      </w:r>
      <w:r w:rsidR="005345E1">
        <w:rPr>
          <w:rFonts w:ascii="Arial" w:hAnsi="Arial" w:cs="Arial"/>
        </w:rPr>
        <w:t xml:space="preserve">, para la realización de labores administrativas, </w:t>
      </w:r>
      <w:r w:rsidR="00F66910">
        <w:rPr>
          <w:rFonts w:ascii="Arial" w:hAnsi="Arial" w:cs="Arial"/>
        </w:rPr>
        <w:t xml:space="preserve">en sustitución de las unidades robadas y que, mediante las aseguradoras, fue liquidado el monto correspondiente </w:t>
      </w:r>
      <w:r w:rsidR="00B10BEC">
        <w:rPr>
          <w:rFonts w:ascii="Arial" w:hAnsi="Arial" w:cs="Arial"/>
        </w:rPr>
        <w:t xml:space="preserve">mediante </w:t>
      </w:r>
      <w:r w:rsidR="00F66910">
        <w:rPr>
          <w:rFonts w:ascii="Arial" w:hAnsi="Arial" w:cs="Arial"/>
        </w:rPr>
        <w:t xml:space="preserve">la cobertura </w:t>
      </w:r>
      <w:r w:rsidR="00B10BEC">
        <w:rPr>
          <w:rFonts w:ascii="Arial" w:hAnsi="Arial" w:cs="Arial"/>
        </w:rPr>
        <w:t>de Robo Total de las 4 unidades de marca Toyota RAV 4, modelos 2015 y 2016.</w:t>
      </w:r>
    </w:p>
    <w:p w14:paraId="6FA7E034" w14:textId="77777777" w:rsidR="00F66910" w:rsidRDefault="00F66910" w:rsidP="00690C16">
      <w:pPr>
        <w:jc w:val="both"/>
        <w:rPr>
          <w:rFonts w:ascii="Arial" w:hAnsi="Arial" w:cs="Arial"/>
        </w:rPr>
      </w:pPr>
    </w:p>
    <w:p w14:paraId="78B71441" w14:textId="310EEB7A" w:rsidR="005345E1" w:rsidRDefault="005345E1" w:rsidP="00690C16">
      <w:pPr>
        <w:jc w:val="both"/>
        <w:rPr>
          <w:rFonts w:ascii="Arial" w:hAnsi="Arial" w:cs="Arial"/>
        </w:rPr>
      </w:pPr>
      <w:r>
        <w:rPr>
          <w:rFonts w:ascii="Arial" w:hAnsi="Arial" w:cs="Arial"/>
        </w:rPr>
        <w:t xml:space="preserve">Con la finalidad de contribuir a la disminución del impacto negativo en el </w:t>
      </w:r>
      <w:r w:rsidR="00B10BEC">
        <w:rPr>
          <w:rFonts w:ascii="Arial" w:hAnsi="Arial" w:cs="Arial"/>
        </w:rPr>
        <w:t xml:space="preserve">medio </w:t>
      </w:r>
      <w:r>
        <w:rPr>
          <w:rFonts w:ascii="Arial" w:hAnsi="Arial" w:cs="Arial"/>
        </w:rPr>
        <w:t>ambiente, así como para generar ahorros en el consumo de combustible tradicional, se consideró</w:t>
      </w:r>
      <w:r w:rsidR="008C5E1E">
        <w:rPr>
          <w:rFonts w:ascii="Arial" w:hAnsi="Arial" w:cs="Arial"/>
        </w:rPr>
        <w:t xml:space="preserve"> que, c</w:t>
      </w:r>
      <w:r w:rsidR="00F66910">
        <w:rPr>
          <w:rFonts w:ascii="Arial" w:hAnsi="Arial" w:cs="Arial"/>
        </w:rPr>
        <w:t>onforme a datos recabados</w:t>
      </w:r>
      <w:r w:rsidR="00FF085F">
        <w:rPr>
          <w:rFonts w:ascii="Arial" w:hAnsi="Arial" w:cs="Arial"/>
        </w:rPr>
        <w:t xml:space="preserve"> </w:t>
      </w:r>
      <w:r w:rsidR="00F66910">
        <w:rPr>
          <w:rFonts w:ascii="Arial" w:hAnsi="Arial" w:cs="Arial"/>
        </w:rPr>
        <w:t>de diferentes</w:t>
      </w:r>
      <w:r w:rsidR="000379AC">
        <w:rPr>
          <w:rFonts w:ascii="Arial" w:hAnsi="Arial" w:cs="Arial"/>
        </w:rPr>
        <w:t xml:space="preserve"> marcas </w:t>
      </w:r>
      <w:r w:rsidR="008C5E1E">
        <w:rPr>
          <w:rFonts w:ascii="Arial" w:hAnsi="Arial" w:cs="Arial"/>
        </w:rPr>
        <w:t xml:space="preserve">automotrices, </w:t>
      </w:r>
      <w:r w:rsidR="008C5E1E" w:rsidRPr="00FF085F">
        <w:rPr>
          <w:rFonts w:ascii="Arial" w:hAnsi="Arial" w:cs="Arial"/>
        </w:rPr>
        <w:t>en</w:t>
      </w:r>
      <w:r w:rsidR="00FF085F">
        <w:rPr>
          <w:rFonts w:ascii="Arial" w:hAnsi="Arial" w:cs="Arial"/>
        </w:rPr>
        <w:t xml:space="preserve"> el estudio de </w:t>
      </w:r>
      <w:r w:rsidR="00FF085F">
        <w:rPr>
          <w:rFonts w:ascii="Arial" w:hAnsi="Arial" w:cs="Arial"/>
        </w:rPr>
        <w:lastRenderedPageBreak/>
        <w:t>mercado realizado por el área requirente,</w:t>
      </w:r>
      <w:r w:rsidR="000379AC">
        <w:rPr>
          <w:rFonts w:ascii="Arial" w:hAnsi="Arial" w:cs="Arial"/>
        </w:rPr>
        <w:t xml:space="preserve"> que </w:t>
      </w:r>
      <w:r w:rsidR="00145CAA">
        <w:rPr>
          <w:rFonts w:ascii="Arial" w:hAnsi="Arial" w:cs="Arial"/>
        </w:rPr>
        <w:t>los vehículos híbridos</w:t>
      </w:r>
      <w:r w:rsidR="00D06DE4">
        <w:rPr>
          <w:rFonts w:ascii="Arial" w:hAnsi="Arial" w:cs="Arial"/>
        </w:rPr>
        <w:t xml:space="preserve"> </w:t>
      </w:r>
      <w:r w:rsidR="00F66910">
        <w:rPr>
          <w:rFonts w:ascii="Arial" w:hAnsi="Arial" w:cs="Arial"/>
        </w:rPr>
        <w:t>resulta</w:t>
      </w:r>
      <w:r w:rsidR="00D06DE4">
        <w:rPr>
          <w:rFonts w:ascii="Arial" w:hAnsi="Arial" w:cs="Arial"/>
        </w:rPr>
        <w:t>n</w:t>
      </w:r>
      <w:r w:rsidR="00F66910">
        <w:rPr>
          <w:rFonts w:ascii="Arial" w:hAnsi="Arial" w:cs="Arial"/>
        </w:rPr>
        <w:t xml:space="preserve"> ser </w:t>
      </w:r>
      <w:r w:rsidR="00B10BEC">
        <w:rPr>
          <w:rFonts w:ascii="Arial" w:hAnsi="Arial" w:cs="Arial"/>
        </w:rPr>
        <w:t>la opción</w:t>
      </w:r>
      <w:r w:rsidR="00F66910">
        <w:rPr>
          <w:rFonts w:ascii="Arial" w:hAnsi="Arial" w:cs="Arial"/>
        </w:rPr>
        <w:t xml:space="preserve"> más </w:t>
      </w:r>
      <w:r w:rsidR="000379AC">
        <w:rPr>
          <w:rFonts w:ascii="Arial" w:hAnsi="Arial" w:cs="Arial"/>
        </w:rPr>
        <w:t xml:space="preserve">conveniente </w:t>
      </w:r>
      <w:r w:rsidR="00F66910">
        <w:rPr>
          <w:rFonts w:ascii="Arial" w:hAnsi="Arial" w:cs="Arial"/>
        </w:rPr>
        <w:t>de su segmento y</w:t>
      </w:r>
      <w:r w:rsidR="00CE0474">
        <w:rPr>
          <w:rFonts w:ascii="Arial" w:hAnsi="Arial" w:cs="Arial"/>
        </w:rPr>
        <w:t>a que</w:t>
      </w:r>
      <w:r w:rsidR="00F66910">
        <w:rPr>
          <w:rFonts w:ascii="Arial" w:hAnsi="Arial" w:cs="Arial"/>
        </w:rPr>
        <w:t xml:space="preserve"> cubre a cab</w:t>
      </w:r>
      <w:r w:rsidR="000379AC">
        <w:rPr>
          <w:rFonts w:ascii="Arial" w:hAnsi="Arial" w:cs="Arial"/>
        </w:rPr>
        <w:t>alidad con la</w:t>
      </w:r>
      <w:r w:rsidR="00F66910">
        <w:rPr>
          <w:rFonts w:ascii="Arial" w:hAnsi="Arial" w:cs="Arial"/>
        </w:rPr>
        <w:t>s</w:t>
      </w:r>
      <w:r w:rsidR="000379AC">
        <w:rPr>
          <w:rFonts w:ascii="Arial" w:hAnsi="Arial" w:cs="Arial"/>
        </w:rPr>
        <w:t xml:space="preserve"> necesidades requeridas por</w:t>
      </w:r>
      <w:r w:rsidR="00F66910">
        <w:rPr>
          <w:rFonts w:ascii="Arial" w:hAnsi="Arial" w:cs="Arial"/>
        </w:rPr>
        <w:t xml:space="preserve"> la ASEJ.</w:t>
      </w:r>
    </w:p>
    <w:p w14:paraId="246C764C" w14:textId="77777777" w:rsidR="008C5E1E" w:rsidRDefault="008C5E1E" w:rsidP="00690C16">
      <w:pPr>
        <w:jc w:val="both"/>
        <w:rPr>
          <w:rFonts w:ascii="Arial" w:hAnsi="Arial" w:cs="Arial"/>
        </w:rPr>
      </w:pPr>
    </w:p>
    <w:p w14:paraId="552AA6D0" w14:textId="52D48381" w:rsidR="008C5E1E" w:rsidRDefault="008C5E1E" w:rsidP="008C5E1E">
      <w:pPr>
        <w:jc w:val="both"/>
        <w:rPr>
          <w:rFonts w:ascii="Arial" w:hAnsi="Arial" w:cs="Arial"/>
        </w:rPr>
      </w:pPr>
      <w:r>
        <w:rPr>
          <w:rFonts w:ascii="Arial" w:hAnsi="Arial" w:cs="Arial"/>
        </w:rPr>
        <w:t>Así es como se concluyó que la mejor opción, para la sustitución de las 4 unidades del parque vehicular son los modelos de vehículos híbridos que resultan ser más económicos y funcionales para cubrir las actividades oficiales de la ASEJ.</w:t>
      </w:r>
    </w:p>
    <w:p w14:paraId="604E6C80" w14:textId="77777777" w:rsidR="008C5E1E" w:rsidRDefault="008C5E1E" w:rsidP="008C5E1E">
      <w:pPr>
        <w:jc w:val="both"/>
        <w:rPr>
          <w:rFonts w:ascii="Arial" w:hAnsi="Arial" w:cs="Arial"/>
        </w:rPr>
      </w:pPr>
    </w:p>
    <w:p w14:paraId="462E8678" w14:textId="77777777" w:rsidR="00750FF5" w:rsidRDefault="00750FF5" w:rsidP="00690C16">
      <w:pPr>
        <w:jc w:val="both"/>
        <w:rPr>
          <w:rFonts w:ascii="Arial" w:hAnsi="Arial" w:cs="Arial"/>
        </w:rPr>
      </w:pPr>
    </w:p>
    <w:p w14:paraId="01E98982" w14:textId="77777777" w:rsidR="00750FF5" w:rsidRDefault="00750FF5" w:rsidP="00690C16">
      <w:pPr>
        <w:jc w:val="both"/>
        <w:rPr>
          <w:rFonts w:ascii="Arial" w:hAnsi="Arial" w:cs="Arial"/>
        </w:rPr>
      </w:pPr>
      <w:r w:rsidRPr="00EB05B3">
        <w:rPr>
          <w:rFonts w:ascii="Arial" w:hAnsi="Arial" w:cs="Arial"/>
        </w:rPr>
        <w:t xml:space="preserve">Segundo. </w:t>
      </w:r>
      <w:r>
        <w:rPr>
          <w:rFonts w:ascii="Arial" w:hAnsi="Arial" w:cs="Arial"/>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632A1BB1" w14:textId="77777777" w:rsidR="00750FF5" w:rsidRPr="00B72B94" w:rsidRDefault="00750FF5" w:rsidP="00EB05B3">
      <w:pPr>
        <w:shd w:val="clear" w:color="auto" w:fill="FFFFFF" w:themeFill="background1"/>
        <w:jc w:val="center"/>
        <w:rPr>
          <w:rFonts w:ascii="Arial" w:hAnsi="Arial" w:cs="Arial"/>
        </w:rPr>
      </w:pPr>
    </w:p>
    <w:p w14:paraId="598BCF61" w14:textId="461E4D02" w:rsidR="00507AFA" w:rsidRDefault="00507AFA" w:rsidP="00B72B94">
      <w:pPr>
        <w:jc w:val="center"/>
        <w:rPr>
          <w:rFonts w:ascii="Arial" w:hAnsi="Arial" w:cs="Arial"/>
          <w:b/>
        </w:rPr>
      </w:pPr>
      <w:r w:rsidRPr="00B72B94">
        <w:rPr>
          <w:rFonts w:ascii="Arial" w:hAnsi="Arial" w:cs="Arial"/>
          <w:b/>
        </w:rPr>
        <w:t>BASES</w:t>
      </w:r>
    </w:p>
    <w:p w14:paraId="137D2796" w14:textId="77777777" w:rsidR="00750FF5" w:rsidRDefault="00750FF5" w:rsidP="00B72B94">
      <w:pPr>
        <w:jc w:val="center"/>
        <w:rPr>
          <w:rFonts w:ascii="Arial" w:hAnsi="Arial" w:cs="Arial"/>
          <w:b/>
        </w:rPr>
      </w:pPr>
    </w:p>
    <w:p w14:paraId="6744AA03" w14:textId="23EC6CA2" w:rsidR="004462B4" w:rsidRPr="00B72B94" w:rsidRDefault="004462B4" w:rsidP="004462B4">
      <w:pPr>
        <w:jc w:val="both"/>
        <w:rPr>
          <w:rFonts w:ascii="Arial" w:hAnsi="Arial" w:cs="Arial"/>
          <w:b/>
        </w:rPr>
      </w:pPr>
      <w:r>
        <w:rPr>
          <w:rFonts w:ascii="Arial" w:hAnsi="Arial" w:cs="Arial"/>
          <w:b/>
        </w:rPr>
        <w:t xml:space="preserve">    1. DEFINICIONES:</w:t>
      </w:r>
    </w:p>
    <w:p w14:paraId="280CF2C5" w14:textId="740E1E44" w:rsidR="00037387" w:rsidRPr="00B72B94" w:rsidRDefault="00037387"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57368E24" w:rsidR="00F67C90" w:rsidRDefault="00F67C90" w:rsidP="00B72B94">
      <w:pPr>
        <w:rPr>
          <w:rFonts w:ascii="Arial" w:hAnsi="Arial" w:cs="Arial"/>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w:t>
      </w:r>
      <w:r w:rsidR="00574152">
        <w:rPr>
          <w:rFonts w:ascii="Arial" w:hAnsi="Arial" w:cs="Arial"/>
        </w:rPr>
        <w:t>-</w:t>
      </w:r>
      <w:r w:rsidRPr="00590BF7">
        <w:rPr>
          <w:rFonts w:ascii="Arial" w:hAnsi="Arial" w:cs="Arial"/>
        </w:rPr>
        <w:t>CC-00</w:t>
      </w:r>
      <w:r w:rsidR="0082467C">
        <w:rPr>
          <w:rFonts w:ascii="Arial" w:hAnsi="Arial" w:cs="Arial"/>
        </w:rPr>
        <w:t>3</w:t>
      </w:r>
      <w:r w:rsidRPr="00590BF7">
        <w:rPr>
          <w:rFonts w:ascii="Arial" w:hAnsi="Arial" w:cs="Arial"/>
        </w:rPr>
        <w:t>-201</w:t>
      </w:r>
      <w:r w:rsidR="007C6E67">
        <w:rPr>
          <w:rFonts w:ascii="Arial" w:hAnsi="Arial" w:cs="Arial"/>
        </w:rPr>
        <w:t>9</w:t>
      </w:r>
      <w:r w:rsidR="00B77B9E">
        <w:rPr>
          <w:rFonts w:ascii="Arial" w:hAnsi="Arial" w:cs="Arial"/>
        </w:rPr>
        <w:t>.</w:t>
      </w:r>
    </w:p>
    <w:p w14:paraId="6B599CD3" w14:textId="77777777" w:rsidR="00354D2B" w:rsidRPr="00B72B94" w:rsidRDefault="00354D2B" w:rsidP="00B72B94">
      <w:pPr>
        <w:rPr>
          <w:rFonts w:ascii="Arial" w:hAnsi="Arial" w:cs="Arial"/>
          <w:b/>
        </w:rPr>
      </w:pPr>
    </w:p>
    <w:p w14:paraId="58C2C179" w14:textId="13455A11" w:rsidR="00037387"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669CECC7" w14:textId="77777777" w:rsidR="00354D2B" w:rsidRPr="00B72B94" w:rsidRDefault="00354D2B" w:rsidP="00B72B94">
      <w:pPr>
        <w:jc w:val="both"/>
        <w:rPr>
          <w:rFonts w:ascii="Arial" w:hAnsi="Arial" w:cs="Arial"/>
        </w:rPr>
      </w:pPr>
    </w:p>
    <w:p w14:paraId="428519EC" w14:textId="43884BAC" w:rsidR="00037387"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5ECBE085" w14:textId="77777777" w:rsidR="00354D2B" w:rsidRPr="00B72B94" w:rsidRDefault="00354D2B" w:rsidP="006D59FB">
      <w:pPr>
        <w:ind w:left="4245" w:hanging="4245"/>
        <w:jc w:val="both"/>
        <w:rPr>
          <w:rFonts w:ascii="Arial" w:hAnsi="Arial" w:cs="Arial"/>
        </w:rPr>
      </w:pPr>
    </w:p>
    <w:p w14:paraId="1BBA6E2C" w14:textId="22C9C22E" w:rsidR="00BA2BA3"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312B27FE" w14:textId="77777777" w:rsidR="00354D2B" w:rsidRPr="00B72B94" w:rsidRDefault="00354D2B" w:rsidP="006D59FB">
      <w:pPr>
        <w:ind w:left="4245" w:hanging="4245"/>
        <w:jc w:val="both"/>
        <w:rPr>
          <w:rFonts w:ascii="Arial" w:hAnsi="Arial" w:cs="Arial"/>
        </w:rPr>
      </w:pPr>
    </w:p>
    <w:p w14:paraId="4FC2CAA0" w14:textId="2F7306A1" w:rsidR="00037387" w:rsidRDefault="00037387" w:rsidP="006D59FB">
      <w:pPr>
        <w:ind w:left="4245" w:hanging="4245"/>
        <w:jc w:val="both"/>
        <w:rPr>
          <w:rFonts w:ascii="Arial" w:hAnsi="Arial" w:cs="Arial"/>
        </w:rPr>
      </w:pPr>
      <w:r w:rsidRPr="00B72B94">
        <w:rPr>
          <w:rFonts w:ascii="Arial" w:hAnsi="Arial" w:cs="Arial"/>
          <w:b/>
        </w:rPr>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6AD22747" w14:textId="77777777" w:rsidR="00354D2B" w:rsidRPr="00B72B94" w:rsidRDefault="00354D2B" w:rsidP="006D59FB">
      <w:pPr>
        <w:ind w:left="4245" w:hanging="4245"/>
        <w:jc w:val="both"/>
        <w:rPr>
          <w:rFonts w:ascii="Arial" w:hAnsi="Arial" w:cs="Arial"/>
        </w:rPr>
      </w:pPr>
    </w:p>
    <w:p w14:paraId="31411390" w14:textId="54D01DE9" w:rsidR="00934515" w:rsidRDefault="00934515" w:rsidP="006D59FB">
      <w:pPr>
        <w:ind w:left="4245" w:hanging="4245"/>
        <w:jc w:val="both"/>
        <w:rPr>
          <w:rFonts w:ascii="Arial" w:hAnsi="Arial" w:cs="Arial"/>
        </w:rPr>
      </w:pPr>
      <w:r w:rsidRPr="00B72B94">
        <w:rPr>
          <w:rFonts w:ascii="Arial" w:hAnsi="Arial" w:cs="Arial"/>
          <w:b/>
        </w:rPr>
        <w:t>ÁREA REQUIRENTE:</w:t>
      </w:r>
      <w:r w:rsidRPr="00B72B94">
        <w:rPr>
          <w:rFonts w:ascii="Arial" w:hAnsi="Arial" w:cs="Arial"/>
        </w:rPr>
        <w:t xml:space="preserve"> </w:t>
      </w:r>
      <w:r w:rsidRPr="00B72B94">
        <w:rPr>
          <w:rFonts w:ascii="Arial" w:hAnsi="Arial" w:cs="Arial"/>
        </w:rPr>
        <w:tab/>
      </w:r>
      <w:r w:rsidR="006D59FB" w:rsidRPr="00B15B58">
        <w:rPr>
          <w:rFonts w:ascii="Arial" w:hAnsi="Arial" w:cs="Arial"/>
        </w:rPr>
        <w:tab/>
      </w:r>
      <w:r w:rsidR="002929E7" w:rsidRPr="00B72B94">
        <w:rPr>
          <w:rFonts w:ascii="Arial" w:hAnsi="Arial" w:cs="Arial"/>
        </w:rPr>
        <w:t>El área de la Auditoría Superior del Estado de Jalisco que solicita la adquisición del bien o servicio.</w:t>
      </w:r>
    </w:p>
    <w:p w14:paraId="4F185EB7" w14:textId="77777777" w:rsidR="00354D2B" w:rsidRPr="00B72B94" w:rsidRDefault="00354D2B" w:rsidP="006D59FB">
      <w:pPr>
        <w:ind w:left="4245" w:hanging="4245"/>
        <w:jc w:val="both"/>
        <w:rPr>
          <w:rFonts w:ascii="Arial" w:hAnsi="Arial" w:cs="Arial"/>
        </w:rPr>
      </w:pPr>
    </w:p>
    <w:p w14:paraId="66FD26E6" w14:textId="452E3482" w:rsidR="00F430B3" w:rsidRDefault="00F430B3" w:rsidP="006D59FB">
      <w:pPr>
        <w:ind w:left="4245" w:hanging="4245"/>
        <w:jc w:val="both"/>
        <w:rPr>
          <w:rFonts w:ascii="Arial" w:hAnsi="Arial" w:cs="Arial"/>
        </w:rPr>
      </w:pPr>
      <w:r w:rsidRPr="00B72B94">
        <w:rPr>
          <w:rFonts w:ascii="Arial" w:hAnsi="Arial" w:cs="Arial"/>
          <w:b/>
        </w:rPr>
        <w:lastRenderedPageBreak/>
        <w:t>ÓRGANO INTERNO DE CONTROL:</w:t>
      </w:r>
      <w:r w:rsidRPr="00B72B94">
        <w:rPr>
          <w:rFonts w:ascii="Arial" w:hAnsi="Arial" w:cs="Arial"/>
          <w:b/>
        </w:rPr>
        <w:tab/>
      </w:r>
      <w:r w:rsidR="00B77B9E" w:rsidRPr="00B77B9E">
        <w:rPr>
          <w:rFonts w:ascii="Arial" w:hAnsi="Arial" w:cs="Arial"/>
        </w:rPr>
        <w:t>Ó</w:t>
      </w:r>
      <w:r w:rsidR="00B77B9E">
        <w:rPr>
          <w:rFonts w:ascii="Arial" w:hAnsi="Arial" w:cs="Arial"/>
        </w:rPr>
        <w:t xml:space="preserve">rgano Técnico de Vigilancia Y Sistema Anticorrupción del Congreso </w:t>
      </w:r>
      <w:r w:rsidRPr="00B72B94">
        <w:rPr>
          <w:rFonts w:ascii="Arial" w:hAnsi="Arial" w:cs="Arial"/>
        </w:rPr>
        <w:t xml:space="preserve">del Estado de </w:t>
      </w:r>
      <w:r w:rsidR="006D59FB">
        <w:rPr>
          <w:rFonts w:ascii="Arial" w:hAnsi="Arial" w:cs="Arial"/>
        </w:rPr>
        <w:t>J</w:t>
      </w:r>
      <w:r w:rsidRPr="00B72B94">
        <w:rPr>
          <w:rFonts w:ascii="Arial" w:hAnsi="Arial" w:cs="Arial"/>
        </w:rPr>
        <w:t>alisco.</w:t>
      </w:r>
    </w:p>
    <w:p w14:paraId="18A12716" w14:textId="77777777" w:rsidR="00354D2B" w:rsidRPr="00B72B94" w:rsidRDefault="00354D2B" w:rsidP="006D59FB">
      <w:pPr>
        <w:ind w:left="4245" w:hanging="4245"/>
        <w:jc w:val="both"/>
        <w:rPr>
          <w:rFonts w:ascii="Arial" w:hAnsi="Arial" w:cs="Arial"/>
        </w:rPr>
      </w:pPr>
    </w:p>
    <w:p w14:paraId="28983E86" w14:textId="7ED39930" w:rsidR="00934515"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16A8CDD6" w14:textId="77777777" w:rsidR="00354D2B" w:rsidRPr="00B72B94" w:rsidRDefault="00354D2B" w:rsidP="006D59FB">
      <w:pPr>
        <w:ind w:left="4245" w:hanging="4245"/>
        <w:jc w:val="both"/>
        <w:rPr>
          <w:rFonts w:ascii="Arial" w:hAnsi="Arial" w:cs="Arial"/>
        </w:rPr>
      </w:pPr>
    </w:p>
    <w:p w14:paraId="6F9D2FB3" w14:textId="49CF69A3" w:rsidR="00934515"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35146982" w14:textId="77777777" w:rsidR="00354D2B" w:rsidRPr="00B72B94" w:rsidRDefault="00354D2B" w:rsidP="006D59FB">
      <w:pPr>
        <w:ind w:left="4245" w:hanging="4245"/>
        <w:jc w:val="both"/>
        <w:rPr>
          <w:rFonts w:ascii="Arial" w:hAnsi="Arial" w:cs="Arial"/>
        </w:rPr>
      </w:pP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43289D4F" w14:textId="387EEF2F" w:rsidR="00763C48" w:rsidRDefault="00364F48" w:rsidP="006D59FB">
      <w:pPr>
        <w:ind w:left="4245" w:hanging="4245"/>
        <w:jc w:val="both"/>
        <w:rPr>
          <w:rFonts w:ascii="Arial" w:hAnsi="Arial" w:cs="Arial"/>
          <w:b/>
        </w:rPr>
      </w:pPr>
      <w:r w:rsidRPr="00B72B94">
        <w:rPr>
          <w:rFonts w:ascii="Arial" w:hAnsi="Arial" w:cs="Arial"/>
          <w:b/>
        </w:rPr>
        <w:t>DOMICILIO</w:t>
      </w:r>
      <w:r w:rsidR="00763C48">
        <w:rPr>
          <w:rFonts w:ascii="Arial" w:hAnsi="Arial" w:cs="Arial"/>
          <w:b/>
        </w:rPr>
        <w:t xml:space="preserve"> Y TELEFONO</w:t>
      </w:r>
      <w:r w:rsidR="002842C9">
        <w:rPr>
          <w:rFonts w:ascii="Arial" w:hAnsi="Arial" w:cs="Arial"/>
          <w:b/>
        </w:rPr>
        <w:t xml:space="preserve"> </w:t>
      </w:r>
      <w:r w:rsidRPr="00B72B94">
        <w:rPr>
          <w:rFonts w:ascii="Arial" w:hAnsi="Arial" w:cs="Arial"/>
          <w:b/>
        </w:rPr>
        <w:t>DE</w:t>
      </w:r>
    </w:p>
    <w:p w14:paraId="6FE9D6FD" w14:textId="316C0178" w:rsidR="00364F48" w:rsidRPr="00B72B94" w:rsidRDefault="00763C48" w:rsidP="006D59FB">
      <w:pPr>
        <w:ind w:left="4245" w:hanging="4245"/>
        <w:jc w:val="both"/>
        <w:rPr>
          <w:rFonts w:ascii="Arial" w:hAnsi="Arial" w:cs="Arial"/>
        </w:rPr>
      </w:pPr>
      <w:r w:rsidRPr="00B72B94">
        <w:rPr>
          <w:rFonts w:ascii="Arial" w:hAnsi="Arial" w:cs="Arial"/>
          <w:b/>
        </w:rPr>
        <w:t>LA CONVOCANTE:</w:t>
      </w:r>
      <w:r w:rsidR="00364F48" w:rsidRPr="00B72B94">
        <w:rPr>
          <w:rFonts w:ascii="Arial" w:hAnsi="Arial" w:cs="Arial"/>
        </w:rPr>
        <w:tab/>
      </w:r>
      <w:r w:rsidR="00F430B3" w:rsidRPr="00B72B94">
        <w:rPr>
          <w:rFonts w:ascii="Arial" w:hAnsi="Arial" w:cs="Arial"/>
        </w:rPr>
        <w:t>Av</w:t>
      </w:r>
      <w:r w:rsidR="002842C9">
        <w:rPr>
          <w:rFonts w:ascii="Arial" w:hAnsi="Arial" w:cs="Arial"/>
        </w:rPr>
        <w:t xml:space="preserve">enida </w:t>
      </w:r>
      <w:r w:rsidR="00F430B3" w:rsidRPr="00B72B94">
        <w:rPr>
          <w:rFonts w:ascii="Arial" w:hAnsi="Arial" w:cs="Arial"/>
        </w:rPr>
        <w:t xml:space="preserve">Niños Héroes N°. 2409, Colonia Moderna, Guadalajara, Jalisco, C.P. 44190, </w:t>
      </w:r>
      <w:r w:rsidR="000B5BB1" w:rsidRPr="00B15B58">
        <w:rPr>
          <w:rFonts w:ascii="Arial" w:hAnsi="Arial" w:cs="Arial"/>
        </w:rPr>
        <w:t>piso 2,</w:t>
      </w:r>
      <w:r w:rsidR="000B5BB1">
        <w:rPr>
          <w:rFonts w:ascii="Arial" w:hAnsi="Arial" w:cs="Arial"/>
          <w:b/>
        </w:rPr>
        <w:t xml:space="preserve"> </w:t>
      </w:r>
      <w:r w:rsidR="00F430B3" w:rsidRPr="00B72B94">
        <w:rPr>
          <w:rFonts w:ascii="Arial" w:hAnsi="Arial" w:cs="Arial"/>
        </w:rPr>
        <w:t>teléfono 36794500 ext. 1141.</w:t>
      </w:r>
    </w:p>
    <w:p w14:paraId="46196353" w14:textId="372706CD" w:rsidR="00763C48" w:rsidRDefault="00B72B94" w:rsidP="00763C48">
      <w:pPr>
        <w:ind w:left="4245" w:hanging="4245"/>
        <w:jc w:val="both"/>
        <w:rPr>
          <w:rFonts w:ascii="Arial" w:hAnsi="Arial" w:cs="Arial"/>
          <w:b/>
        </w:rPr>
      </w:pPr>
      <w:r>
        <w:rPr>
          <w:rFonts w:ascii="Arial" w:hAnsi="Arial" w:cs="Arial"/>
          <w:b/>
        </w:rPr>
        <w:t xml:space="preserve"> </w:t>
      </w:r>
      <w:r w:rsidR="00763C48">
        <w:rPr>
          <w:rFonts w:ascii="Arial" w:hAnsi="Arial" w:cs="Arial"/>
          <w:b/>
        </w:rPr>
        <w:t xml:space="preserve">DOMICILIO Y TELEFONO </w:t>
      </w:r>
      <w:r w:rsidR="00C17EA4">
        <w:rPr>
          <w:rFonts w:ascii="Arial" w:hAnsi="Arial" w:cs="Arial"/>
          <w:b/>
        </w:rPr>
        <w:t>DEL</w:t>
      </w:r>
    </w:p>
    <w:p w14:paraId="470FF328" w14:textId="48A6C2F7" w:rsidR="00F430B3" w:rsidRDefault="00763C48" w:rsidP="00763C48">
      <w:pPr>
        <w:ind w:left="4245" w:hanging="4245"/>
        <w:jc w:val="both"/>
        <w:rPr>
          <w:rFonts w:ascii="Arial" w:hAnsi="Arial" w:cs="Arial"/>
        </w:rPr>
      </w:pPr>
      <w:r>
        <w:rPr>
          <w:rFonts w:ascii="Arial" w:hAnsi="Arial" w:cs="Arial"/>
          <w:b/>
        </w:rPr>
        <w:t>ÓRGANO INTERNO DE CONTROL:</w:t>
      </w:r>
      <w:r w:rsidR="006D59FB">
        <w:rPr>
          <w:rFonts w:ascii="Arial" w:hAnsi="Arial" w:cs="Arial"/>
          <w:b/>
        </w:rPr>
        <w:tab/>
      </w:r>
      <w:r w:rsidR="00F430B3" w:rsidRPr="00B72B94">
        <w:rPr>
          <w:rFonts w:ascii="Arial" w:hAnsi="Arial" w:cs="Arial"/>
        </w:rPr>
        <w:t>Av</w:t>
      </w:r>
      <w:r w:rsidR="002842C9">
        <w:rPr>
          <w:rFonts w:ascii="Arial" w:hAnsi="Arial" w:cs="Arial"/>
        </w:rPr>
        <w:t>enida</w:t>
      </w:r>
      <w:r w:rsidR="00F430B3" w:rsidRPr="00B72B94">
        <w:rPr>
          <w:rFonts w:ascii="Arial" w:hAnsi="Arial" w:cs="Arial"/>
        </w:rPr>
        <w:t xml:space="preserve"> Juárez N° 237, Quinto Piso, Colonia Centro, Guadalajara, Jalisco, C.P. 44100, teléfono 36791515, ext. 4051 y 4551.</w:t>
      </w:r>
    </w:p>
    <w:p w14:paraId="4092679B" w14:textId="77777777" w:rsidR="00E94390" w:rsidRPr="00B72B94" w:rsidRDefault="00E94390" w:rsidP="00763C48">
      <w:pPr>
        <w:ind w:left="4245" w:hanging="4245"/>
        <w:jc w:val="both"/>
        <w:rPr>
          <w:rFonts w:ascii="Arial" w:hAnsi="Arial" w:cs="Arial"/>
        </w:rPr>
      </w:pPr>
    </w:p>
    <w:p w14:paraId="77366641" w14:textId="500FB9CC" w:rsidR="009947C0" w:rsidRPr="00B15B58"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r w:rsidR="000B5BB1">
        <w:rPr>
          <w:rFonts w:ascii="Arial" w:hAnsi="Arial" w:cs="Arial"/>
        </w:rPr>
        <w:t xml:space="preserve"> </w:t>
      </w:r>
      <w:r w:rsidR="000B5BB1" w:rsidRPr="00B15B58">
        <w:rPr>
          <w:rFonts w:ascii="Arial" w:hAnsi="Arial" w:cs="Arial"/>
        </w:rPr>
        <w:t>En caso de presentar documentación en otro idioma, deberán ser traducidos al español.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CEB4DFE" w14:textId="11FD7BA8" w:rsidR="00364F48" w:rsidRPr="004462B4" w:rsidRDefault="004462B4" w:rsidP="004462B4">
      <w:pPr>
        <w:ind w:left="360"/>
        <w:jc w:val="both"/>
        <w:rPr>
          <w:rFonts w:ascii="Arial" w:hAnsi="Arial" w:cs="Arial"/>
          <w:b/>
        </w:rPr>
      </w:pPr>
      <w:r>
        <w:rPr>
          <w:rFonts w:ascii="Arial" w:hAnsi="Arial" w:cs="Arial"/>
          <w:b/>
        </w:rPr>
        <w:t xml:space="preserve">2. </w:t>
      </w:r>
      <w:r w:rsidR="003E22D0" w:rsidRPr="004462B4">
        <w:rPr>
          <w:rFonts w:ascii="Arial" w:hAnsi="Arial" w:cs="Arial"/>
          <w:b/>
        </w:rPr>
        <w:t>DESCRIPCIÓN</w:t>
      </w:r>
      <w:r w:rsidR="00904A86" w:rsidRPr="004462B4">
        <w:rPr>
          <w:rFonts w:ascii="Arial" w:hAnsi="Arial" w:cs="Arial"/>
          <w:b/>
        </w:rPr>
        <w:t xml:space="preserve"> DE LOS BIENES Y/O SERVICIOS</w:t>
      </w:r>
    </w:p>
    <w:p w14:paraId="734A980A" w14:textId="5D303FE7" w:rsidR="00376748" w:rsidRDefault="00376748" w:rsidP="00376748">
      <w:pPr>
        <w:jc w:val="both"/>
        <w:rPr>
          <w:rFonts w:ascii="Arial" w:hAnsi="Arial" w:cs="Arial"/>
          <w:b/>
        </w:rPr>
      </w:pPr>
    </w:p>
    <w:tbl>
      <w:tblPr>
        <w:tblStyle w:val="Tablaconcuadrcula"/>
        <w:tblW w:w="9461" w:type="dxa"/>
        <w:tblLook w:val="04A0" w:firstRow="1" w:lastRow="0" w:firstColumn="1" w:lastColumn="0" w:noHBand="0" w:noVBand="1"/>
      </w:tblPr>
      <w:tblGrid>
        <w:gridCol w:w="2433"/>
        <w:gridCol w:w="1434"/>
        <w:gridCol w:w="2796"/>
        <w:gridCol w:w="2798"/>
      </w:tblGrid>
      <w:tr w:rsidR="00663BFD" w:rsidRPr="009A1036" w14:paraId="428FB2B6" w14:textId="77777777" w:rsidTr="0013611F">
        <w:trPr>
          <w:trHeight w:val="617"/>
        </w:trPr>
        <w:tc>
          <w:tcPr>
            <w:tcW w:w="2433" w:type="dxa"/>
            <w:shd w:val="clear" w:color="auto" w:fill="D9D9D9" w:themeFill="background1" w:themeFillShade="D9"/>
            <w:vAlign w:val="center"/>
          </w:tcPr>
          <w:p w14:paraId="0A67A3FB" w14:textId="14DDD938" w:rsidR="00663BFD" w:rsidRPr="009A1036" w:rsidRDefault="00663BFD" w:rsidP="009A1036">
            <w:pPr>
              <w:jc w:val="both"/>
              <w:rPr>
                <w:rFonts w:ascii="Arial" w:hAnsi="Arial" w:cs="Arial"/>
                <w:b/>
                <w:sz w:val="20"/>
                <w:szCs w:val="20"/>
              </w:rPr>
            </w:pPr>
            <w:r>
              <w:rPr>
                <w:rFonts w:ascii="Arial" w:hAnsi="Arial" w:cs="Arial"/>
                <w:b/>
                <w:sz w:val="20"/>
                <w:szCs w:val="20"/>
              </w:rPr>
              <w:t>AREA REQUIRENTE</w:t>
            </w:r>
          </w:p>
        </w:tc>
        <w:tc>
          <w:tcPr>
            <w:tcW w:w="7028" w:type="dxa"/>
            <w:gridSpan w:val="3"/>
            <w:vAlign w:val="center"/>
          </w:tcPr>
          <w:p w14:paraId="450A98AB" w14:textId="703492AD" w:rsidR="00663BFD" w:rsidRDefault="0082467C" w:rsidP="00AC6314">
            <w:pPr>
              <w:jc w:val="both"/>
              <w:rPr>
                <w:rFonts w:ascii="Arial" w:hAnsi="Arial" w:cs="Arial"/>
                <w:sz w:val="22"/>
                <w:szCs w:val="22"/>
              </w:rPr>
            </w:pPr>
            <w:r w:rsidRPr="0082467C">
              <w:rPr>
                <w:rFonts w:ascii="Arial" w:hAnsi="Arial" w:cs="Arial"/>
                <w:sz w:val="22"/>
                <w:szCs w:val="22"/>
              </w:rPr>
              <w:t>Unidad de Mantenimiento y Conservación de la Auditoría Superior del Estado de Jalisco</w:t>
            </w:r>
          </w:p>
        </w:tc>
      </w:tr>
      <w:tr w:rsidR="0013611F" w:rsidRPr="009A1036" w14:paraId="254F82E1" w14:textId="77777777" w:rsidTr="0013611F">
        <w:trPr>
          <w:trHeight w:val="366"/>
        </w:trPr>
        <w:tc>
          <w:tcPr>
            <w:tcW w:w="2433" w:type="dxa"/>
            <w:vMerge w:val="restart"/>
            <w:shd w:val="clear" w:color="auto" w:fill="D9D9D9" w:themeFill="background1" w:themeFillShade="D9"/>
            <w:vAlign w:val="center"/>
          </w:tcPr>
          <w:p w14:paraId="4E1714AC" w14:textId="5241CB5D" w:rsidR="0013611F" w:rsidRPr="009A1036" w:rsidRDefault="0013611F" w:rsidP="0013611F">
            <w:pPr>
              <w:jc w:val="both"/>
              <w:rPr>
                <w:rFonts w:ascii="Arial" w:hAnsi="Arial" w:cs="Arial"/>
                <w:b/>
                <w:sz w:val="20"/>
                <w:szCs w:val="20"/>
              </w:rPr>
            </w:pPr>
            <w:r w:rsidRPr="009A1036">
              <w:rPr>
                <w:rFonts w:ascii="Arial" w:hAnsi="Arial" w:cs="Arial"/>
                <w:b/>
                <w:sz w:val="20"/>
                <w:szCs w:val="20"/>
              </w:rPr>
              <w:t>DESCRIPCIÓN</w:t>
            </w:r>
            <w:r>
              <w:rPr>
                <w:rFonts w:ascii="Arial" w:hAnsi="Arial" w:cs="Arial"/>
                <w:b/>
                <w:sz w:val="20"/>
                <w:szCs w:val="20"/>
              </w:rPr>
              <w:t xml:space="preserve"> </w:t>
            </w:r>
          </w:p>
        </w:tc>
        <w:tc>
          <w:tcPr>
            <w:tcW w:w="1434" w:type="dxa"/>
            <w:vMerge w:val="restart"/>
            <w:vAlign w:val="center"/>
          </w:tcPr>
          <w:p w14:paraId="1580C673" w14:textId="05536A36" w:rsidR="0013611F" w:rsidRPr="0082467C" w:rsidRDefault="0013611F" w:rsidP="0013611F">
            <w:pPr>
              <w:jc w:val="both"/>
              <w:rPr>
                <w:rFonts w:ascii="Arial" w:hAnsi="Arial" w:cs="Arial"/>
                <w:sz w:val="22"/>
                <w:szCs w:val="22"/>
              </w:rPr>
            </w:pPr>
            <w:r>
              <w:rPr>
                <w:rFonts w:ascii="Arial" w:hAnsi="Arial" w:cs="Arial"/>
                <w:sz w:val="22"/>
                <w:szCs w:val="22"/>
              </w:rPr>
              <w:t xml:space="preserve">        4 UNIDADES</w:t>
            </w:r>
          </w:p>
        </w:tc>
        <w:tc>
          <w:tcPr>
            <w:tcW w:w="2796" w:type="dxa"/>
            <w:vAlign w:val="center"/>
          </w:tcPr>
          <w:p w14:paraId="54C0C9AD" w14:textId="6D83441A" w:rsidR="0013611F" w:rsidRPr="0082467C" w:rsidRDefault="0013611F" w:rsidP="0013611F">
            <w:pPr>
              <w:jc w:val="both"/>
              <w:rPr>
                <w:rFonts w:ascii="Arial" w:hAnsi="Arial" w:cs="Arial"/>
                <w:sz w:val="22"/>
                <w:szCs w:val="22"/>
              </w:rPr>
            </w:pPr>
            <w:r>
              <w:rPr>
                <w:rFonts w:ascii="Arial" w:hAnsi="Arial" w:cs="Arial"/>
                <w:sz w:val="22"/>
                <w:szCs w:val="22"/>
              </w:rPr>
              <w:t>MODELO</w:t>
            </w:r>
          </w:p>
        </w:tc>
        <w:tc>
          <w:tcPr>
            <w:tcW w:w="2796" w:type="dxa"/>
            <w:vAlign w:val="center"/>
          </w:tcPr>
          <w:p w14:paraId="6680F4E1" w14:textId="6A4774A6" w:rsidR="0013611F" w:rsidRPr="0082467C" w:rsidRDefault="0013611F" w:rsidP="0013611F">
            <w:pPr>
              <w:jc w:val="both"/>
              <w:rPr>
                <w:rFonts w:ascii="Arial" w:hAnsi="Arial" w:cs="Arial"/>
                <w:sz w:val="22"/>
                <w:szCs w:val="22"/>
              </w:rPr>
            </w:pPr>
            <w:r>
              <w:rPr>
                <w:rFonts w:ascii="Arial" w:hAnsi="Arial" w:cs="Arial"/>
                <w:sz w:val="22"/>
                <w:szCs w:val="22"/>
              </w:rPr>
              <w:t>2019</w:t>
            </w:r>
            <w:r w:rsidR="00A0488F">
              <w:rPr>
                <w:rFonts w:ascii="Arial" w:hAnsi="Arial" w:cs="Arial"/>
                <w:sz w:val="22"/>
                <w:szCs w:val="22"/>
              </w:rPr>
              <w:t xml:space="preserve"> </w:t>
            </w:r>
            <w:r w:rsidR="002B26BC">
              <w:rPr>
                <w:rFonts w:ascii="Arial" w:hAnsi="Arial" w:cs="Arial"/>
                <w:sz w:val="22"/>
                <w:szCs w:val="22"/>
              </w:rPr>
              <w:t xml:space="preserve">y/o </w:t>
            </w:r>
            <w:r w:rsidR="00A0488F">
              <w:rPr>
                <w:rFonts w:ascii="Arial" w:hAnsi="Arial" w:cs="Arial"/>
                <w:sz w:val="22"/>
                <w:szCs w:val="22"/>
              </w:rPr>
              <w:t>2020</w:t>
            </w:r>
          </w:p>
        </w:tc>
      </w:tr>
      <w:tr w:rsidR="0013611F" w:rsidRPr="009A1036" w14:paraId="2BF14064" w14:textId="77777777" w:rsidTr="0013611F">
        <w:trPr>
          <w:trHeight w:val="363"/>
        </w:trPr>
        <w:tc>
          <w:tcPr>
            <w:tcW w:w="2433" w:type="dxa"/>
            <w:vMerge/>
            <w:shd w:val="clear" w:color="auto" w:fill="D9D9D9" w:themeFill="background1" w:themeFillShade="D9"/>
            <w:vAlign w:val="center"/>
          </w:tcPr>
          <w:p w14:paraId="29A87F97" w14:textId="77777777" w:rsidR="0013611F" w:rsidRPr="009A1036" w:rsidRDefault="0013611F" w:rsidP="0013611F">
            <w:pPr>
              <w:jc w:val="both"/>
              <w:rPr>
                <w:rFonts w:ascii="Arial" w:hAnsi="Arial" w:cs="Arial"/>
                <w:b/>
                <w:sz w:val="20"/>
                <w:szCs w:val="20"/>
              </w:rPr>
            </w:pPr>
          </w:p>
        </w:tc>
        <w:tc>
          <w:tcPr>
            <w:tcW w:w="1434" w:type="dxa"/>
            <w:vMerge/>
            <w:vAlign w:val="center"/>
          </w:tcPr>
          <w:p w14:paraId="4033803F" w14:textId="77777777" w:rsidR="0013611F" w:rsidRDefault="0013611F" w:rsidP="0013611F">
            <w:pPr>
              <w:jc w:val="both"/>
              <w:rPr>
                <w:rFonts w:ascii="Arial" w:hAnsi="Arial" w:cs="Arial"/>
                <w:sz w:val="22"/>
                <w:szCs w:val="22"/>
              </w:rPr>
            </w:pPr>
          </w:p>
        </w:tc>
        <w:tc>
          <w:tcPr>
            <w:tcW w:w="2796" w:type="dxa"/>
            <w:vAlign w:val="center"/>
          </w:tcPr>
          <w:p w14:paraId="12CBDA2A" w14:textId="0FF9302E" w:rsidR="0013611F" w:rsidRPr="0082467C" w:rsidRDefault="0013611F" w:rsidP="0013611F">
            <w:pPr>
              <w:jc w:val="both"/>
              <w:rPr>
                <w:rFonts w:ascii="Arial" w:hAnsi="Arial" w:cs="Arial"/>
                <w:sz w:val="22"/>
                <w:szCs w:val="22"/>
              </w:rPr>
            </w:pPr>
            <w:r>
              <w:rPr>
                <w:rFonts w:ascii="Arial" w:hAnsi="Arial" w:cs="Arial"/>
                <w:sz w:val="22"/>
                <w:szCs w:val="22"/>
              </w:rPr>
              <w:t>TIPO DE TRANSMISIÓN</w:t>
            </w:r>
          </w:p>
        </w:tc>
        <w:tc>
          <w:tcPr>
            <w:tcW w:w="2796" w:type="dxa"/>
            <w:vAlign w:val="center"/>
          </w:tcPr>
          <w:p w14:paraId="317D389A" w14:textId="65BA14D9" w:rsidR="0013611F" w:rsidRPr="0082467C" w:rsidRDefault="0013611F" w:rsidP="0013611F">
            <w:pPr>
              <w:jc w:val="both"/>
              <w:rPr>
                <w:rFonts w:ascii="Arial" w:hAnsi="Arial" w:cs="Arial"/>
                <w:sz w:val="22"/>
                <w:szCs w:val="22"/>
              </w:rPr>
            </w:pPr>
            <w:r>
              <w:rPr>
                <w:rFonts w:ascii="Arial" w:hAnsi="Arial" w:cs="Arial"/>
                <w:sz w:val="22"/>
                <w:szCs w:val="22"/>
              </w:rPr>
              <w:t>AUTOMÁTICA</w:t>
            </w:r>
          </w:p>
        </w:tc>
      </w:tr>
      <w:tr w:rsidR="0013611F" w:rsidRPr="009A1036" w14:paraId="6DC82C56" w14:textId="77777777" w:rsidTr="0013611F">
        <w:trPr>
          <w:trHeight w:val="388"/>
        </w:trPr>
        <w:tc>
          <w:tcPr>
            <w:tcW w:w="2433" w:type="dxa"/>
            <w:shd w:val="clear" w:color="auto" w:fill="D9D9D9" w:themeFill="background1" w:themeFillShade="D9"/>
            <w:vAlign w:val="center"/>
          </w:tcPr>
          <w:p w14:paraId="1D30A359" w14:textId="218A3C83" w:rsidR="0013611F" w:rsidRPr="009A1036" w:rsidRDefault="0013611F" w:rsidP="0013611F">
            <w:pPr>
              <w:jc w:val="both"/>
              <w:rPr>
                <w:rFonts w:ascii="Arial" w:hAnsi="Arial" w:cs="Arial"/>
                <w:b/>
                <w:bCs/>
                <w:color w:val="000000"/>
                <w:sz w:val="20"/>
                <w:szCs w:val="20"/>
                <w:lang w:val="es-MX" w:eastAsia="es-MX"/>
              </w:rPr>
            </w:pPr>
            <w:r>
              <w:rPr>
                <w:rFonts w:ascii="Arial" w:hAnsi="Arial" w:cs="Arial"/>
                <w:b/>
                <w:bCs/>
                <w:color w:val="000000"/>
                <w:sz w:val="20"/>
                <w:szCs w:val="20"/>
                <w:lang w:val="es-MX" w:eastAsia="es-MX"/>
              </w:rPr>
              <w:t>ADJUDICACIÓN DE  PARTIDA</w:t>
            </w:r>
          </w:p>
        </w:tc>
        <w:tc>
          <w:tcPr>
            <w:tcW w:w="7028" w:type="dxa"/>
            <w:gridSpan w:val="3"/>
            <w:shd w:val="clear" w:color="auto" w:fill="auto"/>
            <w:vAlign w:val="center"/>
          </w:tcPr>
          <w:p w14:paraId="6DF7491F" w14:textId="179225FE" w:rsidR="0013611F" w:rsidRPr="0082467C" w:rsidRDefault="0013611F" w:rsidP="0013611F">
            <w:pPr>
              <w:jc w:val="both"/>
              <w:rPr>
                <w:rFonts w:ascii="Arial" w:hAnsi="Arial" w:cs="Arial"/>
                <w:color w:val="000000"/>
                <w:sz w:val="22"/>
                <w:szCs w:val="22"/>
                <w:lang w:val="es-MX" w:eastAsia="es-MX"/>
              </w:rPr>
            </w:pPr>
            <w:r w:rsidRPr="0082467C">
              <w:rPr>
                <w:rFonts w:ascii="Arial" w:hAnsi="Arial" w:cs="Arial"/>
                <w:bCs/>
                <w:color w:val="000000"/>
                <w:sz w:val="22"/>
                <w:szCs w:val="22"/>
                <w:lang w:val="es-MX" w:eastAsia="es-MX"/>
              </w:rPr>
              <w:t xml:space="preserve"> Toda la partida será adjudicada a un solo licitante.</w:t>
            </w:r>
          </w:p>
        </w:tc>
      </w:tr>
    </w:tbl>
    <w:p w14:paraId="1F1056DD" w14:textId="77777777" w:rsidR="00376748" w:rsidRPr="00376748" w:rsidRDefault="00376748" w:rsidP="00376748">
      <w:pPr>
        <w:jc w:val="both"/>
        <w:rPr>
          <w:rFonts w:ascii="Arial" w:hAnsi="Arial" w:cs="Arial"/>
          <w:b/>
        </w:rPr>
      </w:pPr>
    </w:p>
    <w:p w14:paraId="554460B4" w14:textId="640BE663" w:rsidR="00B504FE" w:rsidRPr="00B72B94" w:rsidRDefault="00B504FE" w:rsidP="00B72B94">
      <w:pPr>
        <w:pStyle w:val="TextoCarCar"/>
        <w:spacing w:before="0" w:line="240" w:lineRule="auto"/>
        <w:ind w:firstLine="0"/>
        <w:rPr>
          <w:rFonts w:cs="Arial"/>
          <w:bCs/>
          <w:lang w:val="es-ES_tradnl"/>
        </w:rPr>
      </w:pPr>
      <w:r>
        <w:rPr>
          <w:rFonts w:cs="Arial"/>
          <w:bCs/>
          <w:lang w:val="es-ES_tradnl"/>
        </w:rPr>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w:t>
      </w:r>
      <w:r w:rsidR="00207156">
        <w:rPr>
          <w:rFonts w:cs="Arial"/>
          <w:b/>
          <w:bCs/>
          <w:lang w:val="es-ES_tradnl"/>
        </w:rPr>
        <w:t xml:space="preserve">, </w:t>
      </w:r>
      <w:r w:rsidR="00207156" w:rsidRPr="00B15B58">
        <w:rPr>
          <w:rFonts w:cs="Arial"/>
          <w:bCs/>
          <w:lang w:val="es-ES_tradnl"/>
        </w:rPr>
        <w:t>con la obligación de identificarlos con claridad, para permitir certeza y transparencia en el proceso de licitación</w:t>
      </w:r>
      <w:r w:rsidR="00207156">
        <w:rPr>
          <w:rFonts w:cs="Arial"/>
          <w:b/>
          <w:bCs/>
          <w:lang w:val="es-ES_tradnl"/>
        </w:rPr>
        <w:t>.</w:t>
      </w:r>
    </w:p>
    <w:p w14:paraId="574A34E1" w14:textId="77777777" w:rsidR="009B6996" w:rsidRPr="00B72B94" w:rsidRDefault="009B6996" w:rsidP="00B72B94">
      <w:pPr>
        <w:jc w:val="both"/>
        <w:rPr>
          <w:rFonts w:ascii="Arial" w:hAnsi="Arial" w:cs="Arial"/>
          <w:b/>
          <w:highlight w:val="cyan"/>
        </w:rPr>
      </w:pPr>
    </w:p>
    <w:p w14:paraId="3B29E6BC" w14:textId="447DA683" w:rsidR="009B6996" w:rsidRPr="00B72B94" w:rsidRDefault="004462B4" w:rsidP="004462B4">
      <w:pPr>
        <w:pStyle w:val="TextoCarCar"/>
        <w:spacing w:before="0" w:line="240" w:lineRule="auto"/>
        <w:ind w:left="360" w:firstLine="0"/>
        <w:rPr>
          <w:rFonts w:cs="Arial"/>
          <w:b/>
        </w:rPr>
      </w:pPr>
      <w:r>
        <w:rPr>
          <w:rFonts w:cs="Arial"/>
          <w:b/>
          <w:bCs/>
          <w:lang w:val="es-ES_tradnl"/>
        </w:rPr>
        <w:t xml:space="preserve">3. </w:t>
      </w:r>
      <w:r w:rsidR="009B6996" w:rsidRPr="00B72B94">
        <w:rPr>
          <w:rFonts w:cs="Arial"/>
          <w:b/>
          <w:bCs/>
          <w:lang w:val="es-ES_tradnl"/>
        </w:rPr>
        <w:t>ORIGEN DE LOS RECURSOS</w:t>
      </w:r>
    </w:p>
    <w:p w14:paraId="5185873F" w14:textId="436852AD" w:rsidR="009B6996" w:rsidRDefault="009B6996" w:rsidP="00B72B94">
      <w:pPr>
        <w:jc w:val="both"/>
        <w:rPr>
          <w:rFonts w:ascii="Arial" w:hAnsi="Arial" w:cs="Arial"/>
          <w:b/>
        </w:rPr>
      </w:pPr>
    </w:p>
    <w:p w14:paraId="739E8C1B" w14:textId="12ACBB59" w:rsidR="00FD5ABC" w:rsidRDefault="00FD5ABC" w:rsidP="00FD5ABC">
      <w:pPr>
        <w:jc w:val="both"/>
        <w:rPr>
          <w:rFonts w:ascii="Arial" w:hAnsi="Arial" w:cs="Arial"/>
        </w:rPr>
      </w:pPr>
      <w:r w:rsidRPr="001F5578">
        <w:rPr>
          <w:rFonts w:ascii="Arial" w:hAnsi="Arial" w:cs="Arial"/>
        </w:rPr>
        <w:t xml:space="preserve">Las obligaciones a cargo de la Auditoría Superior del Estado de Jalisco, que se lleguen a </w:t>
      </w:r>
      <w:r w:rsidRPr="00CB441B">
        <w:rPr>
          <w:rFonts w:ascii="Arial" w:hAnsi="Arial" w:cs="Arial"/>
          <w:shd w:val="clear" w:color="auto" w:fill="FFFFFF" w:themeFill="background1"/>
        </w:rPr>
        <w:t>generar con motivo de esta Licitación, se ejercerán con recursos propios provenientes del subsidio ordinario estatal, con cargo a la partida presupuestal</w:t>
      </w:r>
      <w:r w:rsidR="00CB441B" w:rsidRPr="00CB441B">
        <w:rPr>
          <w:rFonts w:ascii="Arial" w:hAnsi="Arial" w:cs="Arial"/>
          <w:shd w:val="clear" w:color="auto" w:fill="FFFFFF" w:themeFill="background1"/>
        </w:rPr>
        <w:t xml:space="preserve"> </w:t>
      </w:r>
      <w:r w:rsidR="00506100">
        <w:rPr>
          <w:rFonts w:ascii="Arial" w:hAnsi="Arial" w:cs="Arial"/>
          <w:shd w:val="clear" w:color="auto" w:fill="FFFFFF" w:themeFill="background1"/>
        </w:rPr>
        <w:t>5411</w:t>
      </w:r>
      <w:r w:rsidRPr="00CB441B">
        <w:rPr>
          <w:rFonts w:ascii="Arial" w:hAnsi="Arial" w:cs="Arial"/>
          <w:shd w:val="clear" w:color="auto" w:fill="FFFFFF" w:themeFill="background1"/>
        </w:rPr>
        <w:t xml:space="preserve"> </w:t>
      </w:r>
      <w:r w:rsidR="00506100">
        <w:rPr>
          <w:rFonts w:ascii="Arial" w:hAnsi="Arial" w:cs="Arial"/>
          <w:shd w:val="clear" w:color="auto" w:fill="FFFFFF" w:themeFill="background1"/>
        </w:rPr>
        <w:t xml:space="preserve">Vehículos y </w:t>
      </w:r>
      <w:r w:rsidR="00186CC7">
        <w:rPr>
          <w:rFonts w:ascii="Arial" w:hAnsi="Arial" w:cs="Arial"/>
          <w:shd w:val="clear" w:color="auto" w:fill="FFFFFF" w:themeFill="background1"/>
        </w:rPr>
        <w:t>E</w:t>
      </w:r>
      <w:r w:rsidR="00506100">
        <w:rPr>
          <w:rFonts w:ascii="Arial" w:hAnsi="Arial" w:cs="Arial"/>
          <w:shd w:val="clear" w:color="auto" w:fill="FFFFFF" w:themeFill="background1"/>
        </w:rPr>
        <w:t xml:space="preserve">quipo </w:t>
      </w:r>
      <w:r w:rsidR="00186CC7">
        <w:rPr>
          <w:rFonts w:ascii="Arial" w:hAnsi="Arial" w:cs="Arial"/>
          <w:shd w:val="clear" w:color="auto" w:fill="FFFFFF" w:themeFill="background1"/>
        </w:rPr>
        <w:t>T</w:t>
      </w:r>
      <w:r w:rsidR="00506100">
        <w:rPr>
          <w:rFonts w:ascii="Arial" w:hAnsi="Arial" w:cs="Arial"/>
          <w:shd w:val="clear" w:color="auto" w:fill="FFFFFF" w:themeFill="background1"/>
        </w:rPr>
        <w:t>errestre</w:t>
      </w:r>
      <w:r w:rsidR="00CB441B" w:rsidRPr="00CB441B">
        <w:rPr>
          <w:rFonts w:ascii="Arial" w:hAnsi="Arial" w:cs="Arial"/>
          <w:shd w:val="clear" w:color="auto" w:fill="FFFFFF" w:themeFill="background1"/>
        </w:rPr>
        <w:t>,</w:t>
      </w:r>
      <w:r w:rsidRPr="00CB441B">
        <w:rPr>
          <w:rFonts w:ascii="Arial" w:hAnsi="Arial" w:cs="Arial"/>
          <w:shd w:val="clear" w:color="auto" w:fill="FFFFFF" w:themeFill="background1"/>
        </w:rPr>
        <w:t xml:space="preserve"> del presupuesto de egresos</w:t>
      </w:r>
      <w:r>
        <w:rPr>
          <w:rFonts w:ascii="Arial" w:hAnsi="Arial" w:cs="Arial"/>
        </w:rPr>
        <w:t xml:space="preserve"> de la ASEJ, para el ejercicio </w:t>
      </w:r>
      <w:r w:rsidR="00506100">
        <w:rPr>
          <w:rFonts w:ascii="Arial" w:hAnsi="Arial" w:cs="Arial"/>
        </w:rPr>
        <w:t>fiscal 2019.</w:t>
      </w:r>
      <w:r w:rsidRPr="00DE21DA">
        <w:rPr>
          <w:rFonts w:ascii="Arial" w:hAnsi="Arial" w:cs="Arial"/>
        </w:rPr>
        <w:t xml:space="preserve"> </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2369B833" w:rsidR="009B6996" w:rsidRPr="00B72B94" w:rsidRDefault="004462B4" w:rsidP="004462B4">
      <w:pPr>
        <w:pStyle w:val="TextoCarCar"/>
        <w:spacing w:before="0" w:line="240" w:lineRule="auto"/>
        <w:ind w:left="360" w:firstLine="0"/>
        <w:rPr>
          <w:rFonts w:cs="Arial"/>
          <w:b/>
          <w:bCs/>
          <w:lang w:val="es-ES_tradnl"/>
        </w:rPr>
      </w:pPr>
      <w:r>
        <w:rPr>
          <w:rFonts w:cs="Arial"/>
          <w:b/>
          <w:bCs/>
          <w:lang w:val="es-ES_tradnl"/>
        </w:rPr>
        <w:t xml:space="preserve">4. </w:t>
      </w:r>
      <w:r w:rsidR="009B6996"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4456B0" w:rsidRPr="00C05777" w14:paraId="2164D0A9" w14:textId="77777777" w:rsidTr="00F97DB0">
        <w:tc>
          <w:tcPr>
            <w:tcW w:w="2034" w:type="dxa"/>
            <w:shd w:val="clear" w:color="auto" w:fill="BFBFBF" w:themeFill="background1" w:themeFillShade="BF"/>
            <w:vAlign w:val="center"/>
          </w:tcPr>
          <w:p w14:paraId="26FA07B3" w14:textId="77777777" w:rsidR="004456B0" w:rsidRPr="00377C6A" w:rsidRDefault="004456B0" w:rsidP="004456B0">
            <w:pPr>
              <w:jc w:val="center"/>
              <w:rPr>
                <w:rFonts w:ascii="Arial" w:hAnsi="Arial" w:cs="Arial"/>
                <w:b/>
                <w:sz w:val="20"/>
                <w:szCs w:val="20"/>
              </w:rPr>
            </w:pPr>
            <w:r w:rsidRPr="00377C6A">
              <w:rPr>
                <w:rFonts w:ascii="Arial" w:hAnsi="Arial" w:cs="Arial"/>
                <w:b/>
                <w:sz w:val="20"/>
                <w:szCs w:val="20"/>
              </w:rPr>
              <w:t xml:space="preserve">PUBLICACIÓN </w:t>
            </w:r>
          </w:p>
          <w:p w14:paraId="24265FFE" w14:textId="6106200A" w:rsidR="004456B0" w:rsidRPr="00C05777" w:rsidRDefault="004456B0" w:rsidP="004456B0">
            <w:pPr>
              <w:jc w:val="center"/>
              <w:rPr>
                <w:rFonts w:ascii="Arial" w:hAnsi="Arial" w:cs="Arial"/>
                <w:b/>
                <w:sz w:val="20"/>
                <w:szCs w:val="20"/>
              </w:rPr>
            </w:pPr>
            <w:r w:rsidRPr="00377C6A">
              <w:rPr>
                <w:rFonts w:ascii="Arial" w:hAnsi="Arial" w:cs="Arial"/>
                <w:b/>
                <w:sz w:val="20"/>
                <w:szCs w:val="20"/>
              </w:rPr>
              <w:t>DE LA CONVOCATORIA</w:t>
            </w:r>
          </w:p>
        </w:tc>
        <w:tc>
          <w:tcPr>
            <w:tcW w:w="7362" w:type="dxa"/>
            <w:vAlign w:val="center"/>
          </w:tcPr>
          <w:p w14:paraId="6F3D6551" w14:textId="43CCC99C" w:rsidR="004456B0" w:rsidRPr="00870BDB" w:rsidRDefault="008A56E2" w:rsidP="00C92D6B">
            <w:pPr>
              <w:jc w:val="both"/>
              <w:rPr>
                <w:rFonts w:ascii="Arial" w:hAnsi="Arial" w:cs="Arial"/>
                <w:b/>
                <w:sz w:val="20"/>
                <w:szCs w:val="20"/>
              </w:rPr>
            </w:pPr>
            <w:r>
              <w:rPr>
                <w:rFonts w:ascii="Arial" w:hAnsi="Arial" w:cs="Arial"/>
                <w:b/>
                <w:sz w:val="20"/>
                <w:szCs w:val="20"/>
              </w:rPr>
              <w:t>Martes 29</w:t>
            </w:r>
            <w:r w:rsidR="00BD71CA">
              <w:rPr>
                <w:rFonts w:ascii="Arial" w:hAnsi="Arial" w:cs="Arial"/>
                <w:b/>
                <w:sz w:val="20"/>
                <w:szCs w:val="20"/>
              </w:rPr>
              <w:t xml:space="preserve"> de octubre de 2019</w:t>
            </w:r>
          </w:p>
        </w:tc>
      </w:tr>
      <w:tr w:rsidR="004456B0" w:rsidRPr="00C05777" w14:paraId="37977407" w14:textId="621AFC31" w:rsidTr="00F97DB0">
        <w:tc>
          <w:tcPr>
            <w:tcW w:w="2034" w:type="dxa"/>
            <w:shd w:val="clear" w:color="auto" w:fill="BFBFBF" w:themeFill="background1" w:themeFillShade="BF"/>
            <w:vAlign w:val="center"/>
          </w:tcPr>
          <w:p w14:paraId="64D3A105" w14:textId="492E1DC2" w:rsidR="004456B0" w:rsidRPr="00C05777" w:rsidRDefault="004456B0" w:rsidP="004456B0">
            <w:pPr>
              <w:jc w:val="center"/>
              <w:rPr>
                <w:rFonts w:ascii="Arial" w:hAnsi="Arial" w:cs="Arial"/>
                <w:sz w:val="20"/>
                <w:szCs w:val="20"/>
              </w:rPr>
            </w:pPr>
            <w:r w:rsidRPr="00C05777">
              <w:rPr>
                <w:rFonts w:ascii="Arial" w:hAnsi="Arial" w:cs="Arial"/>
                <w:b/>
                <w:sz w:val="20"/>
                <w:szCs w:val="20"/>
              </w:rPr>
              <w:t>PRESENTACIÓN DE DUDAS</w:t>
            </w:r>
          </w:p>
        </w:tc>
        <w:tc>
          <w:tcPr>
            <w:tcW w:w="7362" w:type="dxa"/>
            <w:vAlign w:val="center"/>
          </w:tcPr>
          <w:p w14:paraId="4049DE62" w14:textId="06E7A189" w:rsidR="004456B0" w:rsidRPr="00C05777" w:rsidRDefault="004456B0" w:rsidP="002621FC">
            <w:pPr>
              <w:jc w:val="both"/>
              <w:rPr>
                <w:rFonts w:ascii="Arial" w:hAnsi="Arial" w:cs="Arial"/>
                <w:sz w:val="20"/>
                <w:szCs w:val="20"/>
              </w:rPr>
            </w:pPr>
            <w:r w:rsidRPr="00C05777">
              <w:rPr>
                <w:rFonts w:ascii="Arial" w:hAnsi="Arial" w:cs="Arial"/>
                <w:sz w:val="20"/>
                <w:szCs w:val="20"/>
              </w:rPr>
              <w:t>A más tardar a las 1</w:t>
            </w:r>
            <w:r w:rsidR="00BD71CA">
              <w:rPr>
                <w:rFonts w:ascii="Arial" w:hAnsi="Arial" w:cs="Arial"/>
                <w:sz w:val="20"/>
                <w:szCs w:val="20"/>
              </w:rPr>
              <w:t>6</w:t>
            </w:r>
            <w:r w:rsidRPr="00C05777">
              <w:rPr>
                <w:rFonts w:ascii="Arial" w:hAnsi="Arial" w:cs="Arial"/>
                <w:sz w:val="20"/>
                <w:szCs w:val="20"/>
              </w:rPr>
              <w:t xml:space="preserve">:00 horas del </w:t>
            </w:r>
            <w:r w:rsidRPr="00891E30">
              <w:rPr>
                <w:rFonts w:ascii="Arial" w:hAnsi="Arial" w:cs="Arial"/>
                <w:sz w:val="20"/>
                <w:szCs w:val="20"/>
              </w:rPr>
              <w:t>día</w:t>
            </w:r>
            <w:r w:rsidR="00857174" w:rsidRPr="00891E30">
              <w:rPr>
                <w:rFonts w:ascii="Arial" w:hAnsi="Arial" w:cs="Arial"/>
                <w:sz w:val="20"/>
                <w:szCs w:val="20"/>
              </w:rPr>
              <w:t xml:space="preserve"> </w:t>
            </w:r>
            <w:r w:rsidR="002621FC">
              <w:rPr>
                <w:rFonts w:ascii="Arial" w:hAnsi="Arial" w:cs="Arial"/>
                <w:b/>
                <w:sz w:val="20"/>
                <w:szCs w:val="20"/>
              </w:rPr>
              <w:t>martes 05</w:t>
            </w:r>
            <w:r w:rsidR="00BD71CA">
              <w:rPr>
                <w:rFonts w:ascii="Arial" w:hAnsi="Arial" w:cs="Arial"/>
                <w:b/>
                <w:sz w:val="20"/>
                <w:szCs w:val="20"/>
              </w:rPr>
              <w:t xml:space="preserve"> de noviembre</w:t>
            </w:r>
            <w:r w:rsidRPr="00870BDB">
              <w:rPr>
                <w:rFonts w:ascii="Arial" w:hAnsi="Arial" w:cs="Arial"/>
                <w:b/>
                <w:sz w:val="20"/>
                <w:szCs w:val="20"/>
              </w:rPr>
              <w:t xml:space="preserve"> </w:t>
            </w:r>
            <w:r w:rsidR="001D52C8" w:rsidRPr="00870BDB">
              <w:rPr>
                <w:rFonts w:ascii="Arial" w:hAnsi="Arial" w:cs="Arial"/>
                <w:b/>
                <w:sz w:val="20"/>
                <w:szCs w:val="20"/>
              </w:rPr>
              <w:t xml:space="preserve">de </w:t>
            </w:r>
            <w:r w:rsidR="00C92D6B" w:rsidRPr="00870BDB">
              <w:rPr>
                <w:rFonts w:ascii="Arial" w:hAnsi="Arial" w:cs="Arial"/>
                <w:b/>
                <w:sz w:val="20"/>
                <w:szCs w:val="20"/>
              </w:rPr>
              <w:t>2019</w:t>
            </w:r>
            <w:r w:rsidRPr="00891E30">
              <w:rPr>
                <w:rFonts w:ascii="Arial" w:hAnsi="Arial" w:cs="Arial"/>
                <w:sz w:val="20"/>
                <w:szCs w:val="20"/>
              </w:rPr>
              <w:t xml:space="preserve">, enviarlas al correo </w:t>
            </w:r>
            <w:hyperlink r:id="rId8" w:history="1">
              <w:r w:rsidR="00295248" w:rsidRPr="00891E30">
                <w:rPr>
                  <w:rStyle w:val="Hipervnculo"/>
                  <w:rFonts w:ascii="Arial" w:hAnsi="Arial" w:cs="Arial"/>
                  <w:sz w:val="20"/>
                  <w:szCs w:val="20"/>
                </w:rPr>
                <w:t>licitaciones@asej.gob.mx</w:t>
              </w:r>
            </w:hyperlink>
            <w:r w:rsidRPr="00891E30">
              <w:rPr>
                <w:rStyle w:val="Hipervnculo"/>
                <w:rFonts w:ascii="Arial" w:hAnsi="Arial" w:cs="Arial"/>
                <w:sz w:val="20"/>
                <w:szCs w:val="20"/>
              </w:rPr>
              <w:t>.</w:t>
            </w:r>
            <w:r w:rsidRPr="00891E30">
              <w:rPr>
                <w:rFonts w:ascii="Arial" w:hAnsi="Arial" w:cs="Arial"/>
                <w:sz w:val="20"/>
                <w:szCs w:val="20"/>
              </w:rPr>
              <w:t xml:space="preserve"> (Las dudas se enviarán de</w:t>
            </w:r>
            <w:r w:rsidRPr="00C05777">
              <w:rPr>
                <w:rFonts w:ascii="Arial" w:hAnsi="Arial" w:cs="Arial"/>
                <w:sz w:val="20"/>
                <w:szCs w:val="20"/>
              </w:rPr>
              <w:t xml:space="preserve"> acuerdo al Anexo 6, se considerará la hora del servidor de correo electrónico de la Convocante).</w:t>
            </w:r>
          </w:p>
        </w:tc>
      </w:tr>
      <w:tr w:rsidR="004456B0" w:rsidRPr="00C05777" w14:paraId="5DA5613F" w14:textId="77777777" w:rsidTr="00F97DB0">
        <w:tc>
          <w:tcPr>
            <w:tcW w:w="2034" w:type="dxa"/>
            <w:shd w:val="clear" w:color="auto" w:fill="BFBFBF" w:themeFill="background1" w:themeFillShade="BF"/>
            <w:vAlign w:val="center"/>
          </w:tcPr>
          <w:p w14:paraId="1F12B9F4" w14:textId="114BFDF2" w:rsidR="004456B0" w:rsidRPr="00C05777" w:rsidRDefault="004456B0" w:rsidP="004456B0">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5093396A" w:rsidR="004456B0" w:rsidRPr="00C05777" w:rsidRDefault="002621FC" w:rsidP="00BD71CA">
            <w:pPr>
              <w:jc w:val="both"/>
              <w:rPr>
                <w:rFonts w:ascii="Arial" w:hAnsi="Arial" w:cs="Arial"/>
                <w:sz w:val="20"/>
                <w:szCs w:val="20"/>
              </w:rPr>
            </w:pPr>
            <w:r>
              <w:rPr>
                <w:rFonts w:ascii="Arial" w:hAnsi="Arial" w:cs="Arial"/>
                <w:b/>
                <w:sz w:val="20"/>
                <w:szCs w:val="20"/>
              </w:rPr>
              <w:t>Lunes 11</w:t>
            </w:r>
            <w:r w:rsidR="00BD71CA">
              <w:rPr>
                <w:rFonts w:ascii="Arial" w:hAnsi="Arial" w:cs="Arial"/>
                <w:b/>
                <w:sz w:val="20"/>
                <w:szCs w:val="20"/>
              </w:rPr>
              <w:t xml:space="preserve"> de noviembre </w:t>
            </w:r>
            <w:r w:rsidR="00891E30" w:rsidRPr="00834ADF">
              <w:rPr>
                <w:rFonts w:ascii="Arial" w:hAnsi="Arial" w:cs="Arial"/>
                <w:b/>
                <w:sz w:val="20"/>
                <w:szCs w:val="20"/>
              </w:rPr>
              <w:t>de 2019 a las 1</w:t>
            </w:r>
            <w:r w:rsidR="00BD71CA">
              <w:rPr>
                <w:rFonts w:ascii="Arial" w:hAnsi="Arial" w:cs="Arial"/>
                <w:b/>
                <w:sz w:val="20"/>
                <w:szCs w:val="20"/>
              </w:rPr>
              <w:t>1</w:t>
            </w:r>
            <w:r w:rsidR="00891E30" w:rsidRPr="00834ADF">
              <w:rPr>
                <w:rFonts w:ascii="Arial" w:hAnsi="Arial" w:cs="Arial"/>
                <w:b/>
                <w:sz w:val="20"/>
                <w:szCs w:val="20"/>
              </w:rPr>
              <w:t>:</w:t>
            </w:r>
            <w:r w:rsidR="00891E30">
              <w:rPr>
                <w:rFonts w:ascii="Arial" w:hAnsi="Arial" w:cs="Arial"/>
                <w:b/>
                <w:sz w:val="20"/>
                <w:szCs w:val="20"/>
              </w:rPr>
              <w:t>3</w:t>
            </w:r>
            <w:r w:rsidR="00891E30" w:rsidRPr="00834ADF">
              <w:rPr>
                <w:rFonts w:ascii="Arial" w:hAnsi="Arial" w:cs="Arial"/>
                <w:b/>
                <w:sz w:val="20"/>
                <w:szCs w:val="20"/>
              </w:rPr>
              <w:t>0 horas</w:t>
            </w:r>
            <w:r w:rsidR="00891E30" w:rsidRPr="00190C3C">
              <w:rPr>
                <w:rFonts w:ascii="Arial" w:hAnsi="Arial" w:cs="Arial"/>
                <w:sz w:val="20"/>
                <w:szCs w:val="20"/>
              </w:rPr>
              <w:t>. En la Dirección General de Administración.</w:t>
            </w:r>
          </w:p>
        </w:tc>
      </w:tr>
      <w:tr w:rsidR="004456B0" w:rsidRPr="00C05777" w14:paraId="1E4A722E" w14:textId="77777777" w:rsidTr="00F97DB0">
        <w:tc>
          <w:tcPr>
            <w:tcW w:w="2034" w:type="dxa"/>
            <w:shd w:val="clear" w:color="auto" w:fill="BFBFBF" w:themeFill="background1" w:themeFillShade="BF"/>
            <w:vAlign w:val="center"/>
          </w:tcPr>
          <w:p w14:paraId="24BA8050" w14:textId="3B8CD94A" w:rsidR="004456B0" w:rsidRPr="00C05777" w:rsidRDefault="004456B0" w:rsidP="00506100">
            <w:pPr>
              <w:jc w:val="center"/>
              <w:rPr>
                <w:rFonts w:ascii="Arial" w:hAnsi="Arial" w:cs="Arial"/>
                <w:sz w:val="20"/>
                <w:szCs w:val="20"/>
              </w:rPr>
            </w:pPr>
            <w:r w:rsidRPr="00C05777">
              <w:rPr>
                <w:rFonts w:ascii="Arial" w:hAnsi="Arial" w:cs="Arial"/>
                <w:b/>
                <w:sz w:val="20"/>
                <w:szCs w:val="20"/>
              </w:rPr>
              <w:t xml:space="preserve">PRESENTACIÓN </w:t>
            </w:r>
            <w:r w:rsidR="00506100">
              <w:rPr>
                <w:rFonts w:ascii="Arial" w:hAnsi="Arial" w:cs="Arial"/>
                <w:b/>
                <w:sz w:val="20"/>
                <w:szCs w:val="20"/>
              </w:rPr>
              <w:t xml:space="preserve">DE </w:t>
            </w:r>
            <w:r w:rsidRPr="00C05777">
              <w:rPr>
                <w:rFonts w:ascii="Arial" w:hAnsi="Arial" w:cs="Arial"/>
                <w:b/>
                <w:sz w:val="20"/>
                <w:szCs w:val="20"/>
              </w:rPr>
              <w:t>PROPUESTAS</w:t>
            </w:r>
          </w:p>
        </w:tc>
        <w:tc>
          <w:tcPr>
            <w:tcW w:w="7362" w:type="dxa"/>
            <w:vAlign w:val="center"/>
          </w:tcPr>
          <w:p w14:paraId="389A9B74" w14:textId="78454106" w:rsidR="004456B0" w:rsidRPr="00C05777" w:rsidRDefault="00891E30" w:rsidP="00857174">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891E30" w:rsidRPr="00C05777" w14:paraId="3CF149BE" w14:textId="77777777" w:rsidTr="00F97DB0">
        <w:tc>
          <w:tcPr>
            <w:tcW w:w="2034" w:type="dxa"/>
            <w:shd w:val="clear" w:color="auto" w:fill="BFBFBF" w:themeFill="background1" w:themeFillShade="BF"/>
            <w:vAlign w:val="center"/>
          </w:tcPr>
          <w:p w14:paraId="49CC6735" w14:textId="4F3B349C" w:rsidR="00891E30" w:rsidRPr="00C05777" w:rsidRDefault="00891E30" w:rsidP="00891E30">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41A047DA" w14:textId="574F9671" w:rsidR="00891E30" w:rsidRPr="00190C3C" w:rsidRDefault="002621FC" w:rsidP="00BD71CA">
            <w:pPr>
              <w:jc w:val="both"/>
              <w:rPr>
                <w:rFonts w:ascii="Arial" w:hAnsi="Arial" w:cs="Arial"/>
                <w:sz w:val="20"/>
                <w:szCs w:val="20"/>
              </w:rPr>
            </w:pPr>
            <w:r>
              <w:rPr>
                <w:rFonts w:ascii="Arial" w:hAnsi="Arial" w:cs="Arial"/>
                <w:b/>
                <w:sz w:val="20"/>
                <w:szCs w:val="20"/>
              </w:rPr>
              <w:t>Viernes 15</w:t>
            </w:r>
            <w:r w:rsidR="00BD71CA">
              <w:rPr>
                <w:rFonts w:ascii="Arial" w:hAnsi="Arial" w:cs="Arial"/>
                <w:b/>
                <w:sz w:val="20"/>
                <w:szCs w:val="20"/>
              </w:rPr>
              <w:t xml:space="preserve"> de noviembre</w:t>
            </w:r>
            <w:r w:rsidR="00891E30" w:rsidRPr="00834ADF">
              <w:rPr>
                <w:rFonts w:ascii="Arial" w:hAnsi="Arial" w:cs="Arial"/>
                <w:b/>
                <w:sz w:val="20"/>
                <w:szCs w:val="20"/>
              </w:rPr>
              <w:t xml:space="preserve"> de 2019 a las 1</w:t>
            </w:r>
            <w:r w:rsidR="00BD71CA">
              <w:rPr>
                <w:rFonts w:ascii="Arial" w:hAnsi="Arial" w:cs="Arial"/>
                <w:b/>
                <w:sz w:val="20"/>
                <w:szCs w:val="20"/>
              </w:rPr>
              <w:t>1</w:t>
            </w:r>
            <w:r w:rsidR="00891E30" w:rsidRPr="00834ADF">
              <w:rPr>
                <w:rFonts w:ascii="Arial" w:hAnsi="Arial" w:cs="Arial"/>
                <w:b/>
                <w:sz w:val="20"/>
                <w:szCs w:val="20"/>
              </w:rPr>
              <w:t>:</w:t>
            </w:r>
            <w:r w:rsidR="00891E30">
              <w:rPr>
                <w:rFonts w:ascii="Arial" w:hAnsi="Arial" w:cs="Arial"/>
                <w:b/>
                <w:sz w:val="20"/>
                <w:szCs w:val="20"/>
              </w:rPr>
              <w:t>30</w:t>
            </w:r>
            <w:r w:rsidR="00891E30" w:rsidRPr="00834ADF">
              <w:rPr>
                <w:rFonts w:ascii="Arial" w:hAnsi="Arial" w:cs="Arial"/>
                <w:b/>
                <w:sz w:val="20"/>
                <w:szCs w:val="20"/>
              </w:rPr>
              <w:t xml:space="preserve"> horas</w:t>
            </w:r>
            <w:r w:rsidR="00891E30" w:rsidRPr="00190C3C">
              <w:rPr>
                <w:rFonts w:ascii="Arial" w:hAnsi="Arial" w:cs="Arial"/>
                <w:sz w:val="20"/>
                <w:szCs w:val="20"/>
              </w:rPr>
              <w:t xml:space="preserve"> del día, en la Sala de Juntas de la Dirección General de Administración.</w:t>
            </w:r>
          </w:p>
        </w:tc>
      </w:tr>
      <w:tr w:rsidR="00891E30" w:rsidRPr="00C05777" w14:paraId="3165F06A" w14:textId="77777777" w:rsidTr="00F97DB0">
        <w:tc>
          <w:tcPr>
            <w:tcW w:w="2034" w:type="dxa"/>
            <w:shd w:val="clear" w:color="auto" w:fill="BFBFBF" w:themeFill="background1" w:themeFillShade="BF"/>
            <w:vAlign w:val="center"/>
          </w:tcPr>
          <w:p w14:paraId="0A10B1AB" w14:textId="71955C37" w:rsidR="00891E30" w:rsidRPr="00C05777" w:rsidRDefault="00891E30" w:rsidP="00891E30">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12ADE83C" w:rsidR="00891E30" w:rsidRPr="00C05777" w:rsidRDefault="00891E30" w:rsidP="00891E30">
            <w:pPr>
              <w:jc w:val="both"/>
              <w:rPr>
                <w:rFonts w:ascii="Arial" w:hAnsi="Arial" w:cs="Arial"/>
                <w:sz w:val="20"/>
                <w:szCs w:val="20"/>
              </w:rPr>
            </w:pPr>
            <w:r w:rsidRPr="00A47FAA">
              <w:rPr>
                <w:rFonts w:ascii="Arial" w:hAnsi="Arial" w:cs="Arial"/>
                <w:sz w:val="20"/>
                <w:szCs w:val="20"/>
              </w:rPr>
              <w:t>Dentro de los 20 días naturales siguientes, a partir de la apertura de propuestas. Esta fecha se les notificará a los licitantes registrados a través del correo electrónico con un mínimo de 24 horas de anticipación a la celebración.</w:t>
            </w:r>
          </w:p>
        </w:tc>
      </w:tr>
      <w:tr w:rsidR="00891E30" w:rsidRPr="00C05777" w14:paraId="5490B6CF" w14:textId="77777777" w:rsidTr="00F97DB0">
        <w:tc>
          <w:tcPr>
            <w:tcW w:w="2034" w:type="dxa"/>
            <w:shd w:val="clear" w:color="auto" w:fill="BFBFBF" w:themeFill="background1" w:themeFillShade="BF"/>
            <w:vAlign w:val="center"/>
          </w:tcPr>
          <w:p w14:paraId="3E3A29B2" w14:textId="77B98935" w:rsidR="00891E30" w:rsidRPr="00C05777" w:rsidRDefault="00891E30" w:rsidP="00891E30">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891E30" w:rsidRPr="00C05777" w:rsidRDefault="00891E30" w:rsidP="00891E30">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891E30" w:rsidRPr="00C05777" w14:paraId="5998BA85" w14:textId="77777777" w:rsidTr="00F97DB0">
        <w:tc>
          <w:tcPr>
            <w:tcW w:w="2034" w:type="dxa"/>
            <w:shd w:val="clear" w:color="auto" w:fill="BFBFBF" w:themeFill="background1" w:themeFillShade="BF"/>
            <w:vAlign w:val="center"/>
          </w:tcPr>
          <w:p w14:paraId="0D021A2F" w14:textId="56D49C67" w:rsidR="00891E30" w:rsidRPr="00C05777" w:rsidRDefault="00891E30" w:rsidP="00891E30">
            <w:pPr>
              <w:jc w:val="center"/>
              <w:rPr>
                <w:rFonts w:ascii="Arial" w:hAnsi="Arial" w:cs="Arial"/>
                <w:sz w:val="20"/>
                <w:szCs w:val="20"/>
              </w:rPr>
            </w:pPr>
            <w:r>
              <w:rPr>
                <w:rFonts w:ascii="Arial" w:hAnsi="Arial" w:cs="Arial"/>
                <w:b/>
                <w:sz w:val="20"/>
                <w:szCs w:val="20"/>
              </w:rPr>
              <w:t>ENTREGA DE BIENES/INICIO DEL SERVICIO</w:t>
            </w:r>
          </w:p>
        </w:tc>
        <w:tc>
          <w:tcPr>
            <w:tcW w:w="7362" w:type="dxa"/>
            <w:vAlign w:val="center"/>
          </w:tcPr>
          <w:p w14:paraId="64A2EE31" w14:textId="6DD7D2F1" w:rsidR="00891E30" w:rsidRPr="00C05777" w:rsidRDefault="00891E30" w:rsidP="00891E30">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8F63154" w14:textId="77777777" w:rsidR="009B6996" w:rsidRDefault="009B6996" w:rsidP="00B72B94">
      <w:pPr>
        <w:pStyle w:val="TextoCarCar"/>
        <w:spacing w:before="0" w:line="240" w:lineRule="auto"/>
        <w:ind w:firstLine="0"/>
        <w:rPr>
          <w:rFonts w:cs="Arial"/>
          <w:b/>
          <w:bCs/>
          <w:lang w:val="es-ES_tradnl"/>
        </w:rPr>
      </w:pPr>
    </w:p>
    <w:p w14:paraId="59CD8CC2" w14:textId="77777777" w:rsidR="004462B4" w:rsidRPr="00B72B94" w:rsidRDefault="004462B4" w:rsidP="004462B4">
      <w:pPr>
        <w:pStyle w:val="TextoCarCar"/>
        <w:spacing w:before="0" w:line="240" w:lineRule="auto"/>
        <w:ind w:left="283" w:firstLine="0"/>
        <w:rPr>
          <w:rFonts w:cs="Arial"/>
          <w:b/>
        </w:rPr>
      </w:pPr>
      <w:r>
        <w:rPr>
          <w:rFonts w:cs="Arial"/>
          <w:b/>
          <w:bCs/>
          <w:lang w:val="es-ES_tradnl"/>
        </w:rPr>
        <w:t xml:space="preserve">5. </w:t>
      </w:r>
      <w:r w:rsidRPr="00B72B94">
        <w:rPr>
          <w:rFonts w:cs="Arial"/>
          <w:b/>
          <w:bCs/>
          <w:lang w:val="es-ES_tradnl"/>
        </w:rPr>
        <w:t xml:space="preserve">PRESENTACIÓN DE DUDAS </w:t>
      </w:r>
    </w:p>
    <w:p w14:paraId="3D9DCB3D" w14:textId="77777777" w:rsidR="004462B4" w:rsidRPr="00B72B94" w:rsidRDefault="004462B4" w:rsidP="004462B4">
      <w:pPr>
        <w:jc w:val="both"/>
        <w:rPr>
          <w:rFonts w:ascii="Arial" w:hAnsi="Arial" w:cs="Arial"/>
          <w:b/>
        </w:rPr>
      </w:pPr>
    </w:p>
    <w:p w14:paraId="698AB80D" w14:textId="77777777" w:rsidR="004462B4" w:rsidRDefault="004462B4" w:rsidP="004462B4">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4EFB9358" w14:textId="77777777" w:rsidR="005F22D4" w:rsidRDefault="005F22D4" w:rsidP="004462B4">
      <w:pPr>
        <w:jc w:val="both"/>
        <w:rPr>
          <w:rFonts w:ascii="Arial" w:hAnsi="Arial" w:cs="Arial"/>
          <w:b/>
        </w:rPr>
      </w:pPr>
    </w:p>
    <w:p w14:paraId="245063FF" w14:textId="1260CDB0" w:rsidR="005F22D4" w:rsidRPr="008F1F0E" w:rsidRDefault="005F22D4" w:rsidP="004462B4">
      <w:pPr>
        <w:jc w:val="both"/>
        <w:rPr>
          <w:rFonts w:ascii="Arial" w:hAnsi="Arial" w:cs="Arial"/>
        </w:rPr>
      </w:pPr>
      <w:r w:rsidRPr="008F1F0E">
        <w:rPr>
          <w:rFonts w:ascii="Arial" w:hAnsi="Arial" w:cs="Arial"/>
        </w:rPr>
        <w:t>El área de Compras de la Dirección General de Administración podrá aclarar las dudas correspondientes por escrito.</w:t>
      </w:r>
    </w:p>
    <w:p w14:paraId="09C3C336" w14:textId="77777777" w:rsidR="004462B4" w:rsidRPr="00927CC3" w:rsidRDefault="004462B4" w:rsidP="004462B4">
      <w:pPr>
        <w:jc w:val="both"/>
        <w:rPr>
          <w:rFonts w:ascii="Arial" w:hAnsi="Arial" w:cs="Arial"/>
        </w:rPr>
      </w:pPr>
    </w:p>
    <w:p w14:paraId="3624A517" w14:textId="51CFFAEA" w:rsidR="004462B4" w:rsidRDefault="004462B4" w:rsidP="004462B4">
      <w:pPr>
        <w:jc w:val="both"/>
        <w:rPr>
          <w:rFonts w:ascii="Arial" w:hAnsi="Arial" w:cs="Arial"/>
        </w:rPr>
      </w:pPr>
      <w:r w:rsidRPr="00927CC3">
        <w:rPr>
          <w:rFonts w:ascii="Arial" w:hAnsi="Arial" w:cs="Arial"/>
        </w:rPr>
        <w:lastRenderedPageBreak/>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sidR="005F22D4">
        <w:rPr>
          <w:rFonts w:ascii="Arial" w:hAnsi="Arial" w:cs="Arial"/>
          <w:b/>
        </w:rPr>
        <w:t>archivos:</w:t>
      </w:r>
    </w:p>
    <w:p w14:paraId="36DE3F38" w14:textId="20C8A491" w:rsidR="004462B4" w:rsidRDefault="00C17EA4" w:rsidP="004462B4">
      <w:pPr>
        <w:pStyle w:val="Prrafodelista"/>
        <w:numPr>
          <w:ilvl w:val="0"/>
          <w:numId w:val="35"/>
        </w:numPr>
        <w:jc w:val="both"/>
        <w:rPr>
          <w:rFonts w:ascii="Arial" w:hAnsi="Arial" w:cs="Arial"/>
        </w:rPr>
      </w:pPr>
      <w:r>
        <w:rPr>
          <w:rFonts w:ascii="Arial" w:hAnsi="Arial" w:cs="Arial"/>
        </w:rPr>
        <w:t>Uno en</w:t>
      </w:r>
      <w:r w:rsidR="004462B4">
        <w:rPr>
          <w:rFonts w:ascii="Arial" w:hAnsi="Arial" w:cs="Arial"/>
        </w:rPr>
        <w:t xml:space="preserve"> </w:t>
      </w:r>
      <w:r w:rsidR="005F22D4" w:rsidRPr="00C26D14">
        <w:rPr>
          <w:rFonts w:ascii="Arial" w:hAnsi="Arial" w:cs="Arial"/>
        </w:rPr>
        <w:t xml:space="preserve">formato </w:t>
      </w:r>
      <w:r w:rsidR="004462B4" w:rsidRPr="00C26D14">
        <w:rPr>
          <w:rFonts w:ascii="Arial" w:hAnsi="Arial" w:cs="Arial"/>
        </w:rPr>
        <w:t>W</w:t>
      </w:r>
      <w:r w:rsidR="004462B4" w:rsidRPr="00927CC3">
        <w:rPr>
          <w:rFonts w:ascii="Arial" w:hAnsi="Arial" w:cs="Arial"/>
        </w:rPr>
        <w:t>ord sin protección de escritura</w:t>
      </w:r>
      <w:r w:rsidR="004462B4">
        <w:rPr>
          <w:rFonts w:ascii="Arial" w:hAnsi="Arial" w:cs="Arial"/>
        </w:rPr>
        <w:t>.</w:t>
      </w:r>
    </w:p>
    <w:p w14:paraId="072C1559" w14:textId="2C56915D" w:rsidR="004462B4" w:rsidRDefault="00C17EA4" w:rsidP="004462B4">
      <w:pPr>
        <w:pStyle w:val="Prrafodelista"/>
        <w:numPr>
          <w:ilvl w:val="0"/>
          <w:numId w:val="35"/>
        </w:numPr>
        <w:jc w:val="both"/>
        <w:rPr>
          <w:rFonts w:ascii="Arial" w:hAnsi="Arial" w:cs="Arial"/>
        </w:rPr>
      </w:pPr>
      <w:r>
        <w:rPr>
          <w:rFonts w:ascii="Arial" w:hAnsi="Arial" w:cs="Arial"/>
        </w:rPr>
        <w:t>Un archivo e</w:t>
      </w:r>
      <w:r w:rsidR="004462B4" w:rsidRPr="00927CC3">
        <w:rPr>
          <w:rFonts w:ascii="Arial" w:hAnsi="Arial" w:cs="Arial"/>
        </w:rPr>
        <w:t>scaneado, una vez firmado</w:t>
      </w:r>
      <w:r w:rsidR="004462B4">
        <w:rPr>
          <w:rFonts w:ascii="Arial" w:hAnsi="Arial" w:cs="Arial"/>
        </w:rPr>
        <w:t xml:space="preserve"> por el representante legal</w:t>
      </w:r>
      <w:r w:rsidR="005F22D4">
        <w:rPr>
          <w:rFonts w:ascii="Arial" w:hAnsi="Arial" w:cs="Arial"/>
          <w:b/>
        </w:rPr>
        <w:t xml:space="preserve">, </w:t>
      </w:r>
      <w:r w:rsidR="005F22D4" w:rsidRPr="008F1F0E">
        <w:rPr>
          <w:rFonts w:ascii="Arial" w:hAnsi="Arial" w:cs="Arial"/>
        </w:rPr>
        <w:t>en formato PDF con protección de escritura, para evitar ser alterado o modificado</w:t>
      </w:r>
      <w:r w:rsidR="004462B4" w:rsidRPr="008F1F0E">
        <w:rPr>
          <w:rFonts w:ascii="Arial" w:hAnsi="Arial" w:cs="Arial"/>
        </w:rPr>
        <w:t>.</w:t>
      </w:r>
    </w:p>
    <w:p w14:paraId="413BAE2E" w14:textId="77777777" w:rsidR="004462B4" w:rsidRDefault="004462B4" w:rsidP="004462B4">
      <w:pPr>
        <w:ind w:firstLine="708"/>
        <w:jc w:val="both"/>
        <w:rPr>
          <w:rFonts w:ascii="Arial" w:hAnsi="Arial" w:cs="Arial"/>
        </w:rPr>
      </w:pPr>
    </w:p>
    <w:p w14:paraId="6A8112B7" w14:textId="5394590F" w:rsidR="00B477C4" w:rsidRPr="008F1F0E" w:rsidRDefault="004462B4" w:rsidP="004462B4">
      <w:pPr>
        <w:jc w:val="both"/>
        <w:rPr>
          <w:rFonts w:ascii="Arial" w:hAnsi="Arial" w:cs="Arial"/>
        </w:rPr>
      </w:pPr>
      <w:r w:rsidRPr="008F1F0E">
        <w:rPr>
          <w:rFonts w:ascii="Arial" w:hAnsi="Arial" w:cs="Arial"/>
        </w:rPr>
        <w:t>Amb</w:t>
      </w:r>
      <w:r w:rsidR="00E5145F" w:rsidRPr="008F1F0E">
        <w:rPr>
          <w:rFonts w:ascii="Arial" w:hAnsi="Arial" w:cs="Arial"/>
        </w:rPr>
        <w:t>os</w:t>
      </w:r>
      <w:r w:rsidR="008F1F0E" w:rsidRPr="008F1F0E">
        <w:rPr>
          <w:rFonts w:ascii="Arial" w:hAnsi="Arial" w:cs="Arial"/>
        </w:rPr>
        <w:t xml:space="preserve"> </w:t>
      </w:r>
      <w:r w:rsidR="00E5145F" w:rsidRPr="008F1F0E">
        <w:rPr>
          <w:rFonts w:ascii="Arial" w:hAnsi="Arial" w:cs="Arial"/>
        </w:rPr>
        <w:t>archivos</w:t>
      </w:r>
      <w:r w:rsidRPr="008F1F0E">
        <w:rPr>
          <w:rFonts w:ascii="Arial" w:hAnsi="Arial" w:cs="Arial"/>
        </w:rPr>
        <w:t xml:space="preserve"> deberán enviar</w:t>
      </w:r>
      <w:r w:rsidR="00E5145F" w:rsidRPr="008F1F0E">
        <w:rPr>
          <w:rFonts w:ascii="Arial" w:hAnsi="Arial" w:cs="Arial"/>
        </w:rPr>
        <w:t>se</w:t>
      </w:r>
      <w:r w:rsidR="00E5145F">
        <w:rPr>
          <w:rFonts w:ascii="Arial" w:hAnsi="Arial" w:cs="Arial"/>
        </w:rPr>
        <w:t xml:space="preserve"> </w:t>
      </w:r>
      <w:r>
        <w:rPr>
          <w:rFonts w:ascii="Arial" w:hAnsi="Arial" w:cs="Arial"/>
        </w:rPr>
        <w:t>a</w:t>
      </w:r>
      <w:r w:rsidRPr="00927CC3">
        <w:rPr>
          <w:rFonts w:ascii="Arial" w:hAnsi="Arial" w:cs="Arial"/>
        </w:rPr>
        <w:t xml:space="preserve">l correo electrónico: </w:t>
      </w:r>
      <w:hyperlink r:id="rId9" w:history="1">
        <w:r w:rsidR="00552D32" w:rsidRPr="007F2ECE">
          <w:rPr>
            <w:rStyle w:val="Hipervnculo"/>
            <w:rFonts w:ascii="Arial" w:hAnsi="Arial" w:cs="Arial"/>
          </w:rPr>
          <w:t>licitaciones@asej.gob.mx</w:t>
        </w:r>
      </w:hyperlink>
      <w:r>
        <w:rPr>
          <w:rFonts w:ascii="Arial" w:hAnsi="Arial" w:cs="Arial"/>
        </w:rPr>
        <w:t xml:space="preserve"> </w:t>
      </w:r>
      <w:hyperlink r:id="rId10" w:history="1"/>
      <w:r w:rsidR="001B4616" w:rsidRPr="008F1F0E">
        <w:rPr>
          <w:rFonts w:ascii="Arial" w:hAnsi="Arial" w:cs="Arial"/>
        </w:rPr>
        <w:t>Para garantizar la certeza de las comunicaciones electrónicas, s</w:t>
      </w:r>
      <w:r w:rsidR="00B477C4" w:rsidRPr="008F1F0E">
        <w:rPr>
          <w:rFonts w:ascii="Arial" w:hAnsi="Arial" w:cs="Arial"/>
        </w:rPr>
        <w:t>e tomará como referencia de registro de envío y recepción</w:t>
      </w:r>
      <w:r w:rsidR="001B4616" w:rsidRPr="008F1F0E">
        <w:rPr>
          <w:rFonts w:ascii="Arial" w:hAnsi="Arial" w:cs="Arial"/>
        </w:rPr>
        <w:t xml:space="preserve"> de los archivos</w:t>
      </w:r>
      <w:r w:rsidR="00B477C4" w:rsidRPr="008F1F0E">
        <w:rPr>
          <w:rFonts w:ascii="Arial" w:hAnsi="Arial" w:cs="Arial"/>
        </w:rPr>
        <w:t xml:space="preserve">, la fecha </w:t>
      </w:r>
      <w:r w:rsidR="001B4616" w:rsidRPr="008F1F0E">
        <w:rPr>
          <w:rFonts w:ascii="Arial" w:hAnsi="Arial" w:cs="Arial"/>
        </w:rPr>
        <w:t xml:space="preserve">y hora en que se registre la recepción de la comunicación electrónica en el </w:t>
      </w:r>
      <w:r w:rsidR="00B477C4" w:rsidRPr="008F1F0E">
        <w:rPr>
          <w:rFonts w:ascii="Arial" w:hAnsi="Arial" w:cs="Arial"/>
        </w:rPr>
        <w:t xml:space="preserve">servidor de </w:t>
      </w:r>
      <w:r w:rsidR="008F1F0E" w:rsidRPr="008F1F0E">
        <w:rPr>
          <w:rFonts w:ascii="Arial" w:hAnsi="Arial" w:cs="Arial"/>
        </w:rPr>
        <w:t>la ASEJ, direccionado a la cue</w:t>
      </w:r>
      <w:r w:rsidR="008F1F0E">
        <w:rPr>
          <w:rFonts w:ascii="Arial" w:hAnsi="Arial" w:cs="Arial"/>
        </w:rPr>
        <w:t>nt</w:t>
      </w:r>
      <w:r w:rsidR="00B477C4" w:rsidRPr="008F1F0E">
        <w:rPr>
          <w:rFonts w:ascii="Arial" w:hAnsi="Arial" w:cs="Arial"/>
        </w:rPr>
        <w:t>a de correo electrónico señalado.</w:t>
      </w:r>
      <w:r w:rsidR="0032326C" w:rsidRPr="008F1F0E">
        <w:rPr>
          <w:rFonts w:ascii="Arial" w:hAnsi="Arial" w:cs="Arial"/>
        </w:rPr>
        <w:t xml:space="preserve"> Después de verificarse la recepción de envío de dudas por los participantes, la ASEJ no está obligada a responder las dudas que se registren después de las 18</w:t>
      </w:r>
      <w:r w:rsidR="006A7EA0">
        <w:rPr>
          <w:rFonts w:ascii="Arial" w:hAnsi="Arial" w:cs="Arial"/>
        </w:rPr>
        <w:t>:</w:t>
      </w:r>
      <w:r w:rsidR="008F1F0E">
        <w:rPr>
          <w:rFonts w:ascii="Arial" w:hAnsi="Arial" w:cs="Arial"/>
        </w:rPr>
        <w:t>00</w:t>
      </w:r>
      <w:r w:rsidR="0032326C" w:rsidRPr="008F1F0E">
        <w:rPr>
          <w:rFonts w:ascii="Arial" w:hAnsi="Arial" w:cs="Arial"/>
        </w:rPr>
        <w:t xml:space="preserve"> </w:t>
      </w:r>
      <w:r w:rsidR="008F1F0E">
        <w:rPr>
          <w:rFonts w:ascii="Arial" w:hAnsi="Arial" w:cs="Arial"/>
        </w:rPr>
        <w:t>(</w:t>
      </w:r>
      <w:r w:rsidR="0032326C" w:rsidRPr="008F1F0E">
        <w:rPr>
          <w:rFonts w:ascii="Arial" w:hAnsi="Arial" w:cs="Arial"/>
        </w:rPr>
        <w:t>dieciocho</w:t>
      </w:r>
      <w:r w:rsidR="008F1F0E">
        <w:rPr>
          <w:rFonts w:ascii="Arial" w:hAnsi="Arial" w:cs="Arial"/>
        </w:rPr>
        <w:t>)</w:t>
      </w:r>
      <w:r w:rsidR="0032326C" w:rsidRPr="008F1F0E">
        <w:rPr>
          <w:rFonts w:ascii="Arial" w:hAnsi="Arial" w:cs="Arial"/>
        </w:rPr>
        <w:t xml:space="preserve"> horas</w:t>
      </w:r>
      <w:r w:rsidR="00C16D77" w:rsidRPr="008F1F0E">
        <w:rPr>
          <w:rFonts w:ascii="Arial" w:hAnsi="Arial" w:cs="Arial"/>
        </w:rPr>
        <w:t xml:space="preserve"> ni después de la fecha señalada como límite</w:t>
      </w:r>
      <w:r w:rsidR="0032326C" w:rsidRPr="008F1F0E">
        <w:rPr>
          <w:rFonts w:ascii="Arial" w:hAnsi="Arial" w:cs="Arial"/>
        </w:rPr>
        <w:t>.</w:t>
      </w:r>
    </w:p>
    <w:p w14:paraId="789A197A" w14:textId="77777777" w:rsidR="004462B4" w:rsidRPr="00B72B94" w:rsidRDefault="004462B4" w:rsidP="004462B4">
      <w:pPr>
        <w:jc w:val="both"/>
        <w:rPr>
          <w:rFonts w:ascii="Arial" w:hAnsi="Arial" w:cs="Arial"/>
        </w:rPr>
      </w:pPr>
    </w:p>
    <w:p w14:paraId="74B7BD4D" w14:textId="77777777" w:rsidR="004462B4" w:rsidRPr="00B72B94" w:rsidRDefault="004462B4" w:rsidP="004462B4">
      <w:pPr>
        <w:pStyle w:val="TextoCarCar"/>
        <w:spacing w:before="0" w:line="240" w:lineRule="auto"/>
        <w:ind w:firstLine="0"/>
        <w:rPr>
          <w:rFonts w:cs="Arial"/>
          <w:b/>
          <w:bCs/>
          <w:lang w:val="es-ES_tradnl"/>
        </w:rPr>
      </w:pPr>
      <w:r>
        <w:rPr>
          <w:rFonts w:cs="Arial"/>
          <w:b/>
          <w:bCs/>
          <w:lang w:val="es-ES_tradnl"/>
        </w:rPr>
        <w:t xml:space="preserve">      6. </w:t>
      </w:r>
      <w:r w:rsidRPr="00B72B94">
        <w:rPr>
          <w:rFonts w:cs="Arial"/>
          <w:b/>
          <w:bCs/>
          <w:lang w:val="es-ES_tradnl"/>
        </w:rPr>
        <w:t>JUNTA DE ACLARACIONES</w:t>
      </w:r>
    </w:p>
    <w:p w14:paraId="47E6174D" w14:textId="77777777" w:rsidR="004462B4" w:rsidRPr="00B72B94" w:rsidRDefault="004462B4" w:rsidP="004462B4">
      <w:pPr>
        <w:jc w:val="both"/>
        <w:rPr>
          <w:rFonts w:ascii="Arial" w:hAnsi="Arial" w:cs="Arial"/>
        </w:rPr>
      </w:pPr>
    </w:p>
    <w:p w14:paraId="6118C734" w14:textId="4A365407" w:rsidR="004462B4" w:rsidRPr="00B72B94" w:rsidRDefault="004462B4" w:rsidP="004462B4">
      <w:pPr>
        <w:jc w:val="both"/>
        <w:rPr>
          <w:rFonts w:ascii="Arial" w:hAnsi="Arial" w:cs="Arial"/>
        </w:rPr>
      </w:pPr>
      <w:r w:rsidRPr="00B72B94">
        <w:rPr>
          <w:rFonts w:ascii="Arial" w:hAnsi="Arial" w:cs="Arial"/>
        </w:rPr>
        <w:t xml:space="preserve">La asistencia </w:t>
      </w:r>
      <w:r w:rsidR="00C16D77" w:rsidRPr="008F1F0E">
        <w:rPr>
          <w:rFonts w:ascii="Arial" w:hAnsi="Arial" w:cs="Arial"/>
        </w:rPr>
        <w:t xml:space="preserve">a la Junta de Aclaraciones </w:t>
      </w:r>
      <w:r w:rsidRPr="008F1F0E">
        <w:rPr>
          <w:rFonts w:ascii="Arial" w:hAnsi="Arial" w:cs="Arial"/>
        </w:rPr>
        <w:t>es opcional</w:t>
      </w:r>
      <w:r w:rsidR="00C16D77" w:rsidRPr="008F1F0E">
        <w:rPr>
          <w:rFonts w:ascii="Arial" w:hAnsi="Arial" w:cs="Arial"/>
        </w:rPr>
        <w:t xml:space="preserve"> para los participantes</w:t>
      </w:r>
      <w:r w:rsidRPr="008F1F0E">
        <w:rPr>
          <w:rFonts w:ascii="Arial" w:hAnsi="Arial" w:cs="Arial"/>
        </w:rPr>
        <w:t>; sin embargo, todos los licitantes incluidos aquellos que no asistan a la</w:t>
      </w:r>
      <w:r w:rsidRPr="00B72B94">
        <w:rPr>
          <w:rFonts w:ascii="Arial" w:hAnsi="Arial" w:cs="Arial"/>
        </w:rPr>
        <w:t xml:space="preserve">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CB441B">
        <w:rPr>
          <w:rFonts w:ascii="Arial" w:hAnsi="Arial" w:cs="Arial"/>
          <w:shd w:val="clear" w:color="auto" w:fill="FFFFFF" w:themeFill="background1"/>
        </w:rPr>
        <w:t xml:space="preserve">punto </w:t>
      </w:r>
      <w:r w:rsidR="00EB7BE0" w:rsidRPr="00CB441B">
        <w:rPr>
          <w:rFonts w:ascii="Arial" w:hAnsi="Arial" w:cs="Arial"/>
          <w:shd w:val="clear" w:color="auto" w:fill="FFFFFF" w:themeFill="background1"/>
        </w:rPr>
        <w:t>18</w:t>
      </w:r>
      <w:r w:rsidRPr="00CB441B">
        <w:rPr>
          <w:rFonts w:ascii="Arial" w:hAnsi="Arial" w:cs="Arial"/>
          <w:shd w:val="clear" w:color="auto" w:fill="FFFFFF" w:themeFill="background1"/>
        </w:rPr>
        <w:t xml:space="preserve"> de</w:t>
      </w:r>
      <w:r w:rsidRPr="00F87D7D">
        <w:rPr>
          <w:rFonts w:ascii="Arial" w:hAnsi="Arial" w:cs="Arial"/>
        </w:rPr>
        <w:t xml:space="preserve"> estas bases.</w:t>
      </w:r>
      <w:r w:rsidRPr="00B72B94">
        <w:rPr>
          <w:rFonts w:ascii="Arial" w:hAnsi="Arial" w:cs="Arial"/>
        </w:rPr>
        <w:t xml:space="preserve"> </w:t>
      </w:r>
    </w:p>
    <w:p w14:paraId="0E9EF4C1" w14:textId="77777777" w:rsidR="004462B4" w:rsidRPr="00B72B94" w:rsidRDefault="004462B4" w:rsidP="004462B4">
      <w:pPr>
        <w:jc w:val="both"/>
        <w:rPr>
          <w:rFonts w:ascii="Arial" w:hAnsi="Arial" w:cs="Arial"/>
        </w:rPr>
      </w:pPr>
    </w:p>
    <w:p w14:paraId="032041F2" w14:textId="77777777" w:rsidR="004462B4" w:rsidRPr="00B72B94" w:rsidRDefault="004462B4" w:rsidP="004462B4">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78E8C60" w14:textId="77777777" w:rsidR="004462B4" w:rsidRPr="00B72B94" w:rsidRDefault="004462B4" w:rsidP="004462B4">
      <w:pPr>
        <w:jc w:val="both"/>
        <w:rPr>
          <w:rFonts w:ascii="Arial" w:hAnsi="Arial" w:cs="Arial"/>
          <w:b/>
        </w:rPr>
      </w:pPr>
    </w:p>
    <w:p w14:paraId="02ABFFD8" w14:textId="77777777" w:rsidR="004462B4" w:rsidRPr="00B72B94" w:rsidRDefault="004462B4" w:rsidP="004462B4">
      <w:pPr>
        <w:pStyle w:val="TextoCarCar"/>
        <w:spacing w:before="0" w:line="240" w:lineRule="auto"/>
        <w:ind w:left="360" w:firstLine="0"/>
        <w:rPr>
          <w:rFonts w:cs="Arial"/>
          <w:b/>
        </w:rPr>
      </w:pPr>
      <w:r>
        <w:rPr>
          <w:rFonts w:cs="Arial"/>
          <w:b/>
          <w:bCs/>
          <w:lang w:val="es-ES_tradnl"/>
        </w:rPr>
        <w:t xml:space="preserve">7. </w:t>
      </w:r>
      <w:r w:rsidRPr="00B72B94">
        <w:rPr>
          <w:rFonts w:cs="Arial"/>
          <w:b/>
          <w:bCs/>
          <w:lang w:val="es-ES_tradnl"/>
        </w:rPr>
        <w:t>PRESENTACIÓN Y APERTURA DE PROPUESTAS TÉCNICAS Y ECONÓMICAS</w:t>
      </w:r>
    </w:p>
    <w:p w14:paraId="1B82B816" w14:textId="77777777" w:rsidR="004462B4" w:rsidRPr="00B72B94" w:rsidRDefault="004462B4" w:rsidP="004462B4">
      <w:pPr>
        <w:jc w:val="both"/>
        <w:rPr>
          <w:rFonts w:ascii="Arial" w:hAnsi="Arial" w:cs="Arial"/>
        </w:rPr>
      </w:pPr>
    </w:p>
    <w:p w14:paraId="00DCD82D" w14:textId="169C0631" w:rsidR="004462B4" w:rsidRPr="00B72B94" w:rsidRDefault="004462B4" w:rsidP="004462B4">
      <w:pPr>
        <w:jc w:val="both"/>
        <w:rPr>
          <w:rFonts w:ascii="Arial" w:hAnsi="Arial" w:cs="Arial"/>
        </w:rPr>
      </w:pPr>
      <w:r w:rsidRPr="00B72B94">
        <w:rPr>
          <w:rFonts w:ascii="Arial" w:hAnsi="Arial" w:cs="Arial"/>
        </w:rPr>
        <w:t xml:space="preserve">Se recibirán dos sobres de cada participante (un sobre para propuesta técnica y </w:t>
      </w:r>
      <w:r w:rsidR="002842C9">
        <w:rPr>
          <w:rFonts w:ascii="Arial" w:hAnsi="Arial" w:cs="Arial"/>
        </w:rPr>
        <w:t xml:space="preserve">otro para propuesta </w:t>
      </w:r>
      <w:r w:rsidRPr="00B72B94">
        <w:rPr>
          <w:rFonts w:ascii="Arial" w:hAnsi="Arial" w:cs="Arial"/>
        </w:rPr>
        <w:t>económica) y se abrirán ambas propuestas en sesión pública, cuya asistencia de los licitantes será opcional. Se asentará en el acta correspondiente la cantidad ofertada en letra y número</w:t>
      </w:r>
      <w:r w:rsidR="00213156">
        <w:rPr>
          <w:rFonts w:ascii="Arial" w:hAnsi="Arial" w:cs="Arial"/>
          <w:b/>
        </w:rPr>
        <w:t xml:space="preserve">, </w:t>
      </w:r>
      <w:r w:rsidRPr="00B72B94">
        <w:rPr>
          <w:rFonts w:ascii="Arial" w:hAnsi="Arial" w:cs="Arial"/>
        </w:rPr>
        <w:t xml:space="preserve">y se </w:t>
      </w:r>
      <w:r w:rsidR="00213156" w:rsidRPr="008F1F0E">
        <w:rPr>
          <w:rFonts w:ascii="Arial" w:hAnsi="Arial" w:cs="Arial"/>
        </w:rPr>
        <w:t xml:space="preserve">inscribirá </w:t>
      </w:r>
      <w:r w:rsidRPr="008F1F0E">
        <w:rPr>
          <w:rFonts w:ascii="Arial" w:hAnsi="Arial" w:cs="Arial"/>
        </w:rPr>
        <w:t>e</w:t>
      </w:r>
      <w:r w:rsidR="00732212">
        <w:rPr>
          <w:rFonts w:ascii="Arial" w:hAnsi="Arial" w:cs="Arial"/>
        </w:rPr>
        <w:t>n la misma</w:t>
      </w:r>
      <w:r w:rsidRPr="00B72B94">
        <w:rPr>
          <w:rFonts w:ascii="Arial" w:hAnsi="Arial" w:cs="Arial"/>
        </w:rPr>
        <w:t>, la descripción de los documentos que presenta cada participante en su propuesta técnica y el número de hojas que la contiene.</w:t>
      </w:r>
    </w:p>
    <w:p w14:paraId="335DF211" w14:textId="77777777" w:rsidR="004462B4" w:rsidRPr="00B72B94" w:rsidRDefault="004462B4" w:rsidP="004462B4">
      <w:pPr>
        <w:jc w:val="both"/>
        <w:rPr>
          <w:rFonts w:ascii="Arial" w:hAnsi="Arial" w:cs="Arial"/>
        </w:rPr>
      </w:pPr>
      <w:r w:rsidRPr="00B72B94">
        <w:rPr>
          <w:rFonts w:ascii="Arial" w:hAnsi="Arial" w:cs="Arial"/>
        </w:rPr>
        <w:t xml:space="preserve"> </w:t>
      </w:r>
    </w:p>
    <w:p w14:paraId="3F1C5736" w14:textId="28243202" w:rsidR="004462B4" w:rsidRPr="00B72B94" w:rsidRDefault="00FD3944" w:rsidP="00FD3944">
      <w:pPr>
        <w:jc w:val="both"/>
        <w:rPr>
          <w:rFonts w:ascii="Arial" w:hAnsi="Arial" w:cs="Arial"/>
          <w:b/>
        </w:rPr>
      </w:pPr>
      <w:r>
        <w:rPr>
          <w:rFonts w:ascii="Arial" w:hAnsi="Arial" w:cs="Arial"/>
          <w:b/>
        </w:rPr>
        <w:t xml:space="preserve">      </w:t>
      </w:r>
      <w:r w:rsidR="004462B4">
        <w:rPr>
          <w:rFonts w:ascii="Arial" w:hAnsi="Arial" w:cs="Arial"/>
          <w:b/>
        </w:rPr>
        <w:t>7</w:t>
      </w:r>
      <w:r w:rsidR="004462B4" w:rsidRPr="00B72B94">
        <w:rPr>
          <w:rFonts w:ascii="Arial" w:hAnsi="Arial" w:cs="Arial"/>
          <w:b/>
        </w:rPr>
        <w:t xml:space="preserve">.1. Presentación de Sobres. </w:t>
      </w:r>
    </w:p>
    <w:p w14:paraId="3D4A91DA" w14:textId="77777777" w:rsidR="004462B4" w:rsidRPr="00B72B94" w:rsidRDefault="004462B4" w:rsidP="004462B4">
      <w:pPr>
        <w:jc w:val="both"/>
        <w:rPr>
          <w:rFonts w:ascii="Arial" w:hAnsi="Arial" w:cs="Arial"/>
        </w:rPr>
      </w:pPr>
    </w:p>
    <w:p w14:paraId="70CA2CDD" w14:textId="0005D677" w:rsidR="004462B4" w:rsidRPr="00B72B94" w:rsidRDefault="004462B4" w:rsidP="004462B4">
      <w:pPr>
        <w:jc w:val="both"/>
        <w:rPr>
          <w:rFonts w:ascii="Arial" w:hAnsi="Arial" w:cs="Arial"/>
        </w:rPr>
      </w:pPr>
      <w:r w:rsidRPr="00B72B94">
        <w:rPr>
          <w:rFonts w:ascii="Arial" w:hAnsi="Arial" w:cs="Arial"/>
        </w:rPr>
        <w:t xml:space="preserve">Todos los documentos relativos a las proposiciones deberán presentarse en sobre </w:t>
      </w:r>
      <w:r w:rsidR="008F1F0E" w:rsidRPr="00B72B94">
        <w:rPr>
          <w:rFonts w:ascii="Arial" w:hAnsi="Arial" w:cs="Arial"/>
        </w:rPr>
        <w:t>cerrado</w:t>
      </w:r>
      <w:r w:rsidR="008F1F0E" w:rsidRPr="008F1F0E">
        <w:rPr>
          <w:rFonts w:ascii="Arial" w:hAnsi="Arial" w:cs="Arial"/>
        </w:rPr>
        <w:t>, protegido</w:t>
      </w:r>
      <w:r w:rsidR="00213156" w:rsidRPr="008F1F0E">
        <w:rPr>
          <w:rFonts w:ascii="Arial" w:hAnsi="Arial" w:cs="Arial"/>
        </w:rPr>
        <w:t xml:space="preserve"> y sellado</w:t>
      </w:r>
      <w:r w:rsidRPr="00B72B94">
        <w:rPr>
          <w:rFonts w:ascii="Arial" w:hAnsi="Arial" w:cs="Arial"/>
        </w:rPr>
        <w:t xml:space="preserve"> con cinta adhesiva transparente</w:t>
      </w:r>
      <w:r w:rsidR="00213156" w:rsidRPr="008F1F0E">
        <w:rPr>
          <w:rFonts w:ascii="Arial" w:hAnsi="Arial" w:cs="Arial"/>
        </w:rPr>
        <w:t>, firmándose</w:t>
      </w:r>
      <w:r w:rsidRPr="00B72B94">
        <w:rPr>
          <w:rFonts w:ascii="Arial" w:hAnsi="Arial" w:cs="Arial"/>
        </w:rPr>
        <w:t xml:space="preserve"> la solapa por el representante legal, indicando claramente el nombre de quien firma, la razón social de la persona jurídica que participa y especificando el tipo de propuesta que contiene el sobre: Propuesta Técnica o Propuesta Económica. </w:t>
      </w:r>
    </w:p>
    <w:p w14:paraId="1727FDDE" w14:textId="77777777" w:rsidR="004462B4" w:rsidRPr="00B72B94" w:rsidRDefault="004462B4" w:rsidP="004462B4">
      <w:pPr>
        <w:jc w:val="both"/>
        <w:rPr>
          <w:rFonts w:ascii="Arial" w:hAnsi="Arial" w:cs="Arial"/>
        </w:rPr>
      </w:pPr>
    </w:p>
    <w:p w14:paraId="7442F08E" w14:textId="557A5B7D" w:rsidR="004462B4" w:rsidRPr="00B72B94" w:rsidRDefault="004462B4" w:rsidP="004462B4">
      <w:pPr>
        <w:jc w:val="both"/>
        <w:rPr>
          <w:rFonts w:ascii="Arial" w:hAnsi="Arial" w:cs="Arial"/>
        </w:rPr>
      </w:pPr>
      <w:r w:rsidRPr="00B72B94">
        <w:rPr>
          <w:rFonts w:ascii="Arial" w:hAnsi="Arial" w:cs="Arial"/>
        </w:rPr>
        <w:lastRenderedPageBreak/>
        <w:t xml:space="preserve">Todos los documentos que se presenten dentro de los sobres, deberán presentarse en formato impreso y </w:t>
      </w:r>
      <w:r w:rsidR="00EB7BE0">
        <w:rPr>
          <w:rFonts w:ascii="Arial" w:hAnsi="Arial" w:cs="Arial"/>
        </w:rPr>
        <w:t xml:space="preserve">en formato </w:t>
      </w:r>
      <w:r w:rsidRPr="00B72B94">
        <w:rPr>
          <w:rFonts w:ascii="Arial" w:hAnsi="Arial" w:cs="Arial"/>
        </w:rPr>
        <w:t>digital sin protección de escritura, sin tachaduras ni enmendaduras, firmadas</w:t>
      </w:r>
      <w:r w:rsidR="00213156">
        <w:rPr>
          <w:rFonts w:ascii="Arial" w:hAnsi="Arial" w:cs="Arial"/>
        </w:rPr>
        <w:t xml:space="preserve"> </w:t>
      </w:r>
      <w:r w:rsidR="00213156" w:rsidRPr="00D200E9">
        <w:rPr>
          <w:rFonts w:ascii="Arial" w:hAnsi="Arial" w:cs="Arial"/>
        </w:rPr>
        <w:t>de manera autógrafa y</w:t>
      </w:r>
      <w:r w:rsidRPr="00D200E9">
        <w:rPr>
          <w:rFonts w:ascii="Arial" w:hAnsi="Arial" w:cs="Arial"/>
        </w:rPr>
        <w:t xml:space="preserve"> </w:t>
      </w:r>
      <w:r w:rsidR="00213156" w:rsidRPr="00D200E9">
        <w:rPr>
          <w:rFonts w:ascii="Arial" w:hAnsi="Arial" w:cs="Arial"/>
        </w:rPr>
        <w:t>al calce</w:t>
      </w:r>
      <w:r w:rsidR="00213156">
        <w:rPr>
          <w:rFonts w:ascii="Arial" w:hAnsi="Arial" w:cs="Arial"/>
          <w:b/>
        </w:rPr>
        <w:t xml:space="preserve"> </w:t>
      </w:r>
      <w:r w:rsidRPr="00B72B94">
        <w:rPr>
          <w:rFonts w:ascii="Arial" w:hAnsi="Arial" w:cs="Arial"/>
        </w:rPr>
        <w:t>todas y cada una de las hojas por el representante legal</w:t>
      </w:r>
      <w:r w:rsidR="008D1C78">
        <w:rPr>
          <w:rFonts w:ascii="Arial" w:hAnsi="Arial" w:cs="Arial"/>
        </w:rPr>
        <w:t xml:space="preserve">, marcar </w:t>
      </w:r>
      <w:r w:rsidRPr="00B72B94">
        <w:rPr>
          <w:rFonts w:ascii="Arial" w:hAnsi="Arial" w:cs="Arial"/>
        </w:rPr>
        <w:t>con separadores cada sección; presentar al inic</w:t>
      </w:r>
      <w:r w:rsidR="008D1C78">
        <w:rPr>
          <w:rFonts w:ascii="Arial" w:hAnsi="Arial" w:cs="Arial"/>
        </w:rPr>
        <w:t>io la información con un índice, foliadas conforme a lo solicitado en éstas bases y que el número de página concuerde con su ubicación.</w:t>
      </w:r>
    </w:p>
    <w:p w14:paraId="65CB3433" w14:textId="77777777" w:rsidR="00213156" w:rsidRPr="00B72B94" w:rsidRDefault="00213156" w:rsidP="004462B4">
      <w:pPr>
        <w:jc w:val="both"/>
        <w:rPr>
          <w:rFonts w:ascii="Arial" w:hAnsi="Arial" w:cs="Arial"/>
          <w:highlight w:val="cyan"/>
        </w:rPr>
      </w:pPr>
    </w:p>
    <w:p w14:paraId="5215247A" w14:textId="0F9F50A5" w:rsidR="004462B4" w:rsidRPr="00B72B94" w:rsidRDefault="00FD3944" w:rsidP="004462B4">
      <w:pPr>
        <w:jc w:val="both"/>
        <w:rPr>
          <w:rFonts w:ascii="Arial" w:hAnsi="Arial" w:cs="Arial"/>
          <w:b/>
        </w:rPr>
      </w:pPr>
      <w:r>
        <w:rPr>
          <w:rFonts w:ascii="Arial" w:hAnsi="Arial" w:cs="Arial"/>
          <w:b/>
        </w:rPr>
        <w:t xml:space="preserve">       </w:t>
      </w:r>
      <w:r w:rsidR="004462B4">
        <w:rPr>
          <w:rFonts w:ascii="Arial" w:hAnsi="Arial" w:cs="Arial"/>
          <w:b/>
        </w:rPr>
        <w:t>7</w:t>
      </w:r>
      <w:r w:rsidR="004462B4" w:rsidRPr="00B72B94">
        <w:rPr>
          <w:rFonts w:ascii="Arial" w:hAnsi="Arial" w:cs="Arial"/>
          <w:b/>
        </w:rPr>
        <w:t>.2 Sobre 1: Propuesta Técnica.</w:t>
      </w:r>
    </w:p>
    <w:p w14:paraId="10252B00" w14:textId="77777777" w:rsidR="004462B4" w:rsidRPr="00B72B94" w:rsidRDefault="004462B4" w:rsidP="004462B4">
      <w:pPr>
        <w:jc w:val="both"/>
        <w:rPr>
          <w:rFonts w:ascii="Arial" w:hAnsi="Arial" w:cs="Arial"/>
        </w:rPr>
      </w:pPr>
    </w:p>
    <w:p w14:paraId="7CEF47D5" w14:textId="1A4A047A" w:rsidR="004462B4" w:rsidRDefault="004462B4" w:rsidP="004462B4">
      <w:pPr>
        <w:jc w:val="both"/>
        <w:rPr>
          <w:rFonts w:ascii="Arial" w:hAnsi="Arial" w:cs="Arial"/>
          <w:b/>
        </w:rPr>
      </w:pPr>
      <w:r w:rsidRPr="00BE11C3">
        <w:rPr>
          <w:rFonts w:ascii="Arial" w:hAnsi="Arial" w:cs="Arial"/>
        </w:rPr>
        <w:t xml:space="preserve">La propuesta técnica se presentará considerando la información plasmada en el </w:t>
      </w:r>
      <w:r w:rsidRPr="00BE11C3">
        <w:rPr>
          <w:rFonts w:ascii="Arial" w:hAnsi="Arial" w:cs="Arial"/>
          <w:b/>
        </w:rPr>
        <w:t xml:space="preserve">punto </w:t>
      </w:r>
      <w:r>
        <w:rPr>
          <w:rFonts w:ascii="Arial" w:hAnsi="Arial" w:cs="Arial"/>
          <w:b/>
        </w:rPr>
        <w:t>1</w:t>
      </w:r>
      <w:r w:rsidRPr="00BE11C3">
        <w:rPr>
          <w:rFonts w:ascii="Arial" w:hAnsi="Arial" w:cs="Arial"/>
          <w:b/>
        </w:rPr>
        <w:t>.</w:t>
      </w:r>
      <w:r w:rsidRPr="00BE11C3">
        <w:rPr>
          <w:rFonts w:ascii="Arial" w:hAnsi="Arial" w:cs="Arial"/>
        </w:rPr>
        <w:t xml:space="preserve"> </w:t>
      </w:r>
      <w:r w:rsidR="00EB7BE0">
        <w:rPr>
          <w:rFonts w:ascii="Arial" w:hAnsi="Arial" w:cs="Arial"/>
          <w:b/>
        </w:rPr>
        <w:t xml:space="preserve">DESCRIPCIÓN DE LOS BIENES </w:t>
      </w:r>
      <w:r w:rsidRPr="00BE11C3">
        <w:rPr>
          <w:rFonts w:ascii="Arial" w:hAnsi="Arial" w:cs="Arial"/>
          <w:b/>
        </w:rPr>
        <w:t>O SERVICIOS A ADQUIRIR,</w:t>
      </w:r>
      <w:r w:rsidR="00EB7BE0">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w:t>
      </w:r>
      <w:r w:rsidR="00702EF4">
        <w:rPr>
          <w:rFonts w:ascii="Arial" w:hAnsi="Arial" w:cs="Arial"/>
        </w:rPr>
        <w:t xml:space="preserve"> </w:t>
      </w:r>
      <w:r w:rsidR="00702EF4" w:rsidRPr="009C1E14">
        <w:rPr>
          <w:rFonts w:ascii="Arial" w:hAnsi="Arial" w:cs="Arial"/>
        </w:rPr>
        <w:t>la empresa</w:t>
      </w:r>
      <w:r w:rsidR="009C1E14" w:rsidRPr="009C1E14">
        <w:rPr>
          <w:rFonts w:ascii="Arial" w:hAnsi="Arial" w:cs="Arial"/>
        </w:rPr>
        <w:t xml:space="preserve"> </w:t>
      </w:r>
      <w:r w:rsidRPr="009C1E14">
        <w:rPr>
          <w:rFonts w:ascii="Arial" w:hAnsi="Arial" w:cs="Arial"/>
        </w:rPr>
        <w:t>e</w:t>
      </w:r>
      <w:r w:rsidRPr="00BE11C3">
        <w:rPr>
          <w:rFonts w:ascii="Arial" w:hAnsi="Arial" w:cs="Arial"/>
        </w:rPr>
        <w:t xml:space="preserve">n todas y cada una de </w:t>
      </w:r>
      <w:r w:rsidR="00046637">
        <w:rPr>
          <w:rFonts w:ascii="Arial" w:hAnsi="Arial" w:cs="Arial"/>
        </w:rPr>
        <w:t>las</w:t>
      </w:r>
      <w:r w:rsidRPr="00BE11C3">
        <w:rPr>
          <w:rFonts w:ascii="Arial" w:hAnsi="Arial" w:cs="Arial"/>
        </w:rPr>
        <w:t xml:space="preserve"> hojas</w:t>
      </w:r>
      <w:r w:rsidR="00702EF4">
        <w:rPr>
          <w:rFonts w:ascii="Arial" w:hAnsi="Arial" w:cs="Arial"/>
        </w:rPr>
        <w:t xml:space="preserve">, </w:t>
      </w:r>
      <w:r w:rsidR="00702EF4" w:rsidRPr="009C1E14">
        <w:rPr>
          <w:rFonts w:ascii="Arial" w:hAnsi="Arial" w:cs="Arial"/>
        </w:rPr>
        <w:t>la cual no deberá registrar</w:t>
      </w:r>
      <w:r w:rsidRPr="00BE11C3">
        <w:rPr>
          <w:rFonts w:ascii="Arial" w:hAnsi="Arial" w:cs="Arial"/>
        </w:rPr>
        <w:t xml:space="preserve"> costos. </w:t>
      </w:r>
      <w:r w:rsidR="00702EF4" w:rsidRPr="009C1E14">
        <w:rPr>
          <w:rFonts w:ascii="Arial" w:hAnsi="Arial" w:cs="Arial"/>
        </w:rPr>
        <w:t>En caso de incumplirse con este punto, la Convocante podrá descalificar al participante, sin responsabilidad alguna.</w:t>
      </w:r>
      <w:r w:rsidR="00702EF4">
        <w:rPr>
          <w:rFonts w:ascii="Arial" w:hAnsi="Arial" w:cs="Arial"/>
          <w:b/>
        </w:rPr>
        <w:t xml:space="preserve"> </w:t>
      </w:r>
    </w:p>
    <w:p w14:paraId="249A8142" w14:textId="063CFFCD" w:rsidR="00C76A20" w:rsidRDefault="00C76A20" w:rsidP="00CB441B">
      <w:pPr>
        <w:shd w:val="clear" w:color="auto" w:fill="FFFFFF" w:themeFill="background1"/>
        <w:jc w:val="both"/>
        <w:rPr>
          <w:rFonts w:ascii="Arial" w:hAnsi="Arial" w:cs="Arial"/>
          <w:b/>
        </w:rPr>
      </w:pPr>
    </w:p>
    <w:p w14:paraId="562E7AEF" w14:textId="77777777" w:rsidR="00C76A20" w:rsidRPr="00691EDA" w:rsidRDefault="00C76A20" w:rsidP="00CB441B">
      <w:pPr>
        <w:shd w:val="clear" w:color="auto" w:fill="FFFFFF" w:themeFill="background1"/>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4035F22D" w14:textId="77777777" w:rsidR="00C76A20" w:rsidRDefault="00C76A20" w:rsidP="00CB441B">
      <w:pPr>
        <w:shd w:val="clear" w:color="auto" w:fill="FFFFFF" w:themeFill="background1"/>
        <w:jc w:val="both"/>
        <w:rPr>
          <w:rFonts w:ascii="Arial" w:hAnsi="Arial" w:cs="Arial"/>
        </w:rPr>
      </w:pPr>
    </w:p>
    <w:p w14:paraId="244C4D97" w14:textId="2F49E07D" w:rsidR="00C76A20" w:rsidRPr="00C76A20" w:rsidRDefault="00C76A20" w:rsidP="00F9191F">
      <w:pPr>
        <w:ind w:firstLine="708"/>
        <w:jc w:val="both"/>
        <w:rPr>
          <w:rFonts w:ascii="Arial" w:hAnsi="Arial" w:cs="Arial"/>
          <w:b/>
        </w:rPr>
      </w:pPr>
      <w:r>
        <w:rPr>
          <w:rFonts w:ascii="Arial" w:hAnsi="Arial" w:cs="Arial"/>
          <w:b/>
        </w:rPr>
        <w:t xml:space="preserve">7.3 </w:t>
      </w:r>
      <w:r w:rsidRPr="00C76A20">
        <w:rPr>
          <w:rFonts w:ascii="Arial" w:hAnsi="Arial" w:cs="Arial"/>
          <w:b/>
        </w:rPr>
        <w:t>Sobre 2: Propuesta Económica.</w:t>
      </w:r>
    </w:p>
    <w:p w14:paraId="1E4960AA" w14:textId="77777777" w:rsidR="00C76A20" w:rsidRPr="001F5578" w:rsidRDefault="00C76A20" w:rsidP="00C76A20">
      <w:pPr>
        <w:jc w:val="both"/>
        <w:rPr>
          <w:rFonts w:ascii="Arial" w:hAnsi="Arial" w:cs="Arial"/>
        </w:rPr>
      </w:pPr>
    </w:p>
    <w:p w14:paraId="000E2630" w14:textId="52FD2A2B" w:rsidR="00C76A20" w:rsidRDefault="00C76A20" w:rsidP="00C76A20">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554795B4" w14:textId="1AE25058" w:rsidR="0029313D" w:rsidRDefault="0029313D" w:rsidP="00CB441B">
      <w:pPr>
        <w:shd w:val="clear" w:color="auto" w:fill="FFFFFF" w:themeFill="background1"/>
        <w:jc w:val="both"/>
        <w:rPr>
          <w:rFonts w:ascii="Arial" w:hAnsi="Arial" w:cs="Arial"/>
        </w:rPr>
      </w:pPr>
    </w:p>
    <w:p w14:paraId="7730FC0F" w14:textId="19A9452F" w:rsidR="0029313D" w:rsidRPr="001F5578" w:rsidRDefault="0029313D" w:rsidP="00CB441B">
      <w:pPr>
        <w:shd w:val="clear" w:color="auto" w:fill="FFFFFF" w:themeFill="background1"/>
        <w:jc w:val="both"/>
        <w:rPr>
          <w:rFonts w:ascii="Arial" w:hAnsi="Arial" w:cs="Arial"/>
        </w:rPr>
      </w:pPr>
      <w:r>
        <w:rPr>
          <w:rFonts w:ascii="Arial" w:hAnsi="Arial" w:cs="Arial"/>
        </w:rPr>
        <w:t xml:space="preserve">Por </w:t>
      </w:r>
      <w:r w:rsidR="0021600B">
        <w:rPr>
          <w:rFonts w:ascii="Arial" w:hAnsi="Arial" w:cs="Arial"/>
        </w:rPr>
        <w:t>única</w:t>
      </w:r>
      <w:r>
        <w:rPr>
          <w:rFonts w:ascii="Arial" w:hAnsi="Arial" w:cs="Arial"/>
        </w:rPr>
        <w:t xml:space="preserve"> ocasión y debido a la naturaleza del procedimiento</w:t>
      </w:r>
      <w:r w:rsidR="0021600B">
        <w:rPr>
          <w:rFonts w:ascii="Arial" w:hAnsi="Arial" w:cs="Arial"/>
        </w:rPr>
        <w:t xml:space="preserve">, en </w:t>
      </w:r>
      <w:r>
        <w:rPr>
          <w:rFonts w:ascii="Arial" w:hAnsi="Arial" w:cs="Arial"/>
        </w:rPr>
        <w:t>el anexo 4 deberá</w:t>
      </w:r>
      <w:r w:rsidR="0021600B">
        <w:rPr>
          <w:rFonts w:ascii="Arial" w:hAnsi="Arial" w:cs="Arial"/>
        </w:rPr>
        <w:t>n</w:t>
      </w:r>
      <w:r>
        <w:rPr>
          <w:rFonts w:ascii="Arial" w:hAnsi="Arial" w:cs="Arial"/>
        </w:rPr>
        <w:t xml:space="preserve"> presentarse</w:t>
      </w:r>
      <w:r w:rsidR="0021600B">
        <w:rPr>
          <w:rFonts w:ascii="Arial" w:hAnsi="Arial" w:cs="Arial"/>
        </w:rPr>
        <w:t xml:space="preserve"> las partidas en hojas individuales, haciendo alusión al número de cada partida.</w:t>
      </w:r>
    </w:p>
    <w:p w14:paraId="39DBBD67" w14:textId="77777777" w:rsidR="00C76A20" w:rsidRPr="00C222D3" w:rsidRDefault="00C76A20" w:rsidP="00CB441B">
      <w:pPr>
        <w:shd w:val="clear" w:color="auto" w:fill="FFFFFF" w:themeFill="background1"/>
        <w:jc w:val="both"/>
        <w:rPr>
          <w:rFonts w:ascii="Arial" w:hAnsi="Arial" w:cs="Arial"/>
        </w:rPr>
      </w:pPr>
    </w:p>
    <w:p w14:paraId="3DFDFA93" w14:textId="6714C310" w:rsidR="00C76A20" w:rsidRPr="00C76A20" w:rsidRDefault="00C76A20" w:rsidP="00C76A20">
      <w:pPr>
        <w:jc w:val="both"/>
        <w:rPr>
          <w:rFonts w:ascii="Arial" w:hAnsi="Arial" w:cs="Arial"/>
          <w:b/>
        </w:rPr>
      </w:pPr>
      <w:r>
        <w:rPr>
          <w:rFonts w:ascii="Arial" w:hAnsi="Arial" w:cs="Arial"/>
          <w:b/>
        </w:rPr>
        <w:t xml:space="preserve"> </w:t>
      </w:r>
      <w:r w:rsidR="00F9191F">
        <w:rPr>
          <w:rFonts w:ascii="Arial" w:hAnsi="Arial" w:cs="Arial"/>
          <w:b/>
        </w:rPr>
        <w:tab/>
      </w:r>
      <w:r w:rsidR="00CB441B">
        <w:rPr>
          <w:rFonts w:ascii="Arial" w:hAnsi="Arial" w:cs="Arial"/>
          <w:b/>
        </w:rPr>
        <w:t>7.4</w:t>
      </w:r>
      <w:r w:rsidR="00CB441B" w:rsidRPr="00C76A20">
        <w:rPr>
          <w:rFonts w:ascii="Arial" w:hAnsi="Arial" w:cs="Arial"/>
          <w:b/>
        </w:rPr>
        <w:t xml:space="preserve"> Documentación</w:t>
      </w:r>
      <w:r w:rsidRPr="00C76A20">
        <w:rPr>
          <w:rFonts w:ascii="Arial" w:hAnsi="Arial" w:cs="Arial"/>
          <w:b/>
        </w:rPr>
        <w:t xml:space="preserve"> Adicional.</w:t>
      </w:r>
    </w:p>
    <w:p w14:paraId="5382BEEE" w14:textId="77777777" w:rsidR="00C76A20" w:rsidRPr="00143872" w:rsidRDefault="00C76A20" w:rsidP="00C76A20">
      <w:pPr>
        <w:pStyle w:val="Prrafodelista"/>
        <w:ind w:left="360"/>
        <w:jc w:val="both"/>
        <w:rPr>
          <w:rFonts w:ascii="Arial" w:hAnsi="Arial" w:cs="Arial"/>
          <w:b/>
        </w:rPr>
      </w:pPr>
    </w:p>
    <w:p w14:paraId="59E38F05" w14:textId="77777777" w:rsidR="00C76A20" w:rsidRPr="00CC7E26" w:rsidRDefault="00C76A20" w:rsidP="00C76A20">
      <w:pPr>
        <w:jc w:val="both"/>
        <w:rPr>
          <w:rFonts w:ascii="Arial" w:hAnsi="Arial" w:cs="Arial"/>
        </w:rPr>
      </w:pPr>
      <w:r w:rsidRPr="00C222D3">
        <w:rPr>
          <w:rFonts w:ascii="Arial" w:hAnsi="Arial" w:cs="Arial"/>
        </w:rPr>
        <w:t>Todos los licitantes deberán acompañar a su propuesta técnica, la siguiente documentación sin tachaduras ni enmendaduras, en idioma español, firmadas todas y cada una de las hojas que integren los documentos requeridos conforme a la presente convocatoria:</w:t>
      </w:r>
    </w:p>
    <w:p w14:paraId="09F29580" w14:textId="77777777" w:rsidR="00C76A20" w:rsidRPr="00C222D3" w:rsidRDefault="00C76A20" w:rsidP="00C76A20">
      <w:pPr>
        <w:jc w:val="both"/>
        <w:rPr>
          <w:rFonts w:ascii="Arial" w:hAnsi="Arial" w:cs="Arial"/>
        </w:rPr>
      </w:pPr>
    </w:p>
    <w:p w14:paraId="3A5E0B71" w14:textId="77777777" w:rsidR="00C76A20" w:rsidRPr="00E343FD" w:rsidRDefault="00C76A20" w:rsidP="00C76A20">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44E9D3E1" w14:textId="77777777" w:rsidR="00C76A20" w:rsidRPr="00C222D3" w:rsidRDefault="00C76A20" w:rsidP="00C76A20">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597232CE" w14:textId="77777777" w:rsidR="00C76A20" w:rsidRPr="00E343FD" w:rsidRDefault="00C76A20" w:rsidP="00C76A20">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0D140166" w14:textId="77777777" w:rsidR="00C76A20" w:rsidRPr="00C222D3" w:rsidRDefault="00C76A20" w:rsidP="00C76A20">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5386637F" w14:textId="77777777" w:rsidR="00C76A20" w:rsidRPr="00C222D3" w:rsidRDefault="00C76A20" w:rsidP="00C76A20">
      <w:pPr>
        <w:jc w:val="both"/>
        <w:rPr>
          <w:rFonts w:ascii="Arial" w:hAnsi="Arial" w:cs="Arial"/>
        </w:rPr>
      </w:pPr>
    </w:p>
    <w:p w14:paraId="65A3D6E0" w14:textId="77777777" w:rsidR="00C76A20" w:rsidRPr="00C222D3" w:rsidRDefault="00C76A20" w:rsidP="00C76A20">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5977441D" w14:textId="77777777" w:rsidR="00C76A20" w:rsidRPr="00C222D3" w:rsidRDefault="00C76A20" w:rsidP="00C76A20">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F7CE639" w14:textId="77777777" w:rsidR="00C76A20" w:rsidRPr="00C222D3"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059902CF" w14:textId="77777777" w:rsidR="00C76A20" w:rsidRPr="00C222D3"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5A0D7A77" w14:textId="77777777" w:rsidR="00C76A20"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52201B12" w14:textId="77777777" w:rsidR="00C76A20" w:rsidRPr="00C222D3" w:rsidRDefault="00C76A20" w:rsidP="00C76A20">
      <w:pPr>
        <w:pStyle w:val="Prrafodelista"/>
        <w:numPr>
          <w:ilvl w:val="0"/>
          <w:numId w:val="39"/>
        </w:numPr>
        <w:spacing w:before="120"/>
        <w:contextualSpacing w:val="0"/>
        <w:jc w:val="both"/>
        <w:rPr>
          <w:rFonts w:ascii="Arial" w:hAnsi="Arial" w:cs="Arial"/>
        </w:rPr>
      </w:pPr>
      <w:r>
        <w:rPr>
          <w:rFonts w:ascii="Arial" w:hAnsi="Arial" w:cs="Arial"/>
        </w:rPr>
        <w:t>Copia simple de su boleta de inscripción como Proveedor ó.</w:t>
      </w:r>
    </w:p>
    <w:p w14:paraId="34BB5456" w14:textId="77777777" w:rsidR="00C76A20"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119F3612" w14:textId="77777777" w:rsidR="00C76A20" w:rsidRDefault="00C76A20" w:rsidP="00C76A20">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EA0750" w14:textId="77777777" w:rsidR="00C76A20" w:rsidRDefault="00C76A20" w:rsidP="00C76A20">
      <w:pPr>
        <w:pStyle w:val="Prrafodelista"/>
        <w:numPr>
          <w:ilvl w:val="0"/>
          <w:numId w:val="39"/>
        </w:numPr>
        <w:spacing w:before="120"/>
        <w:contextualSpacing w:val="0"/>
        <w:jc w:val="both"/>
        <w:rPr>
          <w:rFonts w:ascii="Arial" w:hAnsi="Arial" w:cs="Arial"/>
        </w:rPr>
      </w:pPr>
      <w:r>
        <w:rPr>
          <w:rFonts w:ascii="Arial" w:hAnsi="Arial" w:cs="Arial"/>
        </w:rPr>
        <w:t>Presentar constancia de opinión de cumplimiento de obligaciones fiscales en materia de seguridad social. (IMSS)</w:t>
      </w:r>
    </w:p>
    <w:p w14:paraId="6427596F" w14:textId="77777777" w:rsidR="00C76A20" w:rsidRPr="00F77AFE" w:rsidRDefault="00C76A20" w:rsidP="00C76A20">
      <w:pPr>
        <w:pStyle w:val="Prrafodelista"/>
        <w:numPr>
          <w:ilvl w:val="0"/>
          <w:numId w:val="39"/>
        </w:numPr>
        <w:spacing w:before="120"/>
        <w:contextualSpacing w:val="0"/>
        <w:jc w:val="both"/>
        <w:rPr>
          <w:rFonts w:ascii="Arial" w:hAnsi="Arial" w:cs="Arial"/>
        </w:rPr>
      </w:pPr>
      <w:r>
        <w:rPr>
          <w:rFonts w:ascii="Arial" w:hAnsi="Arial" w:cs="Arial"/>
        </w:rPr>
        <w:t>Presentar constancia de opinión de cumplimiento de obligaciones fiscales. (SAT).</w:t>
      </w:r>
    </w:p>
    <w:p w14:paraId="549EDB34" w14:textId="77777777" w:rsidR="00C76A20" w:rsidRPr="00C222D3" w:rsidRDefault="00C76A20" w:rsidP="00C76A20">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6D4C3899" w14:textId="77777777" w:rsidR="00C76A20" w:rsidRPr="00605155" w:rsidRDefault="00C76A20" w:rsidP="00C76A20">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20243634"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28401CAB"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Comprobante de domicilio, con vigencia no mayor a tres meses.</w:t>
      </w:r>
    </w:p>
    <w:p w14:paraId="3E98934E"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7E57E03D"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0C427A40" w14:textId="4E2AF7E9" w:rsidR="00C76A20"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lastRenderedPageBreak/>
        <w:t>En su caso, copia simple de cualquier modificación o actualización a su acta constitutiva y/o de los poderes emitidos, registrados en el padrón de proveedores de la convocante.</w:t>
      </w:r>
      <w:r w:rsidRPr="00C222D3">
        <w:rPr>
          <w:rFonts w:ascii="Arial" w:hAnsi="Arial" w:cs="Arial"/>
        </w:rPr>
        <w:tab/>
      </w:r>
    </w:p>
    <w:p w14:paraId="61759656" w14:textId="77777777" w:rsidR="00C76A20" w:rsidRPr="00C222D3" w:rsidRDefault="00C76A20" w:rsidP="00C76A20">
      <w:pPr>
        <w:pStyle w:val="Prrafodelista"/>
        <w:spacing w:before="120"/>
        <w:ind w:left="714"/>
        <w:contextualSpacing w:val="0"/>
        <w:jc w:val="both"/>
        <w:rPr>
          <w:rFonts w:ascii="Arial" w:hAnsi="Arial" w:cs="Arial"/>
        </w:rPr>
      </w:pPr>
    </w:p>
    <w:p w14:paraId="5D8524BB" w14:textId="17DB459D" w:rsidR="004462B4" w:rsidRPr="008D3565" w:rsidRDefault="00FD3944" w:rsidP="004462B4">
      <w:pPr>
        <w:ind w:left="360"/>
        <w:jc w:val="both"/>
        <w:rPr>
          <w:rFonts w:ascii="Arial" w:hAnsi="Arial" w:cs="Arial"/>
          <w:b/>
        </w:rPr>
      </w:pPr>
      <w:r>
        <w:rPr>
          <w:rFonts w:ascii="Arial" w:hAnsi="Arial" w:cs="Arial"/>
          <w:b/>
        </w:rPr>
        <w:t xml:space="preserve">   </w:t>
      </w:r>
      <w:r w:rsidR="004462B4">
        <w:rPr>
          <w:rFonts w:ascii="Arial" w:hAnsi="Arial" w:cs="Arial"/>
          <w:b/>
        </w:rPr>
        <w:t xml:space="preserve">8. </w:t>
      </w:r>
      <w:r w:rsidR="004462B4" w:rsidRPr="008D3565">
        <w:rPr>
          <w:rFonts w:ascii="Arial" w:hAnsi="Arial" w:cs="Arial"/>
          <w:b/>
        </w:rPr>
        <w:t>CRITERIOS DE EVALUACIÓN Y ADJUDICACIÓN</w:t>
      </w:r>
    </w:p>
    <w:p w14:paraId="57DF1065" w14:textId="77777777" w:rsidR="004462B4" w:rsidRPr="00B72B94" w:rsidRDefault="004462B4" w:rsidP="004462B4">
      <w:pPr>
        <w:pStyle w:val="Continuarlista"/>
        <w:spacing w:after="0"/>
        <w:ind w:left="0"/>
        <w:jc w:val="both"/>
        <w:rPr>
          <w:rFonts w:ascii="Arial" w:hAnsi="Arial" w:cs="Arial"/>
        </w:rPr>
      </w:pPr>
    </w:p>
    <w:p w14:paraId="2384D333" w14:textId="751CEB3E" w:rsidR="004462B4" w:rsidRPr="00B72B94" w:rsidRDefault="004462B4" w:rsidP="004462B4">
      <w:pPr>
        <w:pStyle w:val="Textoindependiente"/>
      </w:pPr>
      <w:r w:rsidRPr="00724D99">
        <w:t xml:space="preserve">Para </w:t>
      </w:r>
      <w:r w:rsidR="00724D99" w:rsidRPr="00724D99">
        <w:t>la emisión del fallo</w:t>
      </w:r>
      <w:r w:rsidRPr="00724D99">
        <w:t xml:space="preserve">, se emitirá un dictamen </w:t>
      </w:r>
      <w:r w:rsidR="00693907" w:rsidRPr="00724D99">
        <w:t xml:space="preserve">fundado y motivado </w:t>
      </w:r>
      <w:r w:rsidRPr="00724D99">
        <w:t xml:space="preserve">que valide la </w:t>
      </w:r>
      <w:r w:rsidR="00B94555">
        <w:t>Sustitución del par</w:t>
      </w:r>
      <w:r w:rsidR="007607EA">
        <w:t>que vehicular</w:t>
      </w:r>
      <w:r w:rsidR="00693907" w:rsidRPr="00724D99">
        <w:t xml:space="preserve"> de la Auditoría Superior del Estado de Jalisco</w:t>
      </w:r>
      <w:r w:rsidRPr="00724D99">
        <w:t>, el cual contendrá los</w:t>
      </w:r>
      <w:r w:rsidRPr="00B72B94">
        <w:t xml:space="preserve"> elementos técnicos y económicos</w:t>
      </w:r>
      <w:r w:rsidR="00693907">
        <w:rPr>
          <w:b/>
        </w:rPr>
        <w:t>,</w:t>
      </w:r>
      <w:r w:rsidRPr="00B72B94">
        <w:t xml:space="preserve"> y deberá contarse con un mínimo de dos propuestas susceptibles de analizarse técnicamente.</w:t>
      </w:r>
    </w:p>
    <w:p w14:paraId="39A72392" w14:textId="77777777" w:rsidR="004462B4" w:rsidRPr="00B72B94" w:rsidRDefault="004462B4" w:rsidP="004462B4">
      <w:pPr>
        <w:pStyle w:val="Textoindependiente"/>
      </w:pPr>
    </w:p>
    <w:p w14:paraId="5C0C5BEC" w14:textId="2E2E9C71" w:rsidR="004462B4" w:rsidRPr="00B72B94" w:rsidRDefault="00693907" w:rsidP="004462B4">
      <w:pPr>
        <w:pStyle w:val="Textoindependiente"/>
      </w:pPr>
      <w:r w:rsidRPr="00724D99">
        <w:t>Con base en la evaluación técnica y económica presentada y estudiada, se determinará si existen propuestas solventes, a precios convenientes y aceptables para adjudicar el contrato a la propuesta que asegure las mejores condiciones en cuanto a precio, calidad, oportunidad, y demás circunstancias pertinentes para la Auditoría Superior del Estado de Jalisco. Por lo tanto, l</w:t>
      </w:r>
      <w:r w:rsidR="004462B4" w:rsidRPr="00724D99">
        <w:t xml:space="preserve">a evaluación y adjudicación de la Licitación se </w:t>
      </w:r>
      <w:r w:rsidR="00E17903" w:rsidRPr="00724D99">
        <w:t xml:space="preserve">desarrollará </w:t>
      </w:r>
      <w:r w:rsidR="004462B4" w:rsidRPr="00724D99">
        <w:t xml:space="preserve">de conformidad con el mecanismo de costo beneficio, </w:t>
      </w:r>
      <w:r w:rsidR="00E17903" w:rsidRPr="00724D99">
        <w:t>para adjudicarse al participante que</w:t>
      </w:r>
      <w:r w:rsidR="00E17903">
        <w:rPr>
          <w:b/>
        </w:rPr>
        <w:t xml:space="preserve"> </w:t>
      </w:r>
      <w:r w:rsidR="004462B4" w:rsidRPr="00B72B94">
        <w:t>cumpla con los requisitos de la convocato</w:t>
      </w:r>
      <w:r w:rsidR="004462B4">
        <w:t>ria y oferte el precio más conveniente.</w:t>
      </w:r>
    </w:p>
    <w:p w14:paraId="612F5C4D" w14:textId="77777777" w:rsidR="004462B4" w:rsidRPr="00B72B94" w:rsidRDefault="004462B4" w:rsidP="004462B4">
      <w:pPr>
        <w:pStyle w:val="Textoindependiente"/>
      </w:pPr>
    </w:p>
    <w:p w14:paraId="70F4E191" w14:textId="23F8972C" w:rsidR="004462B4" w:rsidRPr="00B72B94" w:rsidRDefault="004462B4" w:rsidP="004462B4">
      <w:pPr>
        <w:pStyle w:val="Continuarlista"/>
        <w:spacing w:after="0"/>
        <w:ind w:left="0"/>
        <w:jc w:val="both"/>
        <w:rPr>
          <w:rFonts w:ascii="Arial" w:hAnsi="Arial" w:cs="Arial"/>
        </w:rPr>
      </w:pPr>
      <w:r w:rsidRPr="00B72B94">
        <w:rPr>
          <w:rFonts w:ascii="Arial" w:hAnsi="Arial" w:cs="Arial"/>
        </w:rPr>
        <w:t xml:space="preserve">Para evaluar aspectos técnicos y económicos de las ofertas objeto de esta Licitación, se </w:t>
      </w:r>
      <w:r w:rsidR="00F65349" w:rsidRPr="00724D99">
        <w:rPr>
          <w:rFonts w:ascii="Arial" w:hAnsi="Arial" w:cs="Arial"/>
        </w:rPr>
        <w:t>tomarán en consideración los siguientes elementos</w:t>
      </w:r>
      <w:r w:rsidRPr="00B72B94">
        <w:rPr>
          <w:rFonts w:ascii="Arial" w:hAnsi="Arial" w:cs="Arial"/>
        </w:rPr>
        <w:t>:</w:t>
      </w:r>
    </w:p>
    <w:p w14:paraId="7D7E7195" w14:textId="77777777" w:rsidR="004462B4" w:rsidRPr="00B72B94" w:rsidRDefault="004462B4" w:rsidP="004462B4">
      <w:pPr>
        <w:pStyle w:val="Lista2"/>
        <w:ind w:left="360" w:firstLine="0"/>
        <w:jc w:val="both"/>
        <w:rPr>
          <w:rFonts w:ascii="Arial" w:hAnsi="Arial" w:cs="Arial"/>
        </w:rPr>
      </w:pPr>
    </w:p>
    <w:p w14:paraId="76D84F58"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Apego a las especificaciones requeridas en estas bases.</w:t>
      </w:r>
    </w:p>
    <w:p w14:paraId="6368EAA9"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Cumplimiento de la presentación de todos los documentos y requisitos contenidos en las bases.</w:t>
      </w:r>
    </w:p>
    <w:p w14:paraId="4AFF53CC"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 xml:space="preserve">El precio </w:t>
      </w:r>
      <w:r>
        <w:rPr>
          <w:rFonts w:ascii="Arial" w:hAnsi="Arial" w:cs="Arial"/>
        </w:rPr>
        <w:t>más conveniente</w:t>
      </w:r>
      <w:r w:rsidRPr="00B72B94">
        <w:rPr>
          <w:rFonts w:ascii="Arial" w:hAnsi="Arial" w:cs="Arial"/>
        </w:rPr>
        <w:t>.</w:t>
      </w:r>
    </w:p>
    <w:p w14:paraId="403EA35C" w14:textId="0671C9BA" w:rsidR="004462B4" w:rsidRDefault="004462B4" w:rsidP="004462B4">
      <w:pPr>
        <w:pStyle w:val="Lista2"/>
        <w:numPr>
          <w:ilvl w:val="0"/>
          <w:numId w:val="26"/>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56549EF0" w14:textId="540D47F3" w:rsidR="00A136B1" w:rsidRDefault="00A136B1" w:rsidP="00A136B1">
      <w:pPr>
        <w:pStyle w:val="Lista2"/>
        <w:ind w:left="720" w:firstLine="0"/>
        <w:jc w:val="both"/>
        <w:rPr>
          <w:rFonts w:ascii="Arial" w:hAnsi="Arial" w:cs="Arial"/>
        </w:rPr>
      </w:pPr>
    </w:p>
    <w:p w14:paraId="308EBA06" w14:textId="2AC75919" w:rsidR="00A136B1" w:rsidRPr="00064EE0" w:rsidRDefault="00A136B1" w:rsidP="00F9191F">
      <w:pPr>
        <w:autoSpaceDE w:val="0"/>
        <w:autoSpaceDN w:val="0"/>
        <w:adjustRightInd w:val="0"/>
        <w:ind w:firstLine="360"/>
        <w:rPr>
          <w:rFonts w:ascii="Arial" w:hAnsi="Arial" w:cs="Arial"/>
          <w:b/>
        </w:rPr>
      </w:pPr>
      <w:r>
        <w:rPr>
          <w:rFonts w:ascii="Arial" w:hAnsi="Arial" w:cs="Arial"/>
          <w:b/>
        </w:rPr>
        <w:t>8</w:t>
      </w:r>
      <w:r w:rsidRPr="00064EE0">
        <w:rPr>
          <w:rFonts w:ascii="Arial" w:hAnsi="Arial" w:cs="Arial"/>
          <w:b/>
        </w:rPr>
        <w:t>.1 PERSONAS QUE PODRÁN PARTICIPAR:</w:t>
      </w:r>
    </w:p>
    <w:p w14:paraId="6E8352B1" w14:textId="77777777" w:rsidR="00A136B1" w:rsidRPr="00064EE0" w:rsidRDefault="00A136B1" w:rsidP="00A136B1">
      <w:pPr>
        <w:autoSpaceDE w:val="0"/>
        <w:autoSpaceDN w:val="0"/>
        <w:adjustRightInd w:val="0"/>
        <w:rPr>
          <w:rFonts w:ascii="Arial" w:hAnsi="Arial" w:cs="Arial"/>
          <w:b/>
        </w:rPr>
      </w:pPr>
    </w:p>
    <w:p w14:paraId="3F083A53" w14:textId="77777777" w:rsidR="00A136B1" w:rsidRPr="00064EE0" w:rsidRDefault="00A136B1" w:rsidP="00A136B1">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39B25CE4" w14:textId="77777777" w:rsidR="00A136B1" w:rsidRPr="00064EE0" w:rsidRDefault="00A136B1" w:rsidP="00A136B1">
      <w:pPr>
        <w:autoSpaceDE w:val="0"/>
        <w:autoSpaceDN w:val="0"/>
        <w:adjustRightInd w:val="0"/>
        <w:jc w:val="both"/>
        <w:rPr>
          <w:rFonts w:ascii="Arial" w:hAnsi="Arial" w:cs="Arial"/>
        </w:rPr>
      </w:pPr>
    </w:p>
    <w:p w14:paraId="0AA26F66" w14:textId="77777777" w:rsidR="00A136B1" w:rsidRPr="00064EE0" w:rsidRDefault="00A136B1" w:rsidP="00A136B1">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C8E0AFD" w14:textId="77777777" w:rsidR="00A136B1" w:rsidRPr="00B72B94" w:rsidRDefault="00A136B1" w:rsidP="00A136B1">
      <w:pPr>
        <w:pStyle w:val="Lista2"/>
        <w:ind w:left="720" w:firstLine="0"/>
        <w:jc w:val="both"/>
        <w:rPr>
          <w:rFonts w:ascii="Arial" w:hAnsi="Arial" w:cs="Arial"/>
        </w:rPr>
      </w:pPr>
    </w:p>
    <w:p w14:paraId="3E0DC9A1" w14:textId="77777777" w:rsidR="004462B4" w:rsidRPr="00B72B94" w:rsidRDefault="004462B4" w:rsidP="004462B4">
      <w:pPr>
        <w:pStyle w:val="Lista2"/>
        <w:jc w:val="both"/>
        <w:rPr>
          <w:rFonts w:ascii="Arial" w:hAnsi="Arial" w:cs="Arial"/>
          <w:highlight w:val="cyan"/>
        </w:rPr>
      </w:pPr>
    </w:p>
    <w:p w14:paraId="651765FA" w14:textId="77777777" w:rsidR="00C26D14" w:rsidRDefault="004462B4" w:rsidP="004462B4">
      <w:pPr>
        <w:ind w:left="360"/>
        <w:jc w:val="both"/>
        <w:rPr>
          <w:rFonts w:ascii="Arial" w:hAnsi="Arial" w:cs="Arial"/>
          <w:b/>
        </w:rPr>
      </w:pPr>
      <w:r>
        <w:rPr>
          <w:rFonts w:ascii="Arial" w:hAnsi="Arial" w:cs="Arial"/>
          <w:b/>
        </w:rPr>
        <w:t xml:space="preserve">9. </w:t>
      </w:r>
      <w:r w:rsidRPr="008D3565">
        <w:rPr>
          <w:rFonts w:ascii="Arial" w:hAnsi="Arial" w:cs="Arial"/>
          <w:b/>
        </w:rPr>
        <w:t>CAUSAS EXPRESAS DE DESECHAMIENTO O DESCALIFICACIÓN</w:t>
      </w:r>
      <w:r w:rsidR="00EA5CB2" w:rsidRPr="00724D99">
        <w:rPr>
          <w:rFonts w:ascii="Arial" w:hAnsi="Arial" w:cs="Arial"/>
          <w:b/>
        </w:rPr>
        <w:t>.</w:t>
      </w:r>
    </w:p>
    <w:p w14:paraId="6961CD68" w14:textId="77777777" w:rsidR="00C26D14" w:rsidRDefault="00C26D14" w:rsidP="00C26D14">
      <w:pPr>
        <w:jc w:val="both"/>
        <w:rPr>
          <w:rFonts w:ascii="Arial" w:hAnsi="Arial" w:cs="Arial"/>
          <w:b/>
        </w:rPr>
      </w:pPr>
    </w:p>
    <w:p w14:paraId="31FCEAB9" w14:textId="19053406" w:rsidR="004462B4" w:rsidRPr="008D3565" w:rsidRDefault="00EA5CB2" w:rsidP="00C26D14">
      <w:pPr>
        <w:jc w:val="both"/>
        <w:rPr>
          <w:rFonts w:ascii="Arial" w:hAnsi="Arial" w:cs="Arial"/>
          <w:b/>
        </w:rPr>
      </w:pPr>
      <w:r w:rsidRPr="00724D99">
        <w:rPr>
          <w:rFonts w:ascii="Arial" w:hAnsi="Arial" w:cs="Arial"/>
          <w:b/>
        </w:rPr>
        <w:t xml:space="preserve"> </w:t>
      </w:r>
      <w:r w:rsidRPr="00E865F1">
        <w:rPr>
          <w:rFonts w:ascii="Arial" w:hAnsi="Arial" w:cs="Arial"/>
        </w:rPr>
        <w:t xml:space="preserve">Las cuales deberán quedar por escrito, señalándose con precisión que se desechan o </w:t>
      </w:r>
      <w:r w:rsidR="00C26D14">
        <w:rPr>
          <w:rFonts w:ascii="Arial" w:hAnsi="Arial" w:cs="Arial"/>
        </w:rPr>
        <w:t xml:space="preserve">  </w:t>
      </w:r>
      <w:r w:rsidRPr="00E865F1">
        <w:rPr>
          <w:rFonts w:ascii="Arial" w:hAnsi="Arial" w:cs="Arial"/>
        </w:rPr>
        <w:t>descalifican las propuestas presentadas, por alguno de los siguientes motivos:</w:t>
      </w:r>
      <w:r w:rsidR="004462B4" w:rsidRPr="008D3565">
        <w:rPr>
          <w:rFonts w:ascii="Arial" w:hAnsi="Arial" w:cs="Arial"/>
          <w:b/>
        </w:rPr>
        <w:t xml:space="preserve"> </w:t>
      </w:r>
    </w:p>
    <w:p w14:paraId="4EC58EC0" w14:textId="77777777" w:rsidR="004462B4" w:rsidRPr="00B72B94" w:rsidRDefault="004462B4" w:rsidP="004462B4">
      <w:pPr>
        <w:pStyle w:val="Prrafodelista"/>
        <w:ind w:left="360"/>
        <w:jc w:val="both"/>
        <w:rPr>
          <w:rFonts w:ascii="Arial" w:hAnsi="Arial" w:cs="Arial"/>
          <w:b/>
        </w:rPr>
      </w:pPr>
    </w:p>
    <w:p w14:paraId="0C0249E6"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La falta de cumplimiento de cualquiera de los puntos establecidos en la presente convocatoria.</w:t>
      </w:r>
    </w:p>
    <w:p w14:paraId="4ED9B07B"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presentar cualquiera de los documentos requeridos en las presentes bases.</w:t>
      </w:r>
    </w:p>
    <w:p w14:paraId="105433CE"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acreditar alguna de las especificaciones expresamente requeridas de los productos licitados.</w:t>
      </w:r>
    </w:p>
    <w:p w14:paraId="09542681"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7C55CCF8"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un tiempo de entrega mayor al especificado a las bases.</w:t>
      </w:r>
    </w:p>
    <w:p w14:paraId="02A54972"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Cuando no estén firmadas las propuestas por las personas legalmente facultadas para ello.</w:t>
      </w:r>
    </w:p>
    <w:p w14:paraId="19FF5DED" w14:textId="4C29B2AF"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varias propuestas de una misma partida</w:t>
      </w:r>
      <w:r w:rsidR="00700411">
        <w:rPr>
          <w:rFonts w:ascii="Arial" w:hAnsi="Arial" w:cs="Arial"/>
        </w:rPr>
        <w:t xml:space="preserve"> </w:t>
      </w:r>
      <w:r w:rsidR="00700411" w:rsidRPr="00564715">
        <w:rPr>
          <w:rFonts w:ascii="Arial" w:hAnsi="Arial" w:cs="Arial"/>
        </w:rPr>
        <w:t>licitada</w:t>
      </w:r>
      <w:r w:rsidRPr="00B72B94">
        <w:rPr>
          <w:rFonts w:ascii="Arial" w:hAnsi="Arial" w:cs="Arial"/>
        </w:rPr>
        <w:t>.</w:t>
      </w:r>
    </w:p>
    <w:p w14:paraId="74C319D3" w14:textId="4CF091E7" w:rsidR="004462B4" w:rsidRDefault="004462B4" w:rsidP="004462B4">
      <w:pPr>
        <w:pStyle w:val="Prrafodelista"/>
        <w:numPr>
          <w:ilvl w:val="0"/>
          <w:numId w:val="2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r w:rsidR="00A136B1">
        <w:rPr>
          <w:rFonts w:ascii="Arial" w:hAnsi="Arial" w:cs="Arial"/>
        </w:rPr>
        <w:t>.</w:t>
      </w:r>
    </w:p>
    <w:p w14:paraId="1176B324" w14:textId="77777777" w:rsidR="00A136B1" w:rsidRPr="001F5578" w:rsidRDefault="00A136B1" w:rsidP="00A136B1">
      <w:pPr>
        <w:pStyle w:val="Prrafodelista"/>
        <w:numPr>
          <w:ilvl w:val="0"/>
          <w:numId w:val="27"/>
        </w:numPr>
        <w:jc w:val="both"/>
        <w:rPr>
          <w:rFonts w:ascii="Arial" w:hAnsi="Arial" w:cs="Arial"/>
        </w:rPr>
      </w:pPr>
      <w:r>
        <w:rPr>
          <w:rFonts w:ascii="Arial" w:hAnsi="Arial" w:cs="Arial"/>
        </w:rPr>
        <w:t>Cuando la propuesta económica se presente fuera del formato establecido como Anexo 4, y/o fuera confusa.</w:t>
      </w:r>
    </w:p>
    <w:p w14:paraId="7BC2A47E" w14:textId="77777777" w:rsidR="004462B4" w:rsidRPr="00B72B94" w:rsidRDefault="004462B4" w:rsidP="004462B4">
      <w:pPr>
        <w:jc w:val="both"/>
        <w:rPr>
          <w:rFonts w:ascii="Arial" w:hAnsi="Arial" w:cs="Arial"/>
        </w:rPr>
      </w:pPr>
      <w:r w:rsidRPr="00B72B94">
        <w:rPr>
          <w:rFonts w:ascii="Arial" w:hAnsi="Arial" w:cs="Arial"/>
        </w:rPr>
        <w:t xml:space="preserve"> </w:t>
      </w:r>
    </w:p>
    <w:p w14:paraId="752D64E4" w14:textId="440D1EEB" w:rsidR="004462B4" w:rsidRPr="00B72B94" w:rsidRDefault="004128E6" w:rsidP="004462B4">
      <w:pPr>
        <w:jc w:val="both"/>
        <w:rPr>
          <w:rFonts w:ascii="Arial" w:hAnsi="Arial" w:cs="Arial"/>
        </w:rPr>
      </w:pPr>
      <w:r w:rsidRPr="00D93E54">
        <w:rPr>
          <w:rFonts w:ascii="Arial" w:hAnsi="Arial" w:cs="Arial"/>
        </w:rPr>
        <w:t>Para caso de interpretación administrativa de las presentes bases, l</w:t>
      </w:r>
      <w:r w:rsidR="004462B4" w:rsidRPr="00D93E54">
        <w:rPr>
          <w:rFonts w:ascii="Arial" w:hAnsi="Arial" w:cs="Arial"/>
        </w:rPr>
        <w:t>a Unidad de Compras de la Convocante, resolverá el sentido de cualquier situación no prevista en la presente convocatoria</w:t>
      </w:r>
      <w:r w:rsidRPr="00D93E54">
        <w:rPr>
          <w:rFonts w:ascii="Arial" w:hAnsi="Arial" w:cs="Arial"/>
        </w:rPr>
        <w:t>, fundando y motivando su decisión, y</w:t>
      </w:r>
      <w:r w:rsidR="004462B4" w:rsidRPr="00D93E54">
        <w:rPr>
          <w:rFonts w:ascii="Arial" w:hAnsi="Arial" w:cs="Arial"/>
        </w:rPr>
        <w:t xml:space="preserve"> serán</w:t>
      </w:r>
      <w:r w:rsidR="004462B4" w:rsidRPr="00B72B94">
        <w:rPr>
          <w:rFonts w:ascii="Arial" w:hAnsi="Arial" w:cs="Arial"/>
        </w:rPr>
        <w:t xml:space="preserve"> definitivas.</w:t>
      </w:r>
    </w:p>
    <w:p w14:paraId="6984670D" w14:textId="77777777" w:rsidR="004462B4" w:rsidRPr="00B72B94" w:rsidRDefault="004462B4" w:rsidP="004462B4">
      <w:pPr>
        <w:jc w:val="both"/>
        <w:rPr>
          <w:rFonts w:ascii="Arial" w:hAnsi="Arial" w:cs="Arial"/>
          <w:b/>
        </w:rPr>
      </w:pPr>
    </w:p>
    <w:p w14:paraId="1772510A" w14:textId="77777777" w:rsidR="004462B4" w:rsidRPr="008D3565" w:rsidRDefault="004462B4" w:rsidP="004462B4">
      <w:pPr>
        <w:ind w:left="360"/>
        <w:jc w:val="both"/>
        <w:rPr>
          <w:rFonts w:ascii="Arial" w:hAnsi="Arial" w:cs="Arial"/>
          <w:b/>
        </w:rPr>
      </w:pPr>
      <w:r>
        <w:rPr>
          <w:rFonts w:ascii="Arial" w:hAnsi="Arial" w:cs="Arial"/>
          <w:b/>
        </w:rPr>
        <w:t xml:space="preserve">10. </w:t>
      </w:r>
      <w:r w:rsidRPr="008D3565">
        <w:rPr>
          <w:rFonts w:ascii="Arial" w:hAnsi="Arial" w:cs="Arial"/>
          <w:b/>
        </w:rPr>
        <w:t>DECLARACIÓN DE LICITACIÓN PÚBLICA O PARTIDA(S) DESIERTA(S)</w:t>
      </w:r>
    </w:p>
    <w:p w14:paraId="179BB504" w14:textId="77777777" w:rsidR="004462B4" w:rsidRPr="00B72B94" w:rsidRDefault="004462B4" w:rsidP="004462B4">
      <w:pPr>
        <w:pStyle w:val="Continuarlista"/>
        <w:spacing w:after="0"/>
        <w:ind w:left="0"/>
        <w:jc w:val="both"/>
        <w:rPr>
          <w:rFonts w:ascii="Arial" w:hAnsi="Arial" w:cs="Arial"/>
        </w:rPr>
      </w:pPr>
    </w:p>
    <w:p w14:paraId="4B7C1FC3"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Se podrá declarar desierta la LICITACIÓN o alguna partida de forma total o parcial, en los siguientes casos:</w:t>
      </w:r>
    </w:p>
    <w:p w14:paraId="73DB565A" w14:textId="77777777" w:rsidR="004462B4" w:rsidRPr="00B72B94" w:rsidRDefault="004462B4" w:rsidP="004462B4">
      <w:pPr>
        <w:pStyle w:val="Continuarlista"/>
        <w:spacing w:after="0"/>
        <w:ind w:left="0"/>
        <w:jc w:val="both"/>
        <w:rPr>
          <w:rFonts w:ascii="Arial" w:hAnsi="Arial" w:cs="Arial"/>
        </w:rPr>
      </w:pPr>
    </w:p>
    <w:p w14:paraId="408CA4B8"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En caso fortuito o de fuerza mayor.</w:t>
      </w:r>
    </w:p>
    <w:p w14:paraId="6E980194"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588189B1"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7C8C401C"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las proposiciones presentadas no reúnan los requisitos solicitados.</w:t>
      </w:r>
    </w:p>
    <w:p w14:paraId="2B847932"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142A32EE"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1F09E0B"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en una partida en específico no se presente propuesta alguna.</w:t>
      </w:r>
    </w:p>
    <w:p w14:paraId="76EBCDB5" w14:textId="77777777" w:rsidR="004462B4" w:rsidRDefault="004462B4" w:rsidP="004462B4">
      <w:pPr>
        <w:pStyle w:val="Continuarlista"/>
        <w:numPr>
          <w:ilvl w:val="0"/>
          <w:numId w:val="28"/>
        </w:numPr>
        <w:spacing w:after="0"/>
        <w:jc w:val="both"/>
        <w:rPr>
          <w:rFonts w:ascii="Arial" w:hAnsi="Arial" w:cs="Arial"/>
        </w:rPr>
      </w:pPr>
      <w:r w:rsidRPr="001F5578">
        <w:rPr>
          <w:rFonts w:ascii="Arial" w:hAnsi="Arial" w:cs="Arial"/>
        </w:rPr>
        <w:lastRenderedPageBreak/>
        <w:t>Cuando no se cuente por lo menos con dos proposiciones para una partida que cumpla con todos los requisitos establecidos en las bases de la convocatoria.</w:t>
      </w:r>
    </w:p>
    <w:p w14:paraId="4F3F7E0E" w14:textId="77777777" w:rsidR="004462B4" w:rsidRDefault="004462B4" w:rsidP="004462B4">
      <w:pPr>
        <w:pStyle w:val="Continuarlista"/>
        <w:numPr>
          <w:ilvl w:val="0"/>
          <w:numId w:val="28"/>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51D3CF1A" w14:textId="77777777" w:rsidR="004462B4" w:rsidRPr="001F5578" w:rsidRDefault="004462B4" w:rsidP="004462B4">
      <w:pPr>
        <w:pStyle w:val="Continuarlista"/>
        <w:numPr>
          <w:ilvl w:val="0"/>
          <w:numId w:val="28"/>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45BD077D" w14:textId="77777777" w:rsidR="004462B4" w:rsidRPr="00B72B94" w:rsidRDefault="004462B4" w:rsidP="004462B4">
      <w:pPr>
        <w:jc w:val="both"/>
        <w:rPr>
          <w:rFonts w:ascii="Arial" w:hAnsi="Arial" w:cs="Arial"/>
          <w:b/>
        </w:rPr>
      </w:pPr>
    </w:p>
    <w:p w14:paraId="7FD52797" w14:textId="77777777" w:rsidR="004462B4" w:rsidRPr="008D3565" w:rsidRDefault="004462B4" w:rsidP="004462B4">
      <w:pPr>
        <w:ind w:left="360"/>
        <w:jc w:val="both"/>
        <w:rPr>
          <w:rFonts w:ascii="Arial" w:hAnsi="Arial" w:cs="Arial"/>
          <w:b/>
        </w:rPr>
      </w:pPr>
      <w:r>
        <w:rPr>
          <w:rFonts w:ascii="Arial" w:hAnsi="Arial" w:cs="Arial"/>
          <w:b/>
        </w:rPr>
        <w:t xml:space="preserve">11. </w:t>
      </w:r>
      <w:r w:rsidRPr="008D3565">
        <w:rPr>
          <w:rFonts w:ascii="Arial" w:hAnsi="Arial" w:cs="Arial"/>
          <w:b/>
        </w:rPr>
        <w:t>EMISIÓN DEL FALLO</w:t>
      </w:r>
    </w:p>
    <w:p w14:paraId="2F5CBC40" w14:textId="77777777" w:rsidR="004462B4" w:rsidRPr="00B72B94" w:rsidRDefault="004462B4" w:rsidP="004462B4">
      <w:pPr>
        <w:pStyle w:val="Prrafodelista"/>
        <w:ind w:left="360"/>
        <w:jc w:val="both"/>
        <w:rPr>
          <w:rFonts w:ascii="Arial" w:hAnsi="Arial" w:cs="Arial"/>
          <w:b/>
        </w:rPr>
      </w:pPr>
    </w:p>
    <w:p w14:paraId="13AEA869"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F9966E1" w14:textId="77777777" w:rsidR="00497164" w:rsidRPr="00B72B94" w:rsidRDefault="00497164" w:rsidP="004462B4">
      <w:pPr>
        <w:jc w:val="both"/>
        <w:rPr>
          <w:rFonts w:ascii="Arial" w:hAnsi="Arial" w:cs="Arial"/>
          <w:b/>
        </w:rPr>
      </w:pPr>
    </w:p>
    <w:p w14:paraId="1BFF6D17" w14:textId="0BB9F6E4" w:rsidR="004462B4" w:rsidRDefault="004462B4" w:rsidP="004462B4">
      <w:pPr>
        <w:ind w:left="360"/>
        <w:jc w:val="both"/>
        <w:rPr>
          <w:rFonts w:ascii="Arial" w:hAnsi="Arial" w:cs="Arial"/>
          <w:b/>
        </w:rPr>
      </w:pPr>
      <w:r>
        <w:rPr>
          <w:rFonts w:ascii="Arial" w:hAnsi="Arial" w:cs="Arial"/>
          <w:b/>
        </w:rPr>
        <w:t xml:space="preserve">12. </w:t>
      </w:r>
      <w:r w:rsidRPr="008D3565">
        <w:rPr>
          <w:rFonts w:ascii="Arial" w:hAnsi="Arial" w:cs="Arial"/>
          <w:b/>
        </w:rPr>
        <w:t>FORMA DE PAGO</w:t>
      </w:r>
    </w:p>
    <w:p w14:paraId="78414465" w14:textId="77777777" w:rsidR="003D7566" w:rsidRPr="008D3565" w:rsidRDefault="003D7566" w:rsidP="004462B4">
      <w:pPr>
        <w:ind w:left="360"/>
        <w:jc w:val="both"/>
        <w:rPr>
          <w:rFonts w:ascii="Arial" w:hAnsi="Arial" w:cs="Arial"/>
          <w:b/>
        </w:rPr>
      </w:pPr>
    </w:p>
    <w:p w14:paraId="21A3B2CC" w14:textId="51B556AD" w:rsidR="00233369" w:rsidRPr="00485B93" w:rsidRDefault="00A85D8B" w:rsidP="00D5555C">
      <w:pPr>
        <w:jc w:val="both"/>
        <w:rPr>
          <w:rFonts w:ascii="Arial" w:hAnsi="Arial" w:cs="Arial"/>
        </w:rPr>
      </w:pPr>
      <w:r>
        <w:rPr>
          <w:rFonts w:ascii="Arial" w:hAnsi="Arial" w:cs="Arial"/>
        </w:rPr>
        <w:t>El pago s</w:t>
      </w:r>
      <w:r w:rsidR="00870BDB">
        <w:rPr>
          <w:rFonts w:ascii="Arial" w:hAnsi="Arial" w:cs="Arial"/>
        </w:rPr>
        <w:t>e efectuará en una sola exhibición, en moneda nacional, mediante transferencia electrónica de fondos a la cuenta</w:t>
      </w:r>
      <w:r w:rsidR="00233369">
        <w:rPr>
          <w:rFonts w:ascii="Arial" w:hAnsi="Arial" w:cs="Arial"/>
        </w:rPr>
        <w:t xml:space="preserve"> bancaria del Proveedor,</w:t>
      </w:r>
      <w:r w:rsidR="00233369" w:rsidRPr="00233369">
        <w:rPr>
          <w:rFonts w:ascii="Arial" w:hAnsi="Arial" w:cs="Arial"/>
        </w:rPr>
        <w:t xml:space="preserve"> </w:t>
      </w:r>
      <w:r>
        <w:rPr>
          <w:rFonts w:ascii="Arial" w:hAnsi="Arial" w:cs="Arial"/>
        </w:rPr>
        <w:t>a lo</w:t>
      </w:r>
      <w:r w:rsidR="00CA7C2B">
        <w:rPr>
          <w:rFonts w:ascii="Arial" w:hAnsi="Arial" w:cs="Arial"/>
        </w:rPr>
        <w:t>s</w:t>
      </w:r>
      <w:r w:rsidR="00233369" w:rsidRPr="004B6701">
        <w:rPr>
          <w:rFonts w:ascii="Arial" w:hAnsi="Arial" w:cs="Arial"/>
        </w:rPr>
        <w:t xml:space="preserve"> </w:t>
      </w:r>
      <w:r w:rsidR="0030409E">
        <w:rPr>
          <w:rFonts w:ascii="Arial" w:hAnsi="Arial" w:cs="Arial"/>
        </w:rPr>
        <w:t>1</w:t>
      </w:r>
      <w:r w:rsidR="008075FB">
        <w:rPr>
          <w:rFonts w:ascii="Arial" w:hAnsi="Arial" w:cs="Arial"/>
        </w:rPr>
        <w:t>0</w:t>
      </w:r>
      <w:r w:rsidR="0030409E">
        <w:rPr>
          <w:rFonts w:ascii="Arial" w:hAnsi="Arial" w:cs="Arial"/>
        </w:rPr>
        <w:t xml:space="preserve"> </w:t>
      </w:r>
      <w:r w:rsidR="0030409E" w:rsidRPr="004B6701">
        <w:rPr>
          <w:rFonts w:ascii="Arial" w:hAnsi="Arial" w:cs="Arial"/>
        </w:rPr>
        <w:t>días</w:t>
      </w:r>
      <w:r>
        <w:rPr>
          <w:rFonts w:ascii="Arial" w:hAnsi="Arial" w:cs="Arial"/>
        </w:rPr>
        <w:t xml:space="preserve"> h</w:t>
      </w:r>
      <w:r w:rsidR="00CA7C2B">
        <w:rPr>
          <w:rFonts w:ascii="Arial" w:hAnsi="Arial" w:cs="Arial"/>
        </w:rPr>
        <w:t>ábiles</w:t>
      </w:r>
      <w:r w:rsidR="00233369">
        <w:rPr>
          <w:rFonts w:ascii="Arial" w:hAnsi="Arial" w:cs="Arial"/>
        </w:rPr>
        <w:t xml:space="preserve"> siguientes a la recepción de</w:t>
      </w:r>
      <w:r w:rsidR="0030409E">
        <w:rPr>
          <w:rFonts w:ascii="Arial" w:hAnsi="Arial" w:cs="Arial"/>
        </w:rPr>
        <w:t xml:space="preserve"> los bienes </w:t>
      </w:r>
      <w:r w:rsidR="00233369">
        <w:rPr>
          <w:rFonts w:ascii="Arial" w:hAnsi="Arial" w:cs="Arial"/>
        </w:rPr>
        <w:t>adjudicado</w:t>
      </w:r>
      <w:r w:rsidR="0030409E">
        <w:rPr>
          <w:rFonts w:ascii="Arial" w:hAnsi="Arial" w:cs="Arial"/>
        </w:rPr>
        <w:t>s</w:t>
      </w:r>
      <w:r w:rsidR="00233369" w:rsidRPr="004B6701">
        <w:rPr>
          <w:rFonts w:ascii="Arial" w:hAnsi="Arial" w:cs="Arial"/>
        </w:rPr>
        <w:t>,</w:t>
      </w:r>
      <w:r w:rsidR="00CF0279">
        <w:rPr>
          <w:rFonts w:ascii="Arial" w:hAnsi="Arial" w:cs="Arial"/>
        </w:rPr>
        <w:t xml:space="preserve"> </w:t>
      </w:r>
      <w:r w:rsidR="0030409E">
        <w:rPr>
          <w:rFonts w:ascii="Arial" w:hAnsi="Arial" w:cs="Arial"/>
        </w:rPr>
        <w:t xml:space="preserve">a entera satisfacción de la </w:t>
      </w:r>
      <w:r>
        <w:rPr>
          <w:rFonts w:ascii="Arial" w:hAnsi="Arial" w:cs="Arial"/>
        </w:rPr>
        <w:t>C</w:t>
      </w:r>
      <w:r w:rsidRPr="004B6701">
        <w:rPr>
          <w:rFonts w:ascii="Arial" w:hAnsi="Arial" w:cs="Arial"/>
        </w:rPr>
        <w:t>onv</w:t>
      </w:r>
      <w:r>
        <w:rPr>
          <w:rFonts w:ascii="Arial" w:hAnsi="Arial" w:cs="Arial"/>
        </w:rPr>
        <w:t xml:space="preserve">ocante </w:t>
      </w:r>
      <w:r w:rsidR="00CA7C2B">
        <w:rPr>
          <w:rFonts w:ascii="Arial" w:hAnsi="Arial" w:cs="Arial"/>
        </w:rPr>
        <w:t>y a la presentación correcta de</w:t>
      </w:r>
      <w:r w:rsidR="00233369" w:rsidRPr="00485B93">
        <w:rPr>
          <w:rFonts w:ascii="Arial" w:hAnsi="Arial" w:cs="Arial"/>
        </w:rPr>
        <w:t xml:space="preserve"> los siguientes documentos en la Dirección General de Administración de la Auditoría S</w:t>
      </w:r>
      <w:r w:rsidR="00485B93">
        <w:rPr>
          <w:rFonts w:ascii="Arial" w:hAnsi="Arial" w:cs="Arial"/>
        </w:rPr>
        <w:t xml:space="preserve">uperior del Estado de Jalisco: </w:t>
      </w:r>
      <w:r w:rsidR="00233369" w:rsidRPr="00485B93">
        <w:rPr>
          <w:rFonts w:ascii="Arial" w:hAnsi="Arial" w:cs="Arial"/>
        </w:rPr>
        <w:t xml:space="preserve"> </w:t>
      </w:r>
    </w:p>
    <w:p w14:paraId="200EFC07" w14:textId="77777777" w:rsidR="00233369" w:rsidRPr="00D5555C" w:rsidRDefault="00233369" w:rsidP="00D5555C">
      <w:pPr>
        <w:jc w:val="both"/>
        <w:rPr>
          <w:rFonts w:ascii="Arial" w:hAnsi="Arial" w:cs="Arial"/>
        </w:rPr>
      </w:pPr>
      <w:r w:rsidRPr="00D5555C">
        <w:rPr>
          <w:rFonts w:ascii="Arial" w:hAnsi="Arial" w:cs="Arial"/>
        </w:rPr>
        <w:t xml:space="preserve"> </w:t>
      </w:r>
    </w:p>
    <w:p w14:paraId="250A9153" w14:textId="45F04EB0" w:rsidR="00485B93" w:rsidRDefault="00485B93" w:rsidP="00D5555C">
      <w:pPr>
        <w:pStyle w:val="Prrafodelista"/>
        <w:numPr>
          <w:ilvl w:val="0"/>
          <w:numId w:val="46"/>
        </w:numPr>
        <w:jc w:val="both"/>
        <w:rPr>
          <w:rFonts w:ascii="Arial" w:hAnsi="Arial" w:cs="Arial"/>
        </w:rPr>
      </w:pPr>
      <w:r w:rsidRPr="00CA7C2B">
        <w:rPr>
          <w:rFonts w:ascii="Arial" w:hAnsi="Arial" w:cs="Arial"/>
        </w:rPr>
        <w:t>Factura</w:t>
      </w:r>
      <w:r w:rsidR="00CA7C2B">
        <w:rPr>
          <w:rFonts w:ascii="Arial" w:hAnsi="Arial" w:cs="Arial"/>
        </w:rPr>
        <w:t xml:space="preserve"> (s)</w:t>
      </w:r>
      <w:r w:rsidR="00492D6E">
        <w:rPr>
          <w:rFonts w:ascii="Arial" w:hAnsi="Arial" w:cs="Arial"/>
        </w:rPr>
        <w:t xml:space="preserve"> por cada bien, a</w:t>
      </w:r>
      <w:r w:rsidR="00CA7C2B">
        <w:rPr>
          <w:rFonts w:ascii="Arial" w:hAnsi="Arial" w:cs="Arial"/>
        </w:rPr>
        <w:t xml:space="preserve"> nombre de la ASEJ, que cumpla (n) con los requisitos fiscales establecidos por la legislación de </w:t>
      </w:r>
      <w:r w:rsidR="00492D6E">
        <w:rPr>
          <w:rFonts w:ascii="Arial" w:hAnsi="Arial" w:cs="Arial"/>
        </w:rPr>
        <w:t>la, materia</w:t>
      </w:r>
      <w:r w:rsidR="00CA7C2B">
        <w:rPr>
          <w:rFonts w:ascii="Arial" w:hAnsi="Arial" w:cs="Arial"/>
        </w:rPr>
        <w:t>, con el I.V.A. desglosado</w:t>
      </w:r>
      <w:r w:rsidR="0031158E">
        <w:rPr>
          <w:rFonts w:ascii="Arial" w:hAnsi="Arial" w:cs="Arial"/>
        </w:rPr>
        <w:t>, y sus correspondientes archivos electrónicos.</w:t>
      </w:r>
    </w:p>
    <w:p w14:paraId="34ECB2DD" w14:textId="7F675A3A" w:rsidR="00492D6E" w:rsidRDefault="0031158E" w:rsidP="00D5555C">
      <w:pPr>
        <w:pStyle w:val="Prrafodelista"/>
        <w:numPr>
          <w:ilvl w:val="0"/>
          <w:numId w:val="46"/>
        </w:numPr>
        <w:jc w:val="both"/>
        <w:rPr>
          <w:rFonts w:ascii="Arial" w:hAnsi="Arial" w:cs="Arial"/>
        </w:rPr>
      </w:pPr>
      <w:r>
        <w:rPr>
          <w:rFonts w:ascii="Arial" w:hAnsi="Arial" w:cs="Arial"/>
        </w:rPr>
        <w:t>Original de la O</w:t>
      </w:r>
      <w:r w:rsidR="00492D6E">
        <w:rPr>
          <w:rFonts w:ascii="Arial" w:hAnsi="Arial" w:cs="Arial"/>
        </w:rPr>
        <w:t xml:space="preserve">rden de </w:t>
      </w:r>
      <w:r>
        <w:rPr>
          <w:rFonts w:ascii="Arial" w:hAnsi="Arial" w:cs="Arial"/>
        </w:rPr>
        <w:t>C</w:t>
      </w:r>
      <w:r w:rsidR="00492D6E">
        <w:rPr>
          <w:rFonts w:ascii="Arial" w:hAnsi="Arial" w:cs="Arial"/>
        </w:rPr>
        <w:t>ompra</w:t>
      </w:r>
      <w:r>
        <w:rPr>
          <w:rFonts w:ascii="Arial" w:hAnsi="Arial" w:cs="Arial"/>
        </w:rPr>
        <w:t>.</w:t>
      </w:r>
    </w:p>
    <w:p w14:paraId="57231C4E" w14:textId="2AE674FC" w:rsidR="00492D6E" w:rsidRPr="00CA7C2B" w:rsidRDefault="0031158E" w:rsidP="00D5555C">
      <w:pPr>
        <w:pStyle w:val="Prrafodelista"/>
        <w:numPr>
          <w:ilvl w:val="0"/>
          <w:numId w:val="46"/>
        </w:numPr>
        <w:jc w:val="both"/>
        <w:rPr>
          <w:rFonts w:ascii="Arial" w:hAnsi="Arial" w:cs="Arial"/>
        </w:rPr>
      </w:pPr>
      <w:r>
        <w:rPr>
          <w:rFonts w:ascii="Arial" w:hAnsi="Arial" w:cs="Arial"/>
        </w:rPr>
        <w:t>Contrato debidamente firmado.</w:t>
      </w:r>
    </w:p>
    <w:p w14:paraId="52768EB0" w14:textId="2A422B1B" w:rsidR="00E6196B" w:rsidRPr="00D5555C" w:rsidRDefault="00E6196B" w:rsidP="00D5555C">
      <w:pPr>
        <w:jc w:val="both"/>
        <w:rPr>
          <w:rFonts w:ascii="Arial" w:hAnsi="Arial" w:cs="Arial"/>
        </w:rPr>
      </w:pPr>
    </w:p>
    <w:p w14:paraId="4269DD24" w14:textId="77777777" w:rsidR="00492D6E" w:rsidRPr="00B94555" w:rsidRDefault="00492D6E" w:rsidP="00D5555C">
      <w:pPr>
        <w:jc w:val="both"/>
        <w:rPr>
          <w:rFonts w:ascii="Arial" w:hAnsi="Arial" w:cs="Arial"/>
          <w:b/>
        </w:rPr>
      </w:pPr>
      <w:r w:rsidRPr="00D5555C">
        <w:rPr>
          <w:rFonts w:ascii="Arial" w:hAnsi="Arial" w:cs="Arial"/>
        </w:rPr>
        <w:t xml:space="preserve">     </w:t>
      </w:r>
      <w:r w:rsidRPr="00B94555">
        <w:rPr>
          <w:rFonts w:ascii="Arial" w:hAnsi="Arial" w:cs="Arial"/>
          <w:b/>
        </w:rPr>
        <w:t>12.1 ANTICIPOS</w:t>
      </w:r>
    </w:p>
    <w:p w14:paraId="574BB96A" w14:textId="77777777" w:rsidR="00492D6E" w:rsidRPr="00D5555C" w:rsidRDefault="00492D6E" w:rsidP="00D5555C">
      <w:pPr>
        <w:jc w:val="both"/>
        <w:rPr>
          <w:rFonts w:ascii="Arial" w:hAnsi="Arial" w:cs="Arial"/>
        </w:rPr>
      </w:pPr>
    </w:p>
    <w:p w14:paraId="477C63E8" w14:textId="3C9292CB" w:rsidR="00492D6E" w:rsidRDefault="00492D6E" w:rsidP="00D5555C">
      <w:pPr>
        <w:jc w:val="both"/>
        <w:rPr>
          <w:rFonts w:ascii="Arial" w:hAnsi="Arial" w:cs="Arial"/>
        </w:rPr>
      </w:pPr>
      <w:r w:rsidRPr="00492D6E">
        <w:rPr>
          <w:rFonts w:ascii="Arial" w:hAnsi="Arial" w:cs="Arial"/>
        </w:rPr>
        <w:t>Para los bienes objeto del presente procedimiento</w:t>
      </w:r>
      <w:r>
        <w:rPr>
          <w:rFonts w:ascii="Arial" w:hAnsi="Arial" w:cs="Arial"/>
        </w:rPr>
        <w:t>, no se otorgará ningún tipo de anticipo.</w:t>
      </w:r>
    </w:p>
    <w:p w14:paraId="5E164F49" w14:textId="77777777" w:rsidR="00492D6E" w:rsidRPr="00492D6E" w:rsidRDefault="00492D6E" w:rsidP="00D5555C">
      <w:pPr>
        <w:jc w:val="both"/>
        <w:rPr>
          <w:rFonts w:ascii="Arial" w:hAnsi="Arial" w:cs="Arial"/>
        </w:rPr>
      </w:pPr>
    </w:p>
    <w:p w14:paraId="7FE6F964" w14:textId="409A64C8" w:rsidR="00315760" w:rsidRPr="00B94555" w:rsidRDefault="00315760" w:rsidP="00D5555C">
      <w:pPr>
        <w:jc w:val="both"/>
        <w:rPr>
          <w:rFonts w:ascii="Arial" w:hAnsi="Arial" w:cs="Arial"/>
          <w:b/>
        </w:rPr>
      </w:pPr>
      <w:r w:rsidRPr="00D5555C">
        <w:rPr>
          <w:rFonts w:ascii="Arial" w:hAnsi="Arial" w:cs="Arial"/>
        </w:rPr>
        <w:t xml:space="preserve">     </w:t>
      </w:r>
      <w:r w:rsidRPr="00B94555">
        <w:rPr>
          <w:rFonts w:ascii="Arial" w:hAnsi="Arial" w:cs="Arial"/>
          <w:b/>
        </w:rPr>
        <w:t>12.2 GARANTÍAS</w:t>
      </w:r>
    </w:p>
    <w:p w14:paraId="5AFA5C8D" w14:textId="77777777" w:rsidR="00315760" w:rsidRPr="00D5555C" w:rsidRDefault="00315760" w:rsidP="00D5555C">
      <w:pPr>
        <w:jc w:val="both"/>
        <w:rPr>
          <w:rFonts w:ascii="Arial" w:hAnsi="Arial" w:cs="Arial"/>
        </w:rPr>
      </w:pPr>
    </w:p>
    <w:p w14:paraId="60ECD41F" w14:textId="084F0C16" w:rsidR="00E6196B" w:rsidRDefault="00870BDB" w:rsidP="00D5555C">
      <w:pPr>
        <w:jc w:val="both"/>
        <w:rPr>
          <w:rFonts w:ascii="Arial" w:hAnsi="Arial" w:cs="Arial"/>
        </w:rPr>
      </w:pPr>
      <w:r>
        <w:rPr>
          <w:rFonts w:ascii="Arial" w:hAnsi="Arial" w:cs="Arial"/>
        </w:rPr>
        <w:t>El proveedor adjudicado, deberá presentar en hoja membretada:</w:t>
      </w:r>
    </w:p>
    <w:p w14:paraId="5B8F522D" w14:textId="46AF83D8" w:rsidR="00870BDB" w:rsidRDefault="00427C00" w:rsidP="00D5555C">
      <w:pPr>
        <w:pStyle w:val="Prrafodelista"/>
        <w:numPr>
          <w:ilvl w:val="0"/>
          <w:numId w:val="45"/>
        </w:numPr>
        <w:jc w:val="both"/>
        <w:rPr>
          <w:rFonts w:ascii="Arial" w:hAnsi="Arial" w:cs="Arial"/>
        </w:rPr>
      </w:pPr>
      <w:r>
        <w:rPr>
          <w:rFonts w:ascii="Arial" w:hAnsi="Arial" w:cs="Arial"/>
        </w:rPr>
        <w:t>Tipo de garantía del fabricante y duración de la misma.</w:t>
      </w:r>
    </w:p>
    <w:p w14:paraId="5661CB69" w14:textId="07767654" w:rsidR="00427C00" w:rsidRDefault="00427C00" w:rsidP="00D5555C">
      <w:pPr>
        <w:pStyle w:val="Prrafodelista"/>
        <w:numPr>
          <w:ilvl w:val="0"/>
          <w:numId w:val="45"/>
        </w:numPr>
        <w:jc w:val="both"/>
        <w:rPr>
          <w:rFonts w:ascii="Arial" w:hAnsi="Arial" w:cs="Arial"/>
        </w:rPr>
      </w:pPr>
      <w:r>
        <w:rPr>
          <w:rFonts w:ascii="Arial" w:hAnsi="Arial" w:cs="Arial"/>
        </w:rPr>
        <w:t>Partes y componentes que integran la garantía.</w:t>
      </w:r>
    </w:p>
    <w:p w14:paraId="66A62B96" w14:textId="0EA3DA0B" w:rsidR="00427C00" w:rsidRDefault="00427C00" w:rsidP="00D5555C">
      <w:pPr>
        <w:pStyle w:val="Prrafodelista"/>
        <w:numPr>
          <w:ilvl w:val="0"/>
          <w:numId w:val="45"/>
        </w:numPr>
        <w:jc w:val="both"/>
        <w:rPr>
          <w:rFonts w:ascii="Arial" w:hAnsi="Arial" w:cs="Arial"/>
        </w:rPr>
      </w:pPr>
      <w:r>
        <w:rPr>
          <w:rFonts w:ascii="Arial" w:hAnsi="Arial" w:cs="Arial"/>
        </w:rPr>
        <w:t>Tipos y condiciones de la garantía.</w:t>
      </w:r>
    </w:p>
    <w:p w14:paraId="3EF08661" w14:textId="3CBF8629" w:rsidR="00427C00" w:rsidRDefault="00427C00" w:rsidP="00D5555C">
      <w:pPr>
        <w:pStyle w:val="Prrafodelista"/>
        <w:numPr>
          <w:ilvl w:val="0"/>
          <w:numId w:val="45"/>
        </w:numPr>
        <w:jc w:val="both"/>
        <w:rPr>
          <w:rFonts w:ascii="Arial" w:hAnsi="Arial" w:cs="Arial"/>
        </w:rPr>
      </w:pPr>
      <w:r>
        <w:rPr>
          <w:rFonts w:ascii="Arial" w:hAnsi="Arial" w:cs="Arial"/>
        </w:rPr>
        <w:t>Alcance de la garantía en servicios y kilometrajes.</w:t>
      </w:r>
    </w:p>
    <w:p w14:paraId="1A8A94E9" w14:textId="51EB8439" w:rsidR="00427C00" w:rsidRDefault="00427C00" w:rsidP="00D5555C">
      <w:pPr>
        <w:pStyle w:val="Prrafodelista"/>
        <w:numPr>
          <w:ilvl w:val="0"/>
          <w:numId w:val="45"/>
        </w:numPr>
        <w:jc w:val="both"/>
        <w:rPr>
          <w:rFonts w:ascii="Arial" w:hAnsi="Arial" w:cs="Arial"/>
        </w:rPr>
      </w:pPr>
      <w:r>
        <w:rPr>
          <w:rFonts w:ascii="Arial" w:hAnsi="Arial" w:cs="Arial"/>
        </w:rPr>
        <w:t xml:space="preserve">Garantía de las </w:t>
      </w:r>
      <w:r w:rsidR="006A7EA0">
        <w:rPr>
          <w:rFonts w:ascii="Arial" w:hAnsi="Arial" w:cs="Arial"/>
        </w:rPr>
        <w:t>llantas</w:t>
      </w:r>
      <w:r>
        <w:rPr>
          <w:rFonts w:ascii="Arial" w:hAnsi="Arial" w:cs="Arial"/>
        </w:rPr>
        <w:t>.</w:t>
      </w:r>
    </w:p>
    <w:p w14:paraId="533C5D44" w14:textId="0D88403F" w:rsidR="008075FB" w:rsidRDefault="008075FB" w:rsidP="00D5555C">
      <w:pPr>
        <w:pStyle w:val="Prrafodelista"/>
        <w:jc w:val="both"/>
        <w:rPr>
          <w:rFonts w:ascii="Arial" w:hAnsi="Arial" w:cs="Arial"/>
        </w:rPr>
      </w:pPr>
    </w:p>
    <w:p w14:paraId="3F1558D3" w14:textId="1DE34E0A" w:rsidR="008075FB" w:rsidRPr="00427C00" w:rsidRDefault="008075FB" w:rsidP="00D5555C">
      <w:pPr>
        <w:pStyle w:val="Prrafodelista"/>
        <w:ind w:left="0"/>
        <w:jc w:val="both"/>
        <w:rPr>
          <w:rFonts w:ascii="Arial" w:hAnsi="Arial" w:cs="Arial"/>
        </w:rPr>
      </w:pPr>
      <w:r>
        <w:rPr>
          <w:rFonts w:ascii="Arial" w:hAnsi="Arial" w:cs="Arial"/>
        </w:rPr>
        <w:t xml:space="preserve">Los licitantes deberán garantizar los bienes ofertados contra cualquier vicio oculto o defecto de fabricación por </w:t>
      </w:r>
      <w:r w:rsidR="0031158E">
        <w:rPr>
          <w:rFonts w:ascii="Arial" w:hAnsi="Arial" w:cs="Arial"/>
        </w:rPr>
        <w:t xml:space="preserve">con cuando menos </w:t>
      </w:r>
      <w:r>
        <w:rPr>
          <w:rFonts w:ascii="Arial" w:hAnsi="Arial" w:cs="Arial"/>
        </w:rPr>
        <w:t>un plazo mínimo de 3 años o 60,000 kms.</w:t>
      </w:r>
      <w:r w:rsidR="007C0911">
        <w:rPr>
          <w:rFonts w:ascii="Arial" w:hAnsi="Arial" w:cs="Arial"/>
        </w:rPr>
        <w:t>,</w:t>
      </w:r>
      <w:r w:rsidR="0031158E">
        <w:rPr>
          <w:rFonts w:ascii="Arial" w:hAnsi="Arial" w:cs="Arial"/>
        </w:rPr>
        <w:t xml:space="preserve"> de conformidad con los resultados del estudio de mercado, plazo </w:t>
      </w:r>
      <w:r>
        <w:rPr>
          <w:rFonts w:ascii="Arial" w:hAnsi="Arial" w:cs="Arial"/>
        </w:rPr>
        <w:t xml:space="preserve">que se contará a partir </w:t>
      </w:r>
      <w:r>
        <w:rPr>
          <w:rFonts w:ascii="Arial" w:hAnsi="Arial" w:cs="Arial"/>
        </w:rPr>
        <w:lastRenderedPageBreak/>
        <w:t>de la entrega total de los bienes, o bien un plazo mayor si lo establecen en su propuesta económica “Anexo 4”.</w:t>
      </w:r>
    </w:p>
    <w:p w14:paraId="0E198524" w14:textId="77777777" w:rsidR="00605AE3" w:rsidRPr="00D5555C" w:rsidRDefault="00BB1412" w:rsidP="00D5555C">
      <w:pPr>
        <w:jc w:val="both"/>
        <w:rPr>
          <w:rFonts w:ascii="Arial" w:hAnsi="Arial" w:cs="Arial"/>
        </w:rPr>
      </w:pPr>
      <w:r w:rsidRPr="00D5555C">
        <w:rPr>
          <w:rFonts w:ascii="Arial" w:hAnsi="Arial" w:cs="Arial"/>
        </w:rPr>
        <w:t xml:space="preserve">     </w:t>
      </w:r>
    </w:p>
    <w:p w14:paraId="6910CF91" w14:textId="5323F9FF" w:rsidR="004462B4" w:rsidRPr="00B94555" w:rsidRDefault="00427C00" w:rsidP="00D5555C">
      <w:pPr>
        <w:jc w:val="both"/>
        <w:rPr>
          <w:rFonts w:ascii="Arial" w:hAnsi="Arial" w:cs="Arial"/>
          <w:b/>
        </w:rPr>
      </w:pPr>
      <w:r w:rsidRPr="00D5555C">
        <w:rPr>
          <w:rFonts w:ascii="Arial" w:hAnsi="Arial" w:cs="Arial"/>
        </w:rPr>
        <w:t xml:space="preserve">     </w:t>
      </w:r>
      <w:r w:rsidR="004462B4" w:rsidRPr="00B94555">
        <w:rPr>
          <w:rFonts w:ascii="Arial" w:hAnsi="Arial" w:cs="Arial"/>
          <w:b/>
        </w:rPr>
        <w:t>1</w:t>
      </w:r>
      <w:r w:rsidR="00F04A1F" w:rsidRPr="00B94555">
        <w:rPr>
          <w:rFonts w:ascii="Arial" w:hAnsi="Arial" w:cs="Arial"/>
          <w:b/>
        </w:rPr>
        <w:t>3</w:t>
      </w:r>
      <w:r w:rsidR="004462B4" w:rsidRPr="00B94555">
        <w:rPr>
          <w:rFonts w:ascii="Arial" w:hAnsi="Arial" w:cs="Arial"/>
          <w:b/>
        </w:rPr>
        <w:t xml:space="preserve">. LUGAR </w:t>
      </w:r>
      <w:r w:rsidRPr="00B94555">
        <w:rPr>
          <w:rFonts w:ascii="Arial" w:hAnsi="Arial" w:cs="Arial"/>
          <w:b/>
        </w:rPr>
        <w:t xml:space="preserve">Y FECHA </w:t>
      </w:r>
      <w:r w:rsidR="004462B4" w:rsidRPr="00B94555">
        <w:rPr>
          <w:rFonts w:ascii="Arial" w:hAnsi="Arial" w:cs="Arial"/>
          <w:b/>
        </w:rPr>
        <w:t>DE ENTREGA</w:t>
      </w:r>
    </w:p>
    <w:p w14:paraId="4A03D39C" w14:textId="77777777" w:rsidR="002C0676" w:rsidRPr="00D5555C" w:rsidRDefault="002C0676" w:rsidP="00D5555C">
      <w:pPr>
        <w:jc w:val="both"/>
        <w:rPr>
          <w:rFonts w:ascii="Arial" w:hAnsi="Arial" w:cs="Arial"/>
        </w:rPr>
      </w:pPr>
    </w:p>
    <w:p w14:paraId="555994E8" w14:textId="5DD7DEFA" w:rsidR="00715387" w:rsidRPr="001F5578" w:rsidRDefault="00715387" w:rsidP="00D5555C">
      <w:pPr>
        <w:pStyle w:val="Continuarlista"/>
        <w:spacing w:after="0"/>
        <w:ind w:left="0"/>
        <w:jc w:val="both"/>
        <w:rPr>
          <w:rFonts w:ascii="Arial" w:hAnsi="Arial" w:cs="Arial"/>
        </w:rPr>
      </w:pPr>
      <w:r w:rsidRPr="001F5578">
        <w:rPr>
          <w:rFonts w:ascii="Arial" w:hAnsi="Arial" w:cs="Arial"/>
        </w:rPr>
        <w:t>La entrega de los bienes/o servicios se realizará en el dom</w:t>
      </w:r>
      <w:r w:rsidR="00427C00">
        <w:rPr>
          <w:rFonts w:ascii="Arial" w:hAnsi="Arial" w:cs="Arial"/>
        </w:rPr>
        <w:t>icilio of</w:t>
      </w:r>
      <w:r w:rsidR="00925AFB">
        <w:rPr>
          <w:rFonts w:ascii="Arial" w:hAnsi="Arial" w:cs="Arial"/>
        </w:rPr>
        <w:t>icial de la Convocante,</w:t>
      </w:r>
      <w:r w:rsidR="008075FB">
        <w:rPr>
          <w:rFonts w:ascii="Arial" w:hAnsi="Arial" w:cs="Arial"/>
        </w:rPr>
        <w:t xml:space="preserve"> dentro de </w:t>
      </w:r>
      <w:r w:rsidR="007726DF">
        <w:rPr>
          <w:rFonts w:ascii="Arial" w:hAnsi="Arial" w:cs="Arial"/>
        </w:rPr>
        <w:t xml:space="preserve">los </w:t>
      </w:r>
      <w:r w:rsidR="00AF799D">
        <w:rPr>
          <w:rFonts w:ascii="Arial" w:hAnsi="Arial" w:cs="Arial"/>
        </w:rPr>
        <w:t>10</w:t>
      </w:r>
      <w:r w:rsidR="007726DF">
        <w:rPr>
          <w:rFonts w:ascii="Arial" w:hAnsi="Arial" w:cs="Arial"/>
        </w:rPr>
        <w:t xml:space="preserve"> días </w:t>
      </w:r>
      <w:r w:rsidR="00AF799D">
        <w:rPr>
          <w:rFonts w:ascii="Arial" w:hAnsi="Arial" w:cs="Arial"/>
        </w:rPr>
        <w:t xml:space="preserve">naturales </w:t>
      </w:r>
      <w:r w:rsidR="007726DF">
        <w:rPr>
          <w:rFonts w:ascii="Arial" w:hAnsi="Arial" w:cs="Arial"/>
        </w:rPr>
        <w:t>siguientes de la emisión de fallo</w:t>
      </w:r>
      <w:r w:rsidR="00AF799D">
        <w:rPr>
          <w:rFonts w:ascii="Arial" w:hAnsi="Arial" w:cs="Arial"/>
        </w:rPr>
        <w:t xml:space="preserve">, sin embargo, los licitantes </w:t>
      </w:r>
      <w:r w:rsidR="00552D32">
        <w:rPr>
          <w:rFonts w:ascii="Arial" w:hAnsi="Arial" w:cs="Arial"/>
        </w:rPr>
        <w:t>deben</w:t>
      </w:r>
      <w:r w:rsidR="00AF799D">
        <w:rPr>
          <w:rFonts w:ascii="Arial" w:hAnsi="Arial" w:cs="Arial"/>
        </w:rPr>
        <w:t xml:space="preserve"> proponer </w:t>
      </w:r>
      <w:r w:rsidR="00552D32">
        <w:rPr>
          <w:rFonts w:ascii="Arial" w:hAnsi="Arial" w:cs="Arial"/>
        </w:rPr>
        <w:t>el tiempo de entrega y plasmarlo</w:t>
      </w:r>
      <w:r w:rsidR="00AF799D">
        <w:rPr>
          <w:rFonts w:ascii="Arial" w:hAnsi="Arial" w:cs="Arial"/>
        </w:rPr>
        <w:t xml:space="preserve"> en sus propuestas.</w:t>
      </w:r>
    </w:p>
    <w:p w14:paraId="68B26903" w14:textId="77777777" w:rsidR="00715387" w:rsidRPr="001F5578" w:rsidRDefault="00715387" w:rsidP="00D5555C">
      <w:pPr>
        <w:pStyle w:val="Continuarlista"/>
        <w:spacing w:after="0"/>
        <w:ind w:left="0"/>
        <w:jc w:val="both"/>
        <w:rPr>
          <w:rFonts w:ascii="Arial" w:hAnsi="Arial" w:cs="Arial"/>
        </w:rPr>
      </w:pPr>
    </w:p>
    <w:p w14:paraId="1F73850A" w14:textId="77777777" w:rsidR="00715387" w:rsidRPr="001F5578" w:rsidRDefault="00715387" w:rsidP="00D5555C">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57149D43" w14:textId="77777777" w:rsidR="004462B4" w:rsidRPr="00D5555C" w:rsidRDefault="004462B4" w:rsidP="00D5555C">
      <w:pPr>
        <w:rPr>
          <w:rFonts w:ascii="Arial" w:hAnsi="Arial" w:cs="Arial"/>
        </w:rPr>
      </w:pPr>
    </w:p>
    <w:p w14:paraId="4CE20142" w14:textId="5500FFD5" w:rsidR="004462B4" w:rsidRPr="00B94555" w:rsidRDefault="004462B4" w:rsidP="00D5555C">
      <w:pPr>
        <w:ind w:left="360"/>
        <w:jc w:val="both"/>
        <w:rPr>
          <w:rFonts w:ascii="Arial" w:hAnsi="Arial" w:cs="Arial"/>
          <w:b/>
        </w:rPr>
      </w:pPr>
      <w:r w:rsidRPr="00B94555">
        <w:rPr>
          <w:rFonts w:ascii="Arial" w:hAnsi="Arial" w:cs="Arial"/>
          <w:b/>
        </w:rPr>
        <w:t>1</w:t>
      </w:r>
      <w:r w:rsidR="00F04A1F" w:rsidRPr="00B94555">
        <w:rPr>
          <w:rFonts w:ascii="Arial" w:hAnsi="Arial" w:cs="Arial"/>
          <w:b/>
        </w:rPr>
        <w:t>4</w:t>
      </w:r>
      <w:r w:rsidRPr="00B94555">
        <w:rPr>
          <w:rFonts w:ascii="Arial" w:hAnsi="Arial" w:cs="Arial"/>
          <w:b/>
        </w:rPr>
        <w:t>. CESIÓN DE DERECHOS Y OBLIGACIONES</w:t>
      </w:r>
    </w:p>
    <w:p w14:paraId="15572CBA" w14:textId="77777777" w:rsidR="004462B4" w:rsidRPr="00B72B94" w:rsidRDefault="004462B4" w:rsidP="004462B4">
      <w:pPr>
        <w:pStyle w:val="Continuarlista"/>
        <w:spacing w:after="0"/>
        <w:ind w:left="0"/>
        <w:jc w:val="both"/>
        <w:rPr>
          <w:rFonts w:ascii="Arial" w:hAnsi="Arial" w:cs="Arial"/>
        </w:rPr>
      </w:pPr>
    </w:p>
    <w:p w14:paraId="4C5B96B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70B0C3D6" w14:textId="77777777" w:rsidR="004462B4" w:rsidRPr="00B72B94" w:rsidRDefault="004462B4" w:rsidP="004462B4">
      <w:pPr>
        <w:tabs>
          <w:tab w:val="left" w:pos="360"/>
        </w:tabs>
        <w:rPr>
          <w:rFonts w:ascii="Arial" w:hAnsi="Arial" w:cs="Arial"/>
          <w:b/>
        </w:rPr>
      </w:pPr>
    </w:p>
    <w:p w14:paraId="4855EA25" w14:textId="5C82086B" w:rsidR="004462B4" w:rsidRPr="008D3565" w:rsidRDefault="004462B4" w:rsidP="004462B4">
      <w:pPr>
        <w:ind w:left="360"/>
        <w:jc w:val="both"/>
        <w:rPr>
          <w:rFonts w:ascii="Arial" w:hAnsi="Arial" w:cs="Arial"/>
          <w:b/>
        </w:rPr>
      </w:pPr>
      <w:r>
        <w:rPr>
          <w:rFonts w:ascii="Arial" w:hAnsi="Arial" w:cs="Arial"/>
          <w:b/>
        </w:rPr>
        <w:t>1</w:t>
      </w:r>
      <w:r w:rsidR="00F04A1F">
        <w:rPr>
          <w:rFonts w:ascii="Arial" w:hAnsi="Arial" w:cs="Arial"/>
          <w:b/>
        </w:rPr>
        <w:t>5</w:t>
      </w:r>
      <w:r>
        <w:rPr>
          <w:rFonts w:ascii="Arial" w:hAnsi="Arial" w:cs="Arial"/>
          <w:b/>
        </w:rPr>
        <w:t xml:space="preserve">. </w:t>
      </w:r>
      <w:r w:rsidRPr="008D3565">
        <w:rPr>
          <w:rFonts w:ascii="Arial" w:hAnsi="Arial" w:cs="Arial"/>
          <w:b/>
        </w:rPr>
        <w:t>COSTO DE PREPARACIÓN DE LAS PROPOSICIONES</w:t>
      </w:r>
    </w:p>
    <w:p w14:paraId="23045B98" w14:textId="77777777" w:rsidR="004462B4" w:rsidRPr="00B72B94" w:rsidRDefault="004462B4" w:rsidP="004462B4">
      <w:pPr>
        <w:tabs>
          <w:tab w:val="left" w:pos="360"/>
        </w:tabs>
        <w:rPr>
          <w:rFonts w:ascii="Arial" w:hAnsi="Arial" w:cs="Arial"/>
          <w:b/>
        </w:rPr>
      </w:pPr>
    </w:p>
    <w:p w14:paraId="793A9B0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58594576" w14:textId="77777777" w:rsidR="004462B4" w:rsidRPr="00B72B94" w:rsidRDefault="004462B4" w:rsidP="004462B4">
      <w:pPr>
        <w:rPr>
          <w:rFonts w:ascii="Arial" w:hAnsi="Arial" w:cs="Arial"/>
        </w:rPr>
      </w:pPr>
    </w:p>
    <w:p w14:paraId="73CAA072" w14:textId="587A568E"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6</w:t>
      </w:r>
      <w:r>
        <w:rPr>
          <w:rFonts w:ascii="Arial" w:hAnsi="Arial" w:cs="Arial"/>
          <w:b/>
        </w:rPr>
        <w:t xml:space="preserve">. </w:t>
      </w:r>
      <w:r w:rsidRPr="008D3565">
        <w:rPr>
          <w:rFonts w:ascii="Arial" w:hAnsi="Arial" w:cs="Arial"/>
          <w:b/>
        </w:rPr>
        <w:t>RELACIONES LABORALES</w:t>
      </w:r>
    </w:p>
    <w:p w14:paraId="3F7A3AC9" w14:textId="77777777" w:rsidR="004462B4" w:rsidRPr="00B72B94" w:rsidRDefault="004462B4" w:rsidP="004462B4">
      <w:pPr>
        <w:rPr>
          <w:rFonts w:ascii="Arial" w:hAnsi="Arial" w:cs="Arial"/>
          <w:b/>
        </w:rPr>
      </w:pPr>
    </w:p>
    <w:p w14:paraId="4F2E1725" w14:textId="77777777" w:rsidR="004462B4" w:rsidRPr="001F5578" w:rsidRDefault="004462B4" w:rsidP="004462B4">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63AD663" w14:textId="77777777" w:rsidR="004462B4" w:rsidRPr="00B72B94" w:rsidRDefault="004462B4" w:rsidP="004462B4">
      <w:pPr>
        <w:rPr>
          <w:rFonts w:ascii="Arial" w:hAnsi="Arial" w:cs="Arial"/>
          <w:b/>
        </w:rPr>
      </w:pPr>
    </w:p>
    <w:p w14:paraId="0A3F55AE" w14:textId="7CB23638"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7</w:t>
      </w:r>
      <w:r>
        <w:rPr>
          <w:rFonts w:ascii="Arial" w:hAnsi="Arial" w:cs="Arial"/>
          <w:b/>
        </w:rPr>
        <w:t xml:space="preserve">. </w:t>
      </w:r>
      <w:r w:rsidRPr="008D3565">
        <w:rPr>
          <w:rFonts w:ascii="Arial" w:hAnsi="Arial" w:cs="Arial"/>
          <w:b/>
        </w:rPr>
        <w:t>PATENTES, MARCAS Y DERECHOS DE AUTOR</w:t>
      </w:r>
    </w:p>
    <w:p w14:paraId="3AC6B327" w14:textId="77777777" w:rsidR="004462B4" w:rsidRPr="00B72B94" w:rsidRDefault="004462B4" w:rsidP="004462B4">
      <w:pPr>
        <w:pStyle w:val="Continuarlista"/>
        <w:spacing w:after="0"/>
        <w:ind w:left="0"/>
        <w:jc w:val="both"/>
        <w:rPr>
          <w:rFonts w:ascii="Arial" w:hAnsi="Arial" w:cs="Arial"/>
        </w:rPr>
      </w:pPr>
    </w:p>
    <w:p w14:paraId="73D3A8D2"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w:t>
      </w:r>
      <w:r w:rsidRPr="00B72B94">
        <w:rPr>
          <w:rFonts w:ascii="Arial" w:hAnsi="Arial" w:cs="Arial"/>
        </w:rPr>
        <w:lastRenderedPageBreak/>
        <w:t>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A006F56" w14:textId="77777777" w:rsidR="004462B4" w:rsidRPr="00B72B94" w:rsidRDefault="004462B4" w:rsidP="004462B4">
      <w:pPr>
        <w:pStyle w:val="Continuarlista"/>
        <w:spacing w:after="0"/>
        <w:ind w:left="0"/>
        <w:jc w:val="both"/>
        <w:rPr>
          <w:rFonts w:ascii="Arial" w:hAnsi="Arial" w:cs="Arial"/>
        </w:rPr>
      </w:pPr>
    </w:p>
    <w:p w14:paraId="1DBBF137" w14:textId="647AD028"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8</w:t>
      </w:r>
      <w:r>
        <w:rPr>
          <w:rFonts w:ascii="Arial" w:hAnsi="Arial" w:cs="Arial"/>
          <w:b/>
        </w:rPr>
        <w:t xml:space="preserve">. </w:t>
      </w:r>
      <w:r w:rsidRPr="008D3565">
        <w:rPr>
          <w:rFonts w:ascii="Arial" w:hAnsi="Arial" w:cs="Arial"/>
          <w:b/>
        </w:rPr>
        <w:t>CAMBIO O MODIFICACIÓN EN EL CONTENIDO DE LAS BASES</w:t>
      </w:r>
    </w:p>
    <w:p w14:paraId="4E217C95" w14:textId="77777777" w:rsidR="004462B4" w:rsidRPr="00B72B94" w:rsidRDefault="004462B4" w:rsidP="004462B4">
      <w:pPr>
        <w:jc w:val="both"/>
        <w:rPr>
          <w:rFonts w:ascii="Arial" w:hAnsi="Arial" w:cs="Arial"/>
          <w:b/>
        </w:rPr>
      </w:pPr>
    </w:p>
    <w:p w14:paraId="75B54368"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2"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45E7E078" w14:textId="77777777" w:rsidR="004462B4" w:rsidRPr="001F5578" w:rsidRDefault="004462B4" w:rsidP="004462B4">
      <w:pPr>
        <w:jc w:val="both"/>
        <w:rPr>
          <w:rFonts w:ascii="Arial" w:hAnsi="Arial" w:cs="Arial"/>
        </w:rPr>
      </w:pPr>
    </w:p>
    <w:p w14:paraId="6B9B46D0" w14:textId="77777777" w:rsidR="004462B4" w:rsidRPr="001F5578" w:rsidRDefault="004462B4" w:rsidP="004462B4">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3EF896FE" w14:textId="77777777" w:rsidR="004462B4" w:rsidRPr="00B72B94" w:rsidRDefault="004462B4" w:rsidP="004462B4">
      <w:pPr>
        <w:jc w:val="both"/>
        <w:rPr>
          <w:rFonts w:ascii="Arial" w:hAnsi="Arial" w:cs="Arial"/>
        </w:rPr>
      </w:pPr>
    </w:p>
    <w:p w14:paraId="61C56ACF" w14:textId="4F1541D5" w:rsidR="004462B4" w:rsidRPr="008D3565" w:rsidRDefault="00F04A1F" w:rsidP="004462B4">
      <w:pPr>
        <w:ind w:left="283"/>
        <w:jc w:val="both"/>
        <w:rPr>
          <w:rFonts w:ascii="Arial" w:hAnsi="Arial" w:cs="Arial"/>
          <w:b/>
        </w:rPr>
      </w:pPr>
      <w:r>
        <w:rPr>
          <w:rFonts w:ascii="Arial" w:hAnsi="Arial" w:cs="Arial"/>
          <w:b/>
        </w:rPr>
        <w:t>19</w:t>
      </w:r>
      <w:r w:rsidR="004462B4">
        <w:rPr>
          <w:rFonts w:ascii="Arial" w:hAnsi="Arial" w:cs="Arial"/>
          <w:b/>
        </w:rPr>
        <w:t xml:space="preserve">. </w:t>
      </w:r>
      <w:r w:rsidR="004462B4" w:rsidRPr="008D3565">
        <w:rPr>
          <w:rFonts w:ascii="Arial" w:hAnsi="Arial" w:cs="Arial"/>
          <w:b/>
        </w:rPr>
        <w:t>INCONFORMIDADES</w:t>
      </w:r>
    </w:p>
    <w:p w14:paraId="6D9F6D8C" w14:textId="77777777" w:rsidR="004462B4" w:rsidRPr="00B72B94" w:rsidRDefault="004462B4" w:rsidP="004462B4">
      <w:pPr>
        <w:pStyle w:val="Continuarlista"/>
        <w:spacing w:after="0"/>
        <w:ind w:left="0"/>
        <w:jc w:val="both"/>
        <w:rPr>
          <w:rFonts w:ascii="Arial" w:hAnsi="Arial" w:cs="Arial"/>
        </w:rPr>
      </w:pPr>
    </w:p>
    <w:p w14:paraId="183A98B6" w14:textId="4737C792" w:rsidR="004462B4" w:rsidRPr="00B72B94" w:rsidRDefault="004462B4" w:rsidP="004462B4">
      <w:pPr>
        <w:jc w:val="both"/>
        <w:rPr>
          <w:rFonts w:ascii="Arial" w:hAnsi="Arial" w:cs="Arial"/>
        </w:rPr>
      </w:pPr>
      <w:r w:rsidRPr="00B72B94">
        <w:rPr>
          <w:rFonts w:ascii="Arial" w:hAnsi="Arial" w:cs="Arial"/>
        </w:rPr>
        <w:t xml:space="preserve">Los proveedores podrán inconformarse por escrito ante el Órgano Interno de Control, que en este caso es </w:t>
      </w:r>
      <w:r w:rsidR="00030D67">
        <w:rPr>
          <w:rFonts w:ascii="Arial" w:hAnsi="Arial" w:cs="Arial"/>
        </w:rPr>
        <w:t xml:space="preserve">el Órgano Técnico </w:t>
      </w:r>
      <w:r w:rsidRPr="00B72B94">
        <w:rPr>
          <w:rFonts w:ascii="Arial" w:hAnsi="Arial" w:cs="Arial"/>
        </w:rPr>
        <w:t>de Vigilancia</w:t>
      </w:r>
      <w:r w:rsidR="00030D67">
        <w:rPr>
          <w:rFonts w:ascii="Arial" w:hAnsi="Arial" w:cs="Arial"/>
        </w:rPr>
        <w:t xml:space="preserve"> y Sistema Anticorrupción</w:t>
      </w:r>
      <w:r w:rsidRPr="00B72B94">
        <w:rPr>
          <w:rFonts w:ascii="Arial" w:hAnsi="Arial" w:cs="Arial"/>
        </w:rPr>
        <w:t xml:space="preserve"> del Congreso del Estado de Jalisco, en apego a lo que prevé la Ley de Compras Gubernamentales, Enajenaciones y Contratación de Servicios del Estado de Jalisco y sus Municipios.</w:t>
      </w:r>
    </w:p>
    <w:p w14:paraId="7FE19F8C" w14:textId="77777777" w:rsidR="003C3493" w:rsidRDefault="003C3493" w:rsidP="004462B4">
      <w:pPr>
        <w:ind w:left="283"/>
        <w:jc w:val="both"/>
        <w:rPr>
          <w:rFonts w:ascii="Arial" w:hAnsi="Arial" w:cs="Arial"/>
          <w:b/>
        </w:rPr>
      </w:pPr>
    </w:p>
    <w:p w14:paraId="18232288" w14:textId="65A5E2A3" w:rsidR="004462B4" w:rsidRPr="008D3565" w:rsidRDefault="004462B4" w:rsidP="004462B4">
      <w:pPr>
        <w:ind w:left="283"/>
        <w:jc w:val="both"/>
        <w:rPr>
          <w:rFonts w:ascii="Arial" w:hAnsi="Arial" w:cs="Arial"/>
          <w:b/>
        </w:rPr>
      </w:pPr>
      <w:r>
        <w:rPr>
          <w:rFonts w:ascii="Arial" w:hAnsi="Arial" w:cs="Arial"/>
          <w:b/>
        </w:rPr>
        <w:t>2</w:t>
      </w:r>
      <w:r w:rsidR="00F04A1F">
        <w:rPr>
          <w:rFonts w:ascii="Arial" w:hAnsi="Arial" w:cs="Arial"/>
          <w:b/>
        </w:rPr>
        <w:t>0</w:t>
      </w:r>
      <w:r>
        <w:rPr>
          <w:rFonts w:ascii="Arial" w:hAnsi="Arial" w:cs="Arial"/>
          <w:b/>
        </w:rPr>
        <w:t xml:space="preserve">. </w:t>
      </w:r>
      <w:r w:rsidRPr="008D3565">
        <w:rPr>
          <w:rFonts w:ascii="Arial" w:hAnsi="Arial" w:cs="Arial"/>
          <w:b/>
        </w:rPr>
        <w:t>SANCIONES</w:t>
      </w:r>
    </w:p>
    <w:p w14:paraId="16F07661" w14:textId="77777777" w:rsidR="004462B4" w:rsidRPr="00B72B94" w:rsidRDefault="004462B4" w:rsidP="004462B4">
      <w:pPr>
        <w:pStyle w:val="Lista2"/>
        <w:ind w:left="0" w:firstLine="0"/>
        <w:jc w:val="both"/>
        <w:rPr>
          <w:rFonts w:ascii="Arial" w:hAnsi="Arial" w:cs="Arial"/>
          <w:b/>
        </w:rPr>
      </w:pPr>
      <w:r w:rsidRPr="00B72B94">
        <w:rPr>
          <w:rFonts w:ascii="Arial" w:hAnsi="Arial" w:cs="Arial"/>
          <w:b/>
        </w:rPr>
        <w:t xml:space="preserve"> </w:t>
      </w:r>
    </w:p>
    <w:p w14:paraId="21FA18D8" w14:textId="77777777" w:rsidR="004462B4" w:rsidRPr="00B72B94" w:rsidRDefault="004462B4" w:rsidP="004462B4">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1297D363" w14:textId="77777777" w:rsidR="004462B4" w:rsidRPr="00B72B94" w:rsidRDefault="004462B4" w:rsidP="004462B4">
      <w:pPr>
        <w:pStyle w:val="Lista2"/>
        <w:ind w:left="0" w:firstLine="0"/>
        <w:jc w:val="both"/>
        <w:rPr>
          <w:rFonts w:ascii="Arial" w:hAnsi="Arial" w:cs="Arial"/>
          <w:b/>
          <w:i/>
          <w:u w:val="single"/>
        </w:rPr>
      </w:pPr>
    </w:p>
    <w:p w14:paraId="022FA16C" w14:textId="7DD5CF50" w:rsidR="00117950" w:rsidRDefault="004462B4" w:rsidP="004462B4">
      <w:pPr>
        <w:pStyle w:val="Lista3"/>
        <w:ind w:left="0" w:firstLine="0"/>
        <w:jc w:val="both"/>
        <w:rPr>
          <w:rFonts w:ascii="Arial" w:hAnsi="Arial" w:cs="Arial"/>
        </w:rPr>
      </w:pPr>
      <w:r w:rsidRPr="00B72B94">
        <w:rPr>
          <w:rFonts w:ascii="Arial" w:hAnsi="Arial" w:cs="Arial"/>
        </w:rPr>
        <w:t xml:space="preserve">Se podrá aplicar a partir del primer día de atraso respecto de la fecha máxima de entrega indicada en el contrato, una pena convencional del 1% del importe del bien o servicio no entregado, </w:t>
      </w:r>
      <w:r w:rsidR="00117950">
        <w:rPr>
          <w:rFonts w:ascii="Arial" w:hAnsi="Arial" w:cs="Arial"/>
        </w:rPr>
        <w:t xml:space="preserve">por cada día natural de retraso; </w:t>
      </w:r>
      <w:r w:rsidR="00046637">
        <w:rPr>
          <w:rFonts w:ascii="Arial" w:hAnsi="Arial" w:cs="Arial"/>
        </w:rPr>
        <w:t>c</w:t>
      </w:r>
      <w:r w:rsidR="00117950" w:rsidRPr="00D207B9">
        <w:rPr>
          <w:rFonts w:ascii="Arial" w:hAnsi="Arial" w:cs="Arial"/>
        </w:rPr>
        <w:t>uando el incumplimiento tenga como causa los bienes con especificaciones o características distintas a las convenidas en el presente contrato, la pena convencional será por el equivalente al 2%.</w:t>
      </w:r>
    </w:p>
    <w:p w14:paraId="6BC95492" w14:textId="77777777" w:rsidR="00117950" w:rsidRDefault="00117950" w:rsidP="004462B4">
      <w:pPr>
        <w:pStyle w:val="Lista3"/>
        <w:ind w:left="0" w:firstLine="0"/>
        <w:jc w:val="both"/>
        <w:rPr>
          <w:rFonts w:ascii="Arial" w:hAnsi="Arial" w:cs="Arial"/>
        </w:rPr>
      </w:pPr>
    </w:p>
    <w:p w14:paraId="65954A4A" w14:textId="127B81A7" w:rsidR="004462B4" w:rsidRPr="00B72B94" w:rsidRDefault="004462B4" w:rsidP="004462B4">
      <w:pPr>
        <w:pStyle w:val="Lista3"/>
        <w:ind w:left="0" w:firstLine="0"/>
        <w:jc w:val="both"/>
        <w:rPr>
          <w:rFonts w:ascii="Arial" w:hAnsi="Arial" w:cs="Arial"/>
        </w:rPr>
      </w:pPr>
      <w:r w:rsidRPr="00B72B94">
        <w:rPr>
          <w:rFonts w:ascii="Arial" w:hAnsi="Arial" w:cs="Arial"/>
        </w:rPr>
        <w:t xml:space="preserve">La sanción máxima será del </w:t>
      </w:r>
      <w:r w:rsidR="00117950" w:rsidRPr="00D207B9">
        <w:rPr>
          <w:rFonts w:ascii="Arial" w:hAnsi="Arial" w:cs="Arial"/>
        </w:rPr>
        <w:t>5</w:t>
      </w:r>
      <w:r w:rsidRPr="00D207B9">
        <w:rPr>
          <w:rFonts w:ascii="Arial" w:hAnsi="Arial" w:cs="Arial"/>
        </w:rPr>
        <w:t>0</w:t>
      </w:r>
      <w:r w:rsidRPr="00B72B94">
        <w:rPr>
          <w:rFonts w:ascii="Arial" w:hAnsi="Arial" w:cs="Arial"/>
        </w:rPr>
        <w:t>% del monto total, pudiéndose cancelar el pedido una vez que se haya llegado a la sanción máxima.</w:t>
      </w:r>
    </w:p>
    <w:p w14:paraId="2B4FE41B" w14:textId="77777777" w:rsidR="004462B4" w:rsidRPr="00B72B94" w:rsidRDefault="004462B4" w:rsidP="004462B4">
      <w:pPr>
        <w:pStyle w:val="Lista3"/>
        <w:ind w:left="0" w:firstLine="0"/>
        <w:jc w:val="both"/>
        <w:rPr>
          <w:rFonts w:ascii="Arial" w:hAnsi="Arial" w:cs="Arial"/>
        </w:rPr>
      </w:pPr>
    </w:p>
    <w:p w14:paraId="32EEB6E0" w14:textId="14396EB4" w:rsidR="004462B4" w:rsidRPr="008D3565" w:rsidRDefault="004462B4" w:rsidP="004462B4">
      <w:pPr>
        <w:ind w:left="283"/>
        <w:jc w:val="both"/>
        <w:rPr>
          <w:rFonts w:ascii="Arial" w:hAnsi="Arial" w:cs="Arial"/>
          <w:b/>
        </w:rPr>
      </w:pPr>
      <w:r>
        <w:rPr>
          <w:rFonts w:ascii="Arial" w:hAnsi="Arial" w:cs="Arial"/>
          <w:b/>
        </w:rPr>
        <w:t xml:space="preserve">1. </w:t>
      </w:r>
      <w:r w:rsidRPr="008D3565">
        <w:rPr>
          <w:rFonts w:ascii="Arial" w:hAnsi="Arial" w:cs="Arial"/>
          <w:b/>
        </w:rPr>
        <w:t>DERECHOS DE LICITANTES Y PROVEEDORES</w:t>
      </w:r>
    </w:p>
    <w:p w14:paraId="0AEA8BC4" w14:textId="77777777" w:rsidR="004462B4" w:rsidRDefault="004462B4" w:rsidP="004462B4">
      <w:pPr>
        <w:jc w:val="both"/>
        <w:rPr>
          <w:rFonts w:ascii="Arial" w:hAnsi="Arial" w:cs="Arial"/>
          <w:b/>
        </w:rPr>
      </w:pPr>
    </w:p>
    <w:p w14:paraId="63009041" w14:textId="0008F41A" w:rsidR="004462B4" w:rsidRPr="00F8387C" w:rsidRDefault="004462B4" w:rsidP="004462B4">
      <w:pPr>
        <w:numPr>
          <w:ilvl w:val="0"/>
          <w:numId w:val="34"/>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sidR="00D207B9">
        <w:rPr>
          <w:rFonts w:ascii="Arial" w:hAnsi="Arial" w:cs="Arial"/>
        </w:rPr>
        <w:t>s artículos 90 a 109 de la Ley de Compras Gubernamentales, Enajenaciones y Contratación de Servicios del Estado de Jalisco y sus Municipios.</w:t>
      </w:r>
    </w:p>
    <w:p w14:paraId="27AAF457" w14:textId="77777777" w:rsidR="004462B4" w:rsidRPr="00F8387C" w:rsidRDefault="004462B4" w:rsidP="004462B4">
      <w:pPr>
        <w:ind w:left="15" w:firstLine="60"/>
        <w:jc w:val="both"/>
        <w:rPr>
          <w:rFonts w:ascii="Arial" w:hAnsi="Arial" w:cs="Arial"/>
        </w:rPr>
      </w:pPr>
    </w:p>
    <w:p w14:paraId="646C8891" w14:textId="77777777" w:rsidR="004462B4" w:rsidRPr="00F8387C" w:rsidRDefault="004462B4" w:rsidP="004462B4">
      <w:pPr>
        <w:numPr>
          <w:ilvl w:val="0"/>
          <w:numId w:val="34"/>
        </w:numPr>
        <w:jc w:val="both"/>
        <w:rPr>
          <w:rFonts w:ascii="Arial" w:hAnsi="Arial" w:cs="Arial"/>
        </w:rPr>
      </w:pPr>
      <w:r w:rsidRPr="00F8387C">
        <w:rPr>
          <w:rFonts w:ascii="Arial" w:hAnsi="Arial" w:cs="Arial"/>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32C01026" w14:textId="77777777" w:rsidR="004462B4" w:rsidRPr="00F8387C" w:rsidRDefault="004462B4" w:rsidP="004462B4">
      <w:pPr>
        <w:ind w:left="15" w:firstLine="60"/>
        <w:jc w:val="both"/>
        <w:rPr>
          <w:rFonts w:ascii="Arial" w:hAnsi="Arial" w:cs="Arial"/>
        </w:rPr>
      </w:pPr>
    </w:p>
    <w:p w14:paraId="0D3843BF" w14:textId="77777777" w:rsidR="004462B4" w:rsidRPr="00F8387C" w:rsidRDefault="004462B4" w:rsidP="004462B4">
      <w:pPr>
        <w:numPr>
          <w:ilvl w:val="0"/>
          <w:numId w:val="34"/>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28BA3DE" w14:textId="77777777" w:rsidR="004462B4" w:rsidRPr="00F8387C" w:rsidRDefault="004462B4" w:rsidP="004462B4">
      <w:pPr>
        <w:ind w:firstLine="60"/>
        <w:jc w:val="both"/>
        <w:rPr>
          <w:rFonts w:ascii="Arial" w:hAnsi="Arial" w:cs="Arial"/>
        </w:rPr>
      </w:pPr>
    </w:p>
    <w:p w14:paraId="021A5F4F" w14:textId="77777777" w:rsidR="004462B4" w:rsidRPr="00F8387C" w:rsidRDefault="004462B4" w:rsidP="004462B4">
      <w:pPr>
        <w:numPr>
          <w:ilvl w:val="0"/>
          <w:numId w:val="34"/>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48C6FD24" w14:textId="77777777" w:rsidR="004462B4" w:rsidRPr="00F8387C" w:rsidRDefault="004462B4" w:rsidP="004462B4">
      <w:pPr>
        <w:ind w:firstLine="60"/>
        <w:jc w:val="both"/>
        <w:rPr>
          <w:rFonts w:ascii="Arial" w:hAnsi="Arial" w:cs="Arial"/>
        </w:rPr>
      </w:pPr>
    </w:p>
    <w:p w14:paraId="14EA24B3" w14:textId="4B8C6DF3" w:rsidR="004462B4" w:rsidRDefault="004462B4" w:rsidP="004462B4">
      <w:pPr>
        <w:numPr>
          <w:ilvl w:val="0"/>
          <w:numId w:val="34"/>
        </w:numPr>
        <w:jc w:val="both"/>
        <w:rPr>
          <w:rFonts w:ascii="Arial" w:hAnsi="Arial" w:cs="Arial"/>
        </w:rPr>
      </w:pPr>
      <w:r w:rsidRPr="00F8387C">
        <w:rPr>
          <w:rFonts w:ascii="Arial" w:hAnsi="Arial" w:cs="Arial"/>
        </w:rPr>
        <w:t>Denunciar cualquier irregularidad o queja.</w:t>
      </w:r>
    </w:p>
    <w:p w14:paraId="00F2C158" w14:textId="77777777" w:rsidR="00750FF5" w:rsidRDefault="00750FF5" w:rsidP="00750FF5">
      <w:pPr>
        <w:pStyle w:val="Prrafodelista"/>
        <w:rPr>
          <w:rFonts w:ascii="Arial" w:hAnsi="Arial" w:cs="Arial"/>
        </w:rPr>
      </w:pPr>
    </w:p>
    <w:p w14:paraId="05C2DF40" w14:textId="235754A9" w:rsidR="00750FF5" w:rsidRPr="00295248" w:rsidRDefault="00750FF5" w:rsidP="00750FF5">
      <w:pPr>
        <w:pStyle w:val="Prrafodelista"/>
        <w:ind w:left="284"/>
        <w:jc w:val="both"/>
        <w:rPr>
          <w:rFonts w:ascii="Arial" w:hAnsi="Arial" w:cs="Arial"/>
          <w:b/>
        </w:rPr>
      </w:pPr>
      <w:r w:rsidRPr="00295248">
        <w:rPr>
          <w:rFonts w:ascii="Arial" w:hAnsi="Arial" w:cs="Arial"/>
          <w:b/>
        </w:rPr>
        <w:t>21.-</w:t>
      </w:r>
      <w:r w:rsidR="00295248" w:rsidRPr="00295248">
        <w:rPr>
          <w:rFonts w:ascii="Arial" w:hAnsi="Arial" w:cs="Arial"/>
          <w:b/>
        </w:rPr>
        <w:t>TESTIGOS SOCIALES</w:t>
      </w:r>
      <w:r w:rsidRPr="00295248">
        <w:rPr>
          <w:rFonts w:ascii="Arial" w:hAnsi="Arial" w:cs="Arial"/>
          <w:b/>
        </w:rPr>
        <w:t>.</w:t>
      </w:r>
    </w:p>
    <w:p w14:paraId="1FFB4BC8" w14:textId="77777777" w:rsidR="00750FF5" w:rsidRPr="00295248" w:rsidRDefault="00750FF5" w:rsidP="00750FF5">
      <w:pPr>
        <w:jc w:val="both"/>
        <w:rPr>
          <w:rFonts w:ascii="Arial" w:hAnsi="Arial" w:cs="Arial"/>
        </w:rPr>
      </w:pPr>
    </w:p>
    <w:p w14:paraId="0696ED9C" w14:textId="77777777" w:rsidR="00750FF5" w:rsidRPr="00295248" w:rsidRDefault="00750FF5" w:rsidP="00750FF5">
      <w:pPr>
        <w:jc w:val="both"/>
        <w:rPr>
          <w:rFonts w:ascii="Arial" w:hAnsi="Arial" w:cs="Arial"/>
          <w:color w:val="808080" w:themeColor="background1" w:themeShade="80"/>
        </w:rPr>
      </w:pPr>
      <w:r w:rsidRPr="00295248">
        <w:rPr>
          <w:rFonts w:ascii="Arial" w:hAnsi="Arial" w:cs="Arial"/>
        </w:rPr>
        <w:t xml:space="preserve">Conforme a lo previsto en los artículos 2 numeral 1, fracción XX, y 37 de la Ley de Compras Gubernamentales, Enajenaciones y Contratación de Servicios del Estado de Jalisco y sus </w:t>
      </w:r>
      <w:r w:rsidRPr="00724D99">
        <w:rPr>
          <w:rFonts w:ascii="Arial" w:hAnsi="Arial" w:cs="Arial"/>
        </w:rPr>
        <w:t>Municipios, en este proceso no participan Testigos Sociales,</w:t>
      </w:r>
      <w:r w:rsidRPr="00295248">
        <w:rPr>
          <w:rFonts w:ascii="Arial" w:hAnsi="Arial" w:cs="Arial"/>
        </w:rPr>
        <w:t xml:space="preserve"> toda vez que no existe en el sistema electrónico de compras gubernamentales y contratación de obra pública, el padrón de testigos sociales</w:t>
      </w:r>
      <w:r w:rsidRPr="00295248">
        <w:rPr>
          <w:rFonts w:ascii="Arial" w:hAnsi="Arial" w:cs="Arial"/>
          <w:color w:val="808080" w:themeColor="background1" w:themeShade="80"/>
        </w:rPr>
        <w:t>.</w:t>
      </w:r>
    </w:p>
    <w:p w14:paraId="758EB09B" w14:textId="77777777" w:rsidR="004462B4" w:rsidRDefault="004462B4" w:rsidP="004462B4">
      <w:pPr>
        <w:pStyle w:val="Prrafodelista"/>
        <w:jc w:val="both"/>
        <w:rPr>
          <w:rFonts w:ascii="Arial" w:hAnsi="Arial" w:cs="Arial"/>
          <w:b/>
        </w:rPr>
      </w:pPr>
    </w:p>
    <w:p w14:paraId="7E1A1261" w14:textId="591657D8" w:rsidR="004462B4" w:rsidRPr="008D3565" w:rsidRDefault="004462B4" w:rsidP="004462B4">
      <w:pPr>
        <w:ind w:left="283"/>
        <w:jc w:val="both"/>
        <w:rPr>
          <w:rFonts w:ascii="Arial" w:hAnsi="Arial" w:cs="Arial"/>
          <w:b/>
        </w:rPr>
      </w:pPr>
      <w:r>
        <w:rPr>
          <w:rFonts w:ascii="Arial" w:hAnsi="Arial" w:cs="Arial"/>
          <w:b/>
        </w:rPr>
        <w:t>2</w:t>
      </w:r>
      <w:r w:rsidR="00750FF5">
        <w:rPr>
          <w:rFonts w:ascii="Arial" w:hAnsi="Arial" w:cs="Arial"/>
          <w:b/>
        </w:rPr>
        <w:t>2</w:t>
      </w:r>
      <w:r>
        <w:rPr>
          <w:rFonts w:ascii="Arial" w:hAnsi="Arial" w:cs="Arial"/>
          <w:b/>
        </w:rPr>
        <w:t xml:space="preserve">. </w:t>
      </w:r>
      <w:r w:rsidRPr="008D3565">
        <w:rPr>
          <w:rFonts w:ascii="Arial" w:hAnsi="Arial" w:cs="Arial"/>
          <w:b/>
        </w:rPr>
        <w:t>DE LA INTERPRETACIÓN DE LAS BASES</w:t>
      </w:r>
    </w:p>
    <w:p w14:paraId="49401EFB" w14:textId="77777777" w:rsidR="004462B4" w:rsidRPr="00B72B94" w:rsidRDefault="004462B4" w:rsidP="004462B4">
      <w:pPr>
        <w:rPr>
          <w:rFonts w:ascii="Arial" w:hAnsi="Arial" w:cs="Arial"/>
          <w:b/>
        </w:rPr>
      </w:pPr>
    </w:p>
    <w:p w14:paraId="3BF153E2" w14:textId="77777777" w:rsidR="004462B4" w:rsidRPr="00B72B94" w:rsidRDefault="004462B4" w:rsidP="004462B4">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462B4" w:rsidRPr="00B72B94" w:rsidSect="00092188">
      <w:headerReference w:type="default" r:id="rId13"/>
      <w:footerReference w:type="default" r:id="rId14"/>
      <w:pgSz w:w="12242" w:h="15842" w:code="1"/>
      <w:pgMar w:top="1701" w:right="1418" w:bottom="1701" w:left="1418" w:header="1418" w:footer="9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9B759" w14:textId="77777777" w:rsidR="00DC0191" w:rsidRDefault="00DC0191" w:rsidP="00095020">
      <w:r>
        <w:separator/>
      </w:r>
    </w:p>
  </w:endnote>
  <w:endnote w:type="continuationSeparator" w:id="0">
    <w:p w14:paraId="3DD3CE08" w14:textId="77777777" w:rsidR="00DC0191" w:rsidRDefault="00DC0191"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7093334"/>
      <w:docPartObj>
        <w:docPartGallery w:val="Page Numbers (Bottom of Page)"/>
        <w:docPartUnique/>
      </w:docPartObj>
    </w:sdtPr>
    <w:sdtEndPr/>
    <w:sdtContent>
      <w:sdt>
        <w:sdtPr>
          <w:rPr>
            <w:rFonts w:ascii="Arial" w:hAnsi="Arial" w:cs="Arial"/>
            <w:sz w:val="16"/>
            <w:szCs w:val="16"/>
          </w:rPr>
          <w:id w:val="1733584075"/>
          <w:docPartObj>
            <w:docPartGallery w:val="Page Numbers (Top of Page)"/>
            <w:docPartUnique/>
          </w:docPartObj>
        </w:sdtPr>
        <w:sdtEndPr/>
        <w:sdtContent>
          <w:p w14:paraId="58210386" w14:textId="4770D028" w:rsidR="00091155" w:rsidRPr="00091155" w:rsidRDefault="00092188">
            <w:pPr>
              <w:pStyle w:val="Piedepgina"/>
              <w:rPr>
                <w:rFonts w:ascii="Arial" w:hAnsi="Arial" w:cs="Arial"/>
                <w:sz w:val="16"/>
                <w:szCs w:val="16"/>
              </w:rPr>
            </w:pPr>
            <w:r>
              <w:rPr>
                <w:rFonts w:ascii="Arial" w:hAnsi="Arial" w:cs="Arial"/>
                <w:noProof/>
                <w:sz w:val="16"/>
                <w:szCs w:val="16"/>
              </w:rPr>
              <w:t>LICITACIÓN PÚBLICA LP-CC-00</w:t>
            </w:r>
            <w:r w:rsidR="00454BB2">
              <w:rPr>
                <w:rFonts w:ascii="Arial" w:hAnsi="Arial" w:cs="Arial"/>
                <w:noProof/>
                <w:sz w:val="16"/>
                <w:szCs w:val="16"/>
              </w:rPr>
              <w:t>3</w:t>
            </w:r>
            <w:r w:rsidR="007C6E67">
              <w:rPr>
                <w:rFonts w:ascii="Arial" w:hAnsi="Arial" w:cs="Arial"/>
                <w:noProof/>
                <w:sz w:val="16"/>
                <w:szCs w:val="16"/>
              </w:rPr>
              <w:t>-2019</w:t>
            </w:r>
            <w:r w:rsidR="00370D25" w:rsidRPr="00370D25">
              <w:rPr>
                <w:rFonts w:ascii="Arial" w:hAnsi="Arial" w:cs="Arial"/>
                <w:noProof/>
                <w:sz w:val="16"/>
                <w:szCs w:val="16"/>
              </w:rPr>
              <w:t xml:space="preserve"> </w:t>
            </w:r>
            <w:r w:rsidR="00091155" w:rsidRPr="00370D25">
              <w:rPr>
                <w:rFonts w:ascii="Arial" w:hAnsi="Arial" w:cs="Arial"/>
                <w:noProof/>
                <w:sz w:val="16"/>
                <w:szCs w:val="16"/>
              </w:rPr>
              <w:t xml:space="preserve"> “</w:t>
            </w:r>
            <w:r w:rsidR="00097931">
              <w:rPr>
                <w:rFonts w:ascii="Arial" w:hAnsi="Arial" w:cs="Arial"/>
                <w:b/>
                <w:sz w:val="14"/>
                <w:szCs w:val="14"/>
              </w:rPr>
              <w:t>SUSTITUCIÓN DE PARQUE</w:t>
            </w:r>
            <w:r w:rsidR="00454BB2">
              <w:rPr>
                <w:rFonts w:ascii="Arial" w:hAnsi="Arial" w:cs="Arial"/>
                <w:b/>
                <w:sz w:val="14"/>
                <w:szCs w:val="14"/>
              </w:rPr>
              <w:t xml:space="preserve"> VEHICULAR</w:t>
            </w:r>
            <w:r w:rsidR="00091155" w:rsidRPr="00091155">
              <w:rPr>
                <w:rFonts w:ascii="Arial" w:hAnsi="Arial" w:cs="Arial"/>
                <w:noProof/>
                <w:sz w:val="16"/>
                <w:szCs w:val="16"/>
              </w:rPr>
              <w:t>”.</w:t>
            </w:r>
            <w:r w:rsidR="00091155" w:rsidRPr="00091155">
              <w:rPr>
                <w:rFonts w:ascii="Arial" w:hAnsi="Arial" w:cs="Arial"/>
                <w:b/>
                <w:sz w:val="16"/>
                <w:szCs w:val="16"/>
              </w:rPr>
              <w:t xml:space="preserve"> </w:t>
            </w:r>
            <w:r w:rsidR="00091155">
              <w:rPr>
                <w:rFonts w:ascii="Arial" w:hAnsi="Arial" w:cs="Arial"/>
                <w:b/>
                <w:sz w:val="16"/>
                <w:szCs w:val="16"/>
              </w:rPr>
              <w:t xml:space="preserve">      </w:t>
            </w:r>
            <w:r w:rsidR="00370D25">
              <w:rPr>
                <w:rFonts w:ascii="Arial" w:hAnsi="Arial" w:cs="Arial"/>
                <w:b/>
                <w:sz w:val="16"/>
                <w:szCs w:val="16"/>
              </w:rPr>
              <w:tab/>
            </w:r>
            <w:r w:rsidR="00091155">
              <w:rPr>
                <w:rFonts w:ascii="Arial" w:hAnsi="Arial" w:cs="Arial"/>
                <w:b/>
                <w:sz w:val="16"/>
                <w:szCs w:val="16"/>
              </w:rPr>
              <w:t xml:space="preserve">  </w:t>
            </w:r>
            <w:r w:rsidR="00091155" w:rsidRPr="00091155">
              <w:rPr>
                <w:rFonts w:ascii="Arial" w:hAnsi="Arial" w:cs="Arial"/>
                <w:sz w:val="16"/>
                <w:szCs w:val="16"/>
              </w:rPr>
              <w:t xml:space="preserve">Página </w:t>
            </w:r>
            <w:r w:rsidR="00091155" w:rsidRPr="00091155">
              <w:rPr>
                <w:rFonts w:ascii="Arial" w:hAnsi="Arial" w:cs="Arial"/>
                <w:b/>
                <w:bCs/>
                <w:sz w:val="16"/>
                <w:szCs w:val="16"/>
              </w:rPr>
              <w:fldChar w:fldCharType="begin"/>
            </w:r>
            <w:r w:rsidR="00091155" w:rsidRPr="00091155">
              <w:rPr>
                <w:rFonts w:ascii="Arial" w:hAnsi="Arial" w:cs="Arial"/>
                <w:b/>
                <w:bCs/>
                <w:sz w:val="16"/>
                <w:szCs w:val="16"/>
              </w:rPr>
              <w:instrText>PAGE</w:instrText>
            </w:r>
            <w:r w:rsidR="00091155" w:rsidRPr="00091155">
              <w:rPr>
                <w:rFonts w:ascii="Arial" w:hAnsi="Arial" w:cs="Arial"/>
                <w:b/>
                <w:bCs/>
                <w:sz w:val="16"/>
                <w:szCs w:val="16"/>
              </w:rPr>
              <w:fldChar w:fldCharType="separate"/>
            </w:r>
            <w:r w:rsidR="00C33C2C">
              <w:rPr>
                <w:rFonts w:ascii="Arial" w:hAnsi="Arial" w:cs="Arial"/>
                <w:b/>
                <w:bCs/>
                <w:noProof/>
                <w:sz w:val="16"/>
                <w:szCs w:val="16"/>
              </w:rPr>
              <w:t>2</w:t>
            </w:r>
            <w:r w:rsidR="00091155" w:rsidRPr="00091155">
              <w:rPr>
                <w:rFonts w:ascii="Arial" w:hAnsi="Arial" w:cs="Arial"/>
                <w:b/>
                <w:bCs/>
                <w:sz w:val="16"/>
                <w:szCs w:val="16"/>
              </w:rPr>
              <w:fldChar w:fldCharType="end"/>
            </w:r>
            <w:r w:rsidR="00091155" w:rsidRPr="00091155">
              <w:rPr>
                <w:rFonts w:ascii="Arial" w:hAnsi="Arial" w:cs="Arial"/>
                <w:sz w:val="16"/>
                <w:szCs w:val="16"/>
              </w:rPr>
              <w:t xml:space="preserve"> de </w:t>
            </w:r>
            <w:r w:rsidR="00F80FE9">
              <w:rPr>
                <w:rFonts w:ascii="Arial" w:hAnsi="Arial" w:cs="Arial"/>
                <w:b/>
                <w:bCs/>
                <w:sz w:val="16"/>
                <w:szCs w:val="16"/>
              </w:rPr>
              <w:t>1</w:t>
            </w:r>
            <w:r w:rsidR="002A3397">
              <w:rPr>
                <w:rFonts w:ascii="Arial" w:hAnsi="Arial" w:cs="Arial"/>
                <w:b/>
                <w:bCs/>
                <w:sz w:val="16"/>
                <w:szCs w:val="16"/>
              </w:rPr>
              <w:t>3</w:t>
            </w:r>
            <w:r w:rsidR="00F80FE9">
              <w:rPr>
                <w:rFonts w:ascii="Arial" w:hAnsi="Arial" w:cs="Arial"/>
                <w:b/>
                <w:bCs/>
                <w:sz w:val="16"/>
                <w:szCs w:val="16"/>
              </w:rPr>
              <w:t>.</w:t>
            </w:r>
          </w:p>
        </w:sdtContent>
      </w:sdt>
    </w:sdtContent>
  </w:sdt>
  <w:p w14:paraId="7435119C" w14:textId="77777777" w:rsidR="0042750B" w:rsidRPr="00091155" w:rsidRDefault="0042750B">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1E274" w14:textId="77777777" w:rsidR="00DC0191" w:rsidRDefault="00DC0191" w:rsidP="00095020">
      <w:r>
        <w:separator/>
      </w:r>
    </w:p>
  </w:footnote>
  <w:footnote w:type="continuationSeparator" w:id="0">
    <w:p w14:paraId="6D16934D" w14:textId="77777777" w:rsidR="00DC0191" w:rsidRDefault="00DC0191" w:rsidP="00095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25E5" w14:textId="61087E6A" w:rsidR="0042750B" w:rsidRDefault="0042750B" w:rsidP="00610901">
    <w:pPr>
      <w:spacing w:line="276" w:lineRule="auto"/>
      <w:jc w:val="both"/>
      <w:rPr>
        <w:rFonts w:ascii="Arial" w:hAnsi="Arial" w:cs="Arial"/>
        <w:sz w:val="16"/>
        <w:szCs w:val="16"/>
      </w:rPr>
    </w:pPr>
  </w:p>
  <w:p w14:paraId="6346B8DA" w14:textId="370CB120" w:rsidR="0042750B" w:rsidRPr="00B25D44" w:rsidRDefault="0042750B" w:rsidP="00610901">
    <w:pPr>
      <w:spacing w:line="276" w:lineRule="auto"/>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200"/>
    <w:multiLevelType w:val="multilevel"/>
    <w:tmpl w:val="78F859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D6F1F9A"/>
    <w:multiLevelType w:val="hybridMultilevel"/>
    <w:tmpl w:val="0D30495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263B4"/>
    <w:multiLevelType w:val="hybridMultilevel"/>
    <w:tmpl w:val="D9BCBA86"/>
    <w:lvl w:ilvl="0" w:tplc="1ABA906E">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305B24"/>
    <w:multiLevelType w:val="hybridMultilevel"/>
    <w:tmpl w:val="34F4E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AC6593"/>
    <w:multiLevelType w:val="hybridMultilevel"/>
    <w:tmpl w:val="0B2A9BB0"/>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D5A2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C95D73"/>
    <w:multiLevelType w:val="hybridMultilevel"/>
    <w:tmpl w:val="B1ACB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8"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9" w15:restartNumberingAfterBreak="0">
    <w:nsid w:val="4105153A"/>
    <w:multiLevelType w:val="hybridMultilevel"/>
    <w:tmpl w:val="4F143FA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D96CF1"/>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D463B60"/>
    <w:multiLevelType w:val="multilevel"/>
    <w:tmpl w:val="2AD82C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E026F38"/>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702E91"/>
    <w:multiLevelType w:val="hybridMultilevel"/>
    <w:tmpl w:val="6E902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CA2216"/>
    <w:multiLevelType w:val="hybridMultilevel"/>
    <w:tmpl w:val="293E9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0D2D1A"/>
    <w:multiLevelType w:val="multilevel"/>
    <w:tmpl w:val="0554C0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BF1139"/>
    <w:multiLevelType w:val="multilevel"/>
    <w:tmpl w:val="D136C29E"/>
    <w:lvl w:ilvl="0">
      <w:start w:val="7"/>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59CA5BF7"/>
    <w:multiLevelType w:val="multilevel"/>
    <w:tmpl w:val="D30603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5322C5"/>
    <w:multiLevelType w:val="hybridMultilevel"/>
    <w:tmpl w:val="6736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D30F57"/>
    <w:multiLevelType w:val="multilevel"/>
    <w:tmpl w:val="4E72FB40"/>
    <w:lvl w:ilvl="0">
      <w:start w:val="7"/>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1" w15:restartNumberingAfterBreak="0">
    <w:nsid w:val="6F65538A"/>
    <w:multiLevelType w:val="multilevel"/>
    <w:tmpl w:val="2CF4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9E6D6E"/>
    <w:multiLevelType w:val="hybridMultilevel"/>
    <w:tmpl w:val="0DB2E1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7"/>
  </w:num>
  <w:num w:numId="2">
    <w:abstractNumId w:val="1"/>
  </w:num>
  <w:num w:numId="3">
    <w:abstractNumId w:val="45"/>
  </w:num>
  <w:num w:numId="4">
    <w:abstractNumId w:val="6"/>
  </w:num>
  <w:num w:numId="5">
    <w:abstractNumId w:val="18"/>
  </w:num>
  <w:num w:numId="6">
    <w:abstractNumId w:val="36"/>
  </w:num>
  <w:num w:numId="7">
    <w:abstractNumId w:val="3"/>
  </w:num>
  <w:num w:numId="8">
    <w:abstractNumId w:val="38"/>
  </w:num>
  <w:num w:numId="9">
    <w:abstractNumId w:val="15"/>
  </w:num>
  <w:num w:numId="10">
    <w:abstractNumId w:val="27"/>
  </w:num>
  <w:num w:numId="11">
    <w:abstractNumId w:val="24"/>
  </w:num>
  <w:num w:numId="12">
    <w:abstractNumId w:val="28"/>
  </w:num>
  <w:num w:numId="13">
    <w:abstractNumId w:val="5"/>
  </w:num>
  <w:num w:numId="14">
    <w:abstractNumId w:val="29"/>
  </w:num>
  <w:num w:numId="15">
    <w:abstractNumId w:val="10"/>
  </w:num>
  <w:num w:numId="16">
    <w:abstractNumId w:val="16"/>
  </w:num>
  <w:num w:numId="17">
    <w:abstractNumId w:val="39"/>
  </w:num>
  <w:num w:numId="18">
    <w:abstractNumId w:val="33"/>
  </w:num>
  <w:num w:numId="19">
    <w:abstractNumId w:val="12"/>
  </w:num>
  <w:num w:numId="20">
    <w:abstractNumId w:val="20"/>
  </w:num>
  <w:num w:numId="21">
    <w:abstractNumId w:val="26"/>
  </w:num>
  <w:num w:numId="22">
    <w:abstractNumId w:val="19"/>
  </w:num>
  <w:num w:numId="23">
    <w:abstractNumId w:val="14"/>
  </w:num>
  <w:num w:numId="24">
    <w:abstractNumId w:val="32"/>
  </w:num>
  <w:num w:numId="25">
    <w:abstractNumId w:val="9"/>
  </w:num>
  <w:num w:numId="26">
    <w:abstractNumId w:val="31"/>
  </w:num>
  <w:num w:numId="27">
    <w:abstractNumId w:val="21"/>
  </w:num>
  <w:num w:numId="28">
    <w:abstractNumId w:val="43"/>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
  </w:num>
  <w:num w:numId="36">
    <w:abstractNumId w:val="8"/>
  </w:num>
  <w:num w:numId="37">
    <w:abstractNumId w:val="44"/>
  </w:num>
  <w:num w:numId="38">
    <w:abstractNumId w:val="7"/>
  </w:num>
  <w:num w:numId="39">
    <w:abstractNumId w:val="13"/>
  </w:num>
  <w:num w:numId="40">
    <w:abstractNumId w:val="23"/>
  </w:num>
  <w:num w:numId="41">
    <w:abstractNumId w:val="40"/>
  </w:num>
  <w:num w:numId="42">
    <w:abstractNumId w:val="34"/>
  </w:num>
  <w:num w:numId="43">
    <w:abstractNumId w:val="37"/>
  </w:num>
  <w:num w:numId="44">
    <w:abstractNumId w:val="42"/>
  </w:num>
  <w:num w:numId="45">
    <w:abstractNumId w:val="1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20A26"/>
    <w:rsid w:val="000214FB"/>
    <w:rsid w:val="000225B9"/>
    <w:rsid w:val="00022EEC"/>
    <w:rsid w:val="0002353A"/>
    <w:rsid w:val="0002365F"/>
    <w:rsid w:val="000237B6"/>
    <w:rsid w:val="00027AAC"/>
    <w:rsid w:val="00030D67"/>
    <w:rsid w:val="00031538"/>
    <w:rsid w:val="00031D51"/>
    <w:rsid w:val="00031E69"/>
    <w:rsid w:val="00033CA2"/>
    <w:rsid w:val="00035603"/>
    <w:rsid w:val="00037387"/>
    <w:rsid w:val="000379AC"/>
    <w:rsid w:val="0004006B"/>
    <w:rsid w:val="0004624B"/>
    <w:rsid w:val="00046637"/>
    <w:rsid w:val="00046DE3"/>
    <w:rsid w:val="0005643E"/>
    <w:rsid w:val="00056B59"/>
    <w:rsid w:val="00060803"/>
    <w:rsid w:val="00064443"/>
    <w:rsid w:val="00066C6F"/>
    <w:rsid w:val="00072110"/>
    <w:rsid w:val="000741BE"/>
    <w:rsid w:val="000808D6"/>
    <w:rsid w:val="00082143"/>
    <w:rsid w:val="00083DC9"/>
    <w:rsid w:val="000846C2"/>
    <w:rsid w:val="00085A01"/>
    <w:rsid w:val="00091155"/>
    <w:rsid w:val="00092188"/>
    <w:rsid w:val="000942A2"/>
    <w:rsid w:val="00094624"/>
    <w:rsid w:val="00095020"/>
    <w:rsid w:val="00096A30"/>
    <w:rsid w:val="00097931"/>
    <w:rsid w:val="000A0841"/>
    <w:rsid w:val="000A7A04"/>
    <w:rsid w:val="000B1A40"/>
    <w:rsid w:val="000B1A42"/>
    <w:rsid w:val="000B5BB1"/>
    <w:rsid w:val="000B7743"/>
    <w:rsid w:val="000C7297"/>
    <w:rsid w:val="000C7EAE"/>
    <w:rsid w:val="000D40EE"/>
    <w:rsid w:val="000D4E73"/>
    <w:rsid w:val="000D505E"/>
    <w:rsid w:val="000D6C08"/>
    <w:rsid w:val="000E0774"/>
    <w:rsid w:val="000E1931"/>
    <w:rsid w:val="000E1CAD"/>
    <w:rsid w:val="000E2248"/>
    <w:rsid w:val="000E244F"/>
    <w:rsid w:val="000F188B"/>
    <w:rsid w:val="000F3BD7"/>
    <w:rsid w:val="00110D21"/>
    <w:rsid w:val="00117950"/>
    <w:rsid w:val="00120DC5"/>
    <w:rsid w:val="00121C9C"/>
    <w:rsid w:val="00124B59"/>
    <w:rsid w:val="0012545E"/>
    <w:rsid w:val="001278A6"/>
    <w:rsid w:val="00127A6E"/>
    <w:rsid w:val="00133322"/>
    <w:rsid w:val="00133FBF"/>
    <w:rsid w:val="00134D0E"/>
    <w:rsid w:val="0013611F"/>
    <w:rsid w:val="0014139C"/>
    <w:rsid w:val="0014200B"/>
    <w:rsid w:val="00143ED6"/>
    <w:rsid w:val="0014446A"/>
    <w:rsid w:val="00145C4F"/>
    <w:rsid w:val="00145CAA"/>
    <w:rsid w:val="001463BA"/>
    <w:rsid w:val="00151A5E"/>
    <w:rsid w:val="001554D4"/>
    <w:rsid w:val="00155597"/>
    <w:rsid w:val="00156352"/>
    <w:rsid w:val="00161369"/>
    <w:rsid w:val="00162083"/>
    <w:rsid w:val="00172B66"/>
    <w:rsid w:val="001746AB"/>
    <w:rsid w:val="00174A6F"/>
    <w:rsid w:val="001810CA"/>
    <w:rsid w:val="0018589D"/>
    <w:rsid w:val="00186CC7"/>
    <w:rsid w:val="001908F9"/>
    <w:rsid w:val="001934B3"/>
    <w:rsid w:val="00196BA9"/>
    <w:rsid w:val="001B074D"/>
    <w:rsid w:val="001B417B"/>
    <w:rsid w:val="001B44F8"/>
    <w:rsid w:val="001B4616"/>
    <w:rsid w:val="001B4D24"/>
    <w:rsid w:val="001B79C4"/>
    <w:rsid w:val="001C632B"/>
    <w:rsid w:val="001D52C8"/>
    <w:rsid w:val="001D6A18"/>
    <w:rsid w:val="001D7A62"/>
    <w:rsid w:val="001E0F36"/>
    <w:rsid w:val="001E1A6D"/>
    <w:rsid w:val="001E290E"/>
    <w:rsid w:val="001E4319"/>
    <w:rsid w:val="001F25E0"/>
    <w:rsid w:val="001F3E46"/>
    <w:rsid w:val="001F4279"/>
    <w:rsid w:val="001F550E"/>
    <w:rsid w:val="00202881"/>
    <w:rsid w:val="00204620"/>
    <w:rsid w:val="00206778"/>
    <w:rsid w:val="00207156"/>
    <w:rsid w:val="002071A6"/>
    <w:rsid w:val="00211E47"/>
    <w:rsid w:val="00211E50"/>
    <w:rsid w:val="00213156"/>
    <w:rsid w:val="0021600B"/>
    <w:rsid w:val="00217CDA"/>
    <w:rsid w:val="00221697"/>
    <w:rsid w:val="00223833"/>
    <w:rsid w:val="00225AD0"/>
    <w:rsid w:val="00226BB9"/>
    <w:rsid w:val="00227D71"/>
    <w:rsid w:val="00233369"/>
    <w:rsid w:val="002373A3"/>
    <w:rsid w:val="0024301D"/>
    <w:rsid w:val="0024508E"/>
    <w:rsid w:val="00245523"/>
    <w:rsid w:val="00247EAF"/>
    <w:rsid w:val="002537DC"/>
    <w:rsid w:val="00260EC5"/>
    <w:rsid w:val="002621FC"/>
    <w:rsid w:val="00262226"/>
    <w:rsid w:val="00262978"/>
    <w:rsid w:val="002631A9"/>
    <w:rsid w:val="00275478"/>
    <w:rsid w:val="00280D9F"/>
    <w:rsid w:val="00281278"/>
    <w:rsid w:val="002814A9"/>
    <w:rsid w:val="00281DD5"/>
    <w:rsid w:val="002842C9"/>
    <w:rsid w:val="00286FE3"/>
    <w:rsid w:val="00290072"/>
    <w:rsid w:val="002918CB"/>
    <w:rsid w:val="00291A1E"/>
    <w:rsid w:val="002929E7"/>
    <w:rsid w:val="0029313D"/>
    <w:rsid w:val="00294E49"/>
    <w:rsid w:val="00295248"/>
    <w:rsid w:val="002A3397"/>
    <w:rsid w:val="002A52CF"/>
    <w:rsid w:val="002B1A68"/>
    <w:rsid w:val="002B1D68"/>
    <w:rsid w:val="002B26BC"/>
    <w:rsid w:val="002B3493"/>
    <w:rsid w:val="002B3A22"/>
    <w:rsid w:val="002B4F6E"/>
    <w:rsid w:val="002B6DF5"/>
    <w:rsid w:val="002C0676"/>
    <w:rsid w:val="002C6225"/>
    <w:rsid w:val="002D60B9"/>
    <w:rsid w:val="002D6991"/>
    <w:rsid w:val="002D7B2E"/>
    <w:rsid w:val="002E7A9D"/>
    <w:rsid w:val="002F2239"/>
    <w:rsid w:val="002F2A16"/>
    <w:rsid w:val="002F352C"/>
    <w:rsid w:val="002F4A74"/>
    <w:rsid w:val="002F5136"/>
    <w:rsid w:val="00301A12"/>
    <w:rsid w:val="00302195"/>
    <w:rsid w:val="00302C81"/>
    <w:rsid w:val="0030409E"/>
    <w:rsid w:val="003046FB"/>
    <w:rsid w:val="00306239"/>
    <w:rsid w:val="0031158E"/>
    <w:rsid w:val="00315760"/>
    <w:rsid w:val="003160A2"/>
    <w:rsid w:val="00316116"/>
    <w:rsid w:val="00321A4D"/>
    <w:rsid w:val="0032326C"/>
    <w:rsid w:val="00326455"/>
    <w:rsid w:val="00333373"/>
    <w:rsid w:val="00335EF8"/>
    <w:rsid w:val="003375D7"/>
    <w:rsid w:val="003455EA"/>
    <w:rsid w:val="00345BD1"/>
    <w:rsid w:val="00347254"/>
    <w:rsid w:val="00351FEB"/>
    <w:rsid w:val="00352A0E"/>
    <w:rsid w:val="003531C8"/>
    <w:rsid w:val="00354D2B"/>
    <w:rsid w:val="00356064"/>
    <w:rsid w:val="003608EA"/>
    <w:rsid w:val="00362954"/>
    <w:rsid w:val="00364F48"/>
    <w:rsid w:val="00365BF2"/>
    <w:rsid w:val="00367302"/>
    <w:rsid w:val="00370D25"/>
    <w:rsid w:val="003714CC"/>
    <w:rsid w:val="0037668A"/>
    <w:rsid w:val="00376748"/>
    <w:rsid w:val="0038170F"/>
    <w:rsid w:val="00383DCD"/>
    <w:rsid w:val="003868B2"/>
    <w:rsid w:val="00386D5B"/>
    <w:rsid w:val="00390210"/>
    <w:rsid w:val="00392FFA"/>
    <w:rsid w:val="003954CC"/>
    <w:rsid w:val="0039643C"/>
    <w:rsid w:val="00396572"/>
    <w:rsid w:val="00397BD3"/>
    <w:rsid w:val="003A16EC"/>
    <w:rsid w:val="003A2F9E"/>
    <w:rsid w:val="003A4BE2"/>
    <w:rsid w:val="003A64D7"/>
    <w:rsid w:val="003B07F9"/>
    <w:rsid w:val="003B0CFB"/>
    <w:rsid w:val="003B6296"/>
    <w:rsid w:val="003B638E"/>
    <w:rsid w:val="003B67BB"/>
    <w:rsid w:val="003C071C"/>
    <w:rsid w:val="003C14B0"/>
    <w:rsid w:val="003C2F6C"/>
    <w:rsid w:val="003C3493"/>
    <w:rsid w:val="003C5937"/>
    <w:rsid w:val="003C5A30"/>
    <w:rsid w:val="003D0AC8"/>
    <w:rsid w:val="003D1395"/>
    <w:rsid w:val="003D1F65"/>
    <w:rsid w:val="003D5EED"/>
    <w:rsid w:val="003D7566"/>
    <w:rsid w:val="003E22D0"/>
    <w:rsid w:val="003E5DF1"/>
    <w:rsid w:val="003E5FDC"/>
    <w:rsid w:val="003E6374"/>
    <w:rsid w:val="003F22DA"/>
    <w:rsid w:val="003F4DB3"/>
    <w:rsid w:val="004128E6"/>
    <w:rsid w:val="004136EA"/>
    <w:rsid w:val="00416099"/>
    <w:rsid w:val="0042222A"/>
    <w:rsid w:val="0042750B"/>
    <w:rsid w:val="00427C00"/>
    <w:rsid w:val="0043227E"/>
    <w:rsid w:val="00432A52"/>
    <w:rsid w:val="004407CC"/>
    <w:rsid w:val="00442D78"/>
    <w:rsid w:val="004456B0"/>
    <w:rsid w:val="004462B4"/>
    <w:rsid w:val="00451433"/>
    <w:rsid w:val="00454BB2"/>
    <w:rsid w:val="00455550"/>
    <w:rsid w:val="004559A4"/>
    <w:rsid w:val="00456FA8"/>
    <w:rsid w:val="0046462E"/>
    <w:rsid w:val="00466614"/>
    <w:rsid w:val="00471B4E"/>
    <w:rsid w:val="0047212D"/>
    <w:rsid w:val="00473D23"/>
    <w:rsid w:val="00474198"/>
    <w:rsid w:val="0047454F"/>
    <w:rsid w:val="00475919"/>
    <w:rsid w:val="00477C46"/>
    <w:rsid w:val="00482FBA"/>
    <w:rsid w:val="00485B93"/>
    <w:rsid w:val="004918DB"/>
    <w:rsid w:val="00491FA7"/>
    <w:rsid w:val="004924B0"/>
    <w:rsid w:val="00492D6E"/>
    <w:rsid w:val="00495C31"/>
    <w:rsid w:val="00497164"/>
    <w:rsid w:val="004A0B5E"/>
    <w:rsid w:val="004A2BA5"/>
    <w:rsid w:val="004A2E2F"/>
    <w:rsid w:val="004A31D8"/>
    <w:rsid w:val="004A379C"/>
    <w:rsid w:val="004C0D67"/>
    <w:rsid w:val="004C58EB"/>
    <w:rsid w:val="004D0072"/>
    <w:rsid w:val="004D06D1"/>
    <w:rsid w:val="004D08C3"/>
    <w:rsid w:val="004D755F"/>
    <w:rsid w:val="004E383D"/>
    <w:rsid w:val="004E4698"/>
    <w:rsid w:val="004E4C92"/>
    <w:rsid w:val="004E5804"/>
    <w:rsid w:val="004E785A"/>
    <w:rsid w:val="004F4B22"/>
    <w:rsid w:val="004F7327"/>
    <w:rsid w:val="00504936"/>
    <w:rsid w:val="00506100"/>
    <w:rsid w:val="00507AFA"/>
    <w:rsid w:val="00511D70"/>
    <w:rsid w:val="005158BE"/>
    <w:rsid w:val="00516762"/>
    <w:rsid w:val="00520559"/>
    <w:rsid w:val="0052157F"/>
    <w:rsid w:val="00525722"/>
    <w:rsid w:val="00533D00"/>
    <w:rsid w:val="005345E1"/>
    <w:rsid w:val="00542ABF"/>
    <w:rsid w:val="00542D4D"/>
    <w:rsid w:val="0054674E"/>
    <w:rsid w:val="00552D32"/>
    <w:rsid w:val="00552D85"/>
    <w:rsid w:val="00553352"/>
    <w:rsid w:val="005549B1"/>
    <w:rsid w:val="00555B3F"/>
    <w:rsid w:val="00563FCE"/>
    <w:rsid w:val="00564715"/>
    <w:rsid w:val="00566389"/>
    <w:rsid w:val="0056639E"/>
    <w:rsid w:val="00574152"/>
    <w:rsid w:val="00574D2E"/>
    <w:rsid w:val="00575475"/>
    <w:rsid w:val="00575A9D"/>
    <w:rsid w:val="0058097F"/>
    <w:rsid w:val="005825D7"/>
    <w:rsid w:val="0058361A"/>
    <w:rsid w:val="00585AFF"/>
    <w:rsid w:val="00590BF7"/>
    <w:rsid w:val="0059200C"/>
    <w:rsid w:val="005929A1"/>
    <w:rsid w:val="00592B3C"/>
    <w:rsid w:val="00593356"/>
    <w:rsid w:val="00593B03"/>
    <w:rsid w:val="0059606B"/>
    <w:rsid w:val="0059642B"/>
    <w:rsid w:val="005A16F1"/>
    <w:rsid w:val="005A21BD"/>
    <w:rsid w:val="005A261A"/>
    <w:rsid w:val="005A3BD1"/>
    <w:rsid w:val="005A5819"/>
    <w:rsid w:val="005A7E1D"/>
    <w:rsid w:val="005A7F6A"/>
    <w:rsid w:val="005B168E"/>
    <w:rsid w:val="005B3A01"/>
    <w:rsid w:val="005B4377"/>
    <w:rsid w:val="005C36B7"/>
    <w:rsid w:val="005C496D"/>
    <w:rsid w:val="005D3FCB"/>
    <w:rsid w:val="005D4ADE"/>
    <w:rsid w:val="005E3368"/>
    <w:rsid w:val="005E5C51"/>
    <w:rsid w:val="005E77DE"/>
    <w:rsid w:val="005F22D4"/>
    <w:rsid w:val="005F4E94"/>
    <w:rsid w:val="00602FE5"/>
    <w:rsid w:val="00605AE3"/>
    <w:rsid w:val="00605F0C"/>
    <w:rsid w:val="006072EA"/>
    <w:rsid w:val="00610901"/>
    <w:rsid w:val="00612B80"/>
    <w:rsid w:val="006171DE"/>
    <w:rsid w:val="006264D1"/>
    <w:rsid w:val="00632D81"/>
    <w:rsid w:val="0063481C"/>
    <w:rsid w:val="0063565E"/>
    <w:rsid w:val="00635BD1"/>
    <w:rsid w:val="0064056F"/>
    <w:rsid w:val="00640EF5"/>
    <w:rsid w:val="006466D8"/>
    <w:rsid w:val="0064773E"/>
    <w:rsid w:val="006500A0"/>
    <w:rsid w:val="00650990"/>
    <w:rsid w:val="00652739"/>
    <w:rsid w:val="006536A7"/>
    <w:rsid w:val="0065462D"/>
    <w:rsid w:val="0066211C"/>
    <w:rsid w:val="00662533"/>
    <w:rsid w:val="006625F8"/>
    <w:rsid w:val="00663BFD"/>
    <w:rsid w:val="006769D5"/>
    <w:rsid w:val="0068050F"/>
    <w:rsid w:val="006844EE"/>
    <w:rsid w:val="00690C16"/>
    <w:rsid w:val="0069242C"/>
    <w:rsid w:val="00692906"/>
    <w:rsid w:val="00693907"/>
    <w:rsid w:val="00694500"/>
    <w:rsid w:val="00694583"/>
    <w:rsid w:val="00695379"/>
    <w:rsid w:val="00695444"/>
    <w:rsid w:val="006973C7"/>
    <w:rsid w:val="006A0D6B"/>
    <w:rsid w:val="006A3462"/>
    <w:rsid w:val="006A7EA0"/>
    <w:rsid w:val="006B5535"/>
    <w:rsid w:val="006C4A37"/>
    <w:rsid w:val="006C6578"/>
    <w:rsid w:val="006C7051"/>
    <w:rsid w:val="006D063D"/>
    <w:rsid w:val="006D59FB"/>
    <w:rsid w:val="006D7F85"/>
    <w:rsid w:val="006E3436"/>
    <w:rsid w:val="006E394A"/>
    <w:rsid w:val="006E51E2"/>
    <w:rsid w:val="006E5E8A"/>
    <w:rsid w:val="006E6902"/>
    <w:rsid w:val="006E6A87"/>
    <w:rsid w:val="006F04B3"/>
    <w:rsid w:val="006F13E3"/>
    <w:rsid w:val="006F196C"/>
    <w:rsid w:val="006F21E3"/>
    <w:rsid w:val="00700411"/>
    <w:rsid w:val="00702EF4"/>
    <w:rsid w:val="0070668C"/>
    <w:rsid w:val="00706E6E"/>
    <w:rsid w:val="0070711B"/>
    <w:rsid w:val="0071223E"/>
    <w:rsid w:val="007129FE"/>
    <w:rsid w:val="00715387"/>
    <w:rsid w:val="00716568"/>
    <w:rsid w:val="007239D0"/>
    <w:rsid w:val="00724D99"/>
    <w:rsid w:val="00727289"/>
    <w:rsid w:val="00727D34"/>
    <w:rsid w:val="00730E2C"/>
    <w:rsid w:val="00732212"/>
    <w:rsid w:val="00733B79"/>
    <w:rsid w:val="00735348"/>
    <w:rsid w:val="00735FFF"/>
    <w:rsid w:val="00736B44"/>
    <w:rsid w:val="00746AFE"/>
    <w:rsid w:val="00750FF5"/>
    <w:rsid w:val="007532C8"/>
    <w:rsid w:val="00753876"/>
    <w:rsid w:val="00754FF2"/>
    <w:rsid w:val="00760310"/>
    <w:rsid w:val="007607EA"/>
    <w:rsid w:val="00761583"/>
    <w:rsid w:val="00763C48"/>
    <w:rsid w:val="007726DF"/>
    <w:rsid w:val="007766C7"/>
    <w:rsid w:val="0077742F"/>
    <w:rsid w:val="00781512"/>
    <w:rsid w:val="00783A4A"/>
    <w:rsid w:val="007842D9"/>
    <w:rsid w:val="007867DE"/>
    <w:rsid w:val="00786DA9"/>
    <w:rsid w:val="00795CC8"/>
    <w:rsid w:val="00796B87"/>
    <w:rsid w:val="00797862"/>
    <w:rsid w:val="007A41D2"/>
    <w:rsid w:val="007A51CD"/>
    <w:rsid w:val="007A677F"/>
    <w:rsid w:val="007B5405"/>
    <w:rsid w:val="007C021A"/>
    <w:rsid w:val="007C0911"/>
    <w:rsid w:val="007C6628"/>
    <w:rsid w:val="007C6A3F"/>
    <w:rsid w:val="007C6E67"/>
    <w:rsid w:val="007D04F2"/>
    <w:rsid w:val="007D11E1"/>
    <w:rsid w:val="007D1F70"/>
    <w:rsid w:val="007E1D0F"/>
    <w:rsid w:val="007E22CF"/>
    <w:rsid w:val="007E4139"/>
    <w:rsid w:val="007E7927"/>
    <w:rsid w:val="007F1D64"/>
    <w:rsid w:val="007F3806"/>
    <w:rsid w:val="0080203C"/>
    <w:rsid w:val="008042F1"/>
    <w:rsid w:val="008075FB"/>
    <w:rsid w:val="00807D2D"/>
    <w:rsid w:val="00811EAA"/>
    <w:rsid w:val="00813089"/>
    <w:rsid w:val="00823517"/>
    <w:rsid w:val="00823C91"/>
    <w:rsid w:val="0082467C"/>
    <w:rsid w:val="008255FD"/>
    <w:rsid w:val="00826713"/>
    <w:rsid w:val="00827BA2"/>
    <w:rsid w:val="00831950"/>
    <w:rsid w:val="0084108A"/>
    <w:rsid w:val="008435A9"/>
    <w:rsid w:val="0084381B"/>
    <w:rsid w:val="0085206B"/>
    <w:rsid w:val="008530EA"/>
    <w:rsid w:val="00855A8F"/>
    <w:rsid w:val="00857174"/>
    <w:rsid w:val="008608EA"/>
    <w:rsid w:val="00861E98"/>
    <w:rsid w:val="0086545D"/>
    <w:rsid w:val="00865C41"/>
    <w:rsid w:val="00867549"/>
    <w:rsid w:val="00870BDB"/>
    <w:rsid w:val="008767A7"/>
    <w:rsid w:val="00877983"/>
    <w:rsid w:val="00883225"/>
    <w:rsid w:val="00885353"/>
    <w:rsid w:val="00887017"/>
    <w:rsid w:val="00890704"/>
    <w:rsid w:val="00890860"/>
    <w:rsid w:val="00890E49"/>
    <w:rsid w:val="00891E30"/>
    <w:rsid w:val="00897317"/>
    <w:rsid w:val="008A105C"/>
    <w:rsid w:val="008A56E2"/>
    <w:rsid w:val="008B07AA"/>
    <w:rsid w:val="008B39B1"/>
    <w:rsid w:val="008B40FA"/>
    <w:rsid w:val="008B5DD7"/>
    <w:rsid w:val="008B6621"/>
    <w:rsid w:val="008B6A06"/>
    <w:rsid w:val="008C2654"/>
    <w:rsid w:val="008C3F6C"/>
    <w:rsid w:val="008C591F"/>
    <w:rsid w:val="008C5E1E"/>
    <w:rsid w:val="008C62B9"/>
    <w:rsid w:val="008C7D85"/>
    <w:rsid w:val="008D1C78"/>
    <w:rsid w:val="008D4D6B"/>
    <w:rsid w:val="008D5277"/>
    <w:rsid w:val="008E444C"/>
    <w:rsid w:val="008E5841"/>
    <w:rsid w:val="008E6F7A"/>
    <w:rsid w:val="008E7D67"/>
    <w:rsid w:val="008F0BA3"/>
    <w:rsid w:val="008F1F0E"/>
    <w:rsid w:val="008F36C5"/>
    <w:rsid w:val="008F527F"/>
    <w:rsid w:val="008F5AB2"/>
    <w:rsid w:val="008F6A14"/>
    <w:rsid w:val="00904A86"/>
    <w:rsid w:val="00906295"/>
    <w:rsid w:val="0090767B"/>
    <w:rsid w:val="009124DE"/>
    <w:rsid w:val="00915D5C"/>
    <w:rsid w:val="0091617B"/>
    <w:rsid w:val="0091688C"/>
    <w:rsid w:val="0092020C"/>
    <w:rsid w:val="0092477D"/>
    <w:rsid w:val="00925AFB"/>
    <w:rsid w:val="00927C8B"/>
    <w:rsid w:val="00931629"/>
    <w:rsid w:val="00934515"/>
    <w:rsid w:val="0094044D"/>
    <w:rsid w:val="009429E5"/>
    <w:rsid w:val="00942FEA"/>
    <w:rsid w:val="0094429E"/>
    <w:rsid w:val="00946110"/>
    <w:rsid w:val="00953BED"/>
    <w:rsid w:val="009570AF"/>
    <w:rsid w:val="0096136B"/>
    <w:rsid w:val="00961852"/>
    <w:rsid w:val="00971A5D"/>
    <w:rsid w:val="00975D1E"/>
    <w:rsid w:val="00976AA4"/>
    <w:rsid w:val="00981CE4"/>
    <w:rsid w:val="0098242B"/>
    <w:rsid w:val="00984DFA"/>
    <w:rsid w:val="00992A8F"/>
    <w:rsid w:val="009947C0"/>
    <w:rsid w:val="00994A7D"/>
    <w:rsid w:val="00994BAC"/>
    <w:rsid w:val="00997DA3"/>
    <w:rsid w:val="009A1036"/>
    <w:rsid w:val="009A2982"/>
    <w:rsid w:val="009A4509"/>
    <w:rsid w:val="009A49E8"/>
    <w:rsid w:val="009A5548"/>
    <w:rsid w:val="009A5A25"/>
    <w:rsid w:val="009B6996"/>
    <w:rsid w:val="009B7C3E"/>
    <w:rsid w:val="009C1E14"/>
    <w:rsid w:val="009C6B34"/>
    <w:rsid w:val="009D4487"/>
    <w:rsid w:val="009D7345"/>
    <w:rsid w:val="009E3B30"/>
    <w:rsid w:val="009E59F7"/>
    <w:rsid w:val="009E6CC5"/>
    <w:rsid w:val="009F0B69"/>
    <w:rsid w:val="009F1EFE"/>
    <w:rsid w:val="009F5477"/>
    <w:rsid w:val="00A00556"/>
    <w:rsid w:val="00A01E17"/>
    <w:rsid w:val="00A0488F"/>
    <w:rsid w:val="00A06165"/>
    <w:rsid w:val="00A118E3"/>
    <w:rsid w:val="00A136B1"/>
    <w:rsid w:val="00A21104"/>
    <w:rsid w:val="00A23BB5"/>
    <w:rsid w:val="00A24BA3"/>
    <w:rsid w:val="00A255D7"/>
    <w:rsid w:val="00A27048"/>
    <w:rsid w:val="00A30C28"/>
    <w:rsid w:val="00A35C35"/>
    <w:rsid w:val="00A37C4C"/>
    <w:rsid w:val="00A4047E"/>
    <w:rsid w:val="00A407AA"/>
    <w:rsid w:val="00A4229D"/>
    <w:rsid w:val="00A422A9"/>
    <w:rsid w:val="00A44973"/>
    <w:rsid w:val="00A46583"/>
    <w:rsid w:val="00A465BE"/>
    <w:rsid w:val="00A5487B"/>
    <w:rsid w:val="00A6105E"/>
    <w:rsid w:val="00A61156"/>
    <w:rsid w:val="00A62394"/>
    <w:rsid w:val="00A63293"/>
    <w:rsid w:val="00A64B6B"/>
    <w:rsid w:val="00A663B8"/>
    <w:rsid w:val="00A66DDF"/>
    <w:rsid w:val="00A73589"/>
    <w:rsid w:val="00A77293"/>
    <w:rsid w:val="00A77CBC"/>
    <w:rsid w:val="00A84132"/>
    <w:rsid w:val="00A85D8B"/>
    <w:rsid w:val="00A87802"/>
    <w:rsid w:val="00A90035"/>
    <w:rsid w:val="00AA3565"/>
    <w:rsid w:val="00AA42D9"/>
    <w:rsid w:val="00AA6687"/>
    <w:rsid w:val="00AB1D72"/>
    <w:rsid w:val="00AB22A1"/>
    <w:rsid w:val="00AB3F15"/>
    <w:rsid w:val="00AB6F80"/>
    <w:rsid w:val="00AC0955"/>
    <w:rsid w:val="00AC5E4D"/>
    <w:rsid w:val="00AC6314"/>
    <w:rsid w:val="00AD0149"/>
    <w:rsid w:val="00AD02A3"/>
    <w:rsid w:val="00AE2274"/>
    <w:rsid w:val="00AE33D1"/>
    <w:rsid w:val="00AE35DD"/>
    <w:rsid w:val="00AE7AD3"/>
    <w:rsid w:val="00AF2309"/>
    <w:rsid w:val="00AF69AB"/>
    <w:rsid w:val="00AF799D"/>
    <w:rsid w:val="00B04436"/>
    <w:rsid w:val="00B07B04"/>
    <w:rsid w:val="00B10B37"/>
    <w:rsid w:val="00B10BEC"/>
    <w:rsid w:val="00B15B58"/>
    <w:rsid w:val="00B165FB"/>
    <w:rsid w:val="00B16974"/>
    <w:rsid w:val="00B17C75"/>
    <w:rsid w:val="00B20822"/>
    <w:rsid w:val="00B21D2B"/>
    <w:rsid w:val="00B25D44"/>
    <w:rsid w:val="00B25FC9"/>
    <w:rsid w:val="00B278A6"/>
    <w:rsid w:val="00B3069F"/>
    <w:rsid w:val="00B309AC"/>
    <w:rsid w:val="00B31036"/>
    <w:rsid w:val="00B31837"/>
    <w:rsid w:val="00B318EE"/>
    <w:rsid w:val="00B32724"/>
    <w:rsid w:val="00B32AA4"/>
    <w:rsid w:val="00B35282"/>
    <w:rsid w:val="00B35794"/>
    <w:rsid w:val="00B40993"/>
    <w:rsid w:val="00B438A7"/>
    <w:rsid w:val="00B44135"/>
    <w:rsid w:val="00B47573"/>
    <w:rsid w:val="00B477C4"/>
    <w:rsid w:val="00B504FE"/>
    <w:rsid w:val="00B51014"/>
    <w:rsid w:val="00B5123E"/>
    <w:rsid w:val="00B5346B"/>
    <w:rsid w:val="00B65964"/>
    <w:rsid w:val="00B67443"/>
    <w:rsid w:val="00B71A52"/>
    <w:rsid w:val="00B72B94"/>
    <w:rsid w:val="00B7481A"/>
    <w:rsid w:val="00B77B9E"/>
    <w:rsid w:val="00B81C58"/>
    <w:rsid w:val="00B86833"/>
    <w:rsid w:val="00B94555"/>
    <w:rsid w:val="00B9607B"/>
    <w:rsid w:val="00B962D2"/>
    <w:rsid w:val="00BA1A59"/>
    <w:rsid w:val="00BA2BA3"/>
    <w:rsid w:val="00BA3A1B"/>
    <w:rsid w:val="00BB1412"/>
    <w:rsid w:val="00BB44B9"/>
    <w:rsid w:val="00BB5421"/>
    <w:rsid w:val="00BB7398"/>
    <w:rsid w:val="00BB75B8"/>
    <w:rsid w:val="00BC00EC"/>
    <w:rsid w:val="00BC24DB"/>
    <w:rsid w:val="00BC5525"/>
    <w:rsid w:val="00BC5961"/>
    <w:rsid w:val="00BC6D32"/>
    <w:rsid w:val="00BD2634"/>
    <w:rsid w:val="00BD5C98"/>
    <w:rsid w:val="00BD71CA"/>
    <w:rsid w:val="00BD7B3E"/>
    <w:rsid w:val="00BE01AF"/>
    <w:rsid w:val="00BE1463"/>
    <w:rsid w:val="00BE2636"/>
    <w:rsid w:val="00BE268A"/>
    <w:rsid w:val="00BE2BFE"/>
    <w:rsid w:val="00BE39A4"/>
    <w:rsid w:val="00BE4729"/>
    <w:rsid w:val="00BE4C66"/>
    <w:rsid w:val="00BE5F1D"/>
    <w:rsid w:val="00BE7F34"/>
    <w:rsid w:val="00BF163B"/>
    <w:rsid w:val="00BF4624"/>
    <w:rsid w:val="00BF63E8"/>
    <w:rsid w:val="00C000B9"/>
    <w:rsid w:val="00C02CD3"/>
    <w:rsid w:val="00C0377C"/>
    <w:rsid w:val="00C03A94"/>
    <w:rsid w:val="00C0410B"/>
    <w:rsid w:val="00C044FD"/>
    <w:rsid w:val="00C05777"/>
    <w:rsid w:val="00C06F81"/>
    <w:rsid w:val="00C07571"/>
    <w:rsid w:val="00C101A9"/>
    <w:rsid w:val="00C121EB"/>
    <w:rsid w:val="00C12797"/>
    <w:rsid w:val="00C13950"/>
    <w:rsid w:val="00C14AB3"/>
    <w:rsid w:val="00C15EAA"/>
    <w:rsid w:val="00C16D77"/>
    <w:rsid w:val="00C17EA4"/>
    <w:rsid w:val="00C21C42"/>
    <w:rsid w:val="00C266C8"/>
    <w:rsid w:val="00C26D14"/>
    <w:rsid w:val="00C3093E"/>
    <w:rsid w:val="00C30B9F"/>
    <w:rsid w:val="00C33C2C"/>
    <w:rsid w:val="00C373AF"/>
    <w:rsid w:val="00C54E26"/>
    <w:rsid w:val="00C639EE"/>
    <w:rsid w:val="00C7136D"/>
    <w:rsid w:val="00C7272A"/>
    <w:rsid w:val="00C734DB"/>
    <w:rsid w:val="00C76A20"/>
    <w:rsid w:val="00C83091"/>
    <w:rsid w:val="00C85992"/>
    <w:rsid w:val="00C904F5"/>
    <w:rsid w:val="00C92719"/>
    <w:rsid w:val="00C92D6B"/>
    <w:rsid w:val="00C93323"/>
    <w:rsid w:val="00C936AF"/>
    <w:rsid w:val="00C94159"/>
    <w:rsid w:val="00CA15D2"/>
    <w:rsid w:val="00CA1A22"/>
    <w:rsid w:val="00CA7C2B"/>
    <w:rsid w:val="00CB24DE"/>
    <w:rsid w:val="00CB441B"/>
    <w:rsid w:val="00CB71CB"/>
    <w:rsid w:val="00CC43B4"/>
    <w:rsid w:val="00CC5E7C"/>
    <w:rsid w:val="00CD2C03"/>
    <w:rsid w:val="00CD3587"/>
    <w:rsid w:val="00CD4C36"/>
    <w:rsid w:val="00CD4CB9"/>
    <w:rsid w:val="00CE0474"/>
    <w:rsid w:val="00CE32B2"/>
    <w:rsid w:val="00CE557F"/>
    <w:rsid w:val="00CE6BDA"/>
    <w:rsid w:val="00CE7646"/>
    <w:rsid w:val="00CE7741"/>
    <w:rsid w:val="00CE7781"/>
    <w:rsid w:val="00CE7ECA"/>
    <w:rsid w:val="00CF0279"/>
    <w:rsid w:val="00CF1910"/>
    <w:rsid w:val="00CF7285"/>
    <w:rsid w:val="00D006EB"/>
    <w:rsid w:val="00D0091A"/>
    <w:rsid w:val="00D06DE4"/>
    <w:rsid w:val="00D13399"/>
    <w:rsid w:val="00D200E9"/>
    <w:rsid w:val="00D207B9"/>
    <w:rsid w:val="00D211B4"/>
    <w:rsid w:val="00D23BB2"/>
    <w:rsid w:val="00D26777"/>
    <w:rsid w:val="00D3002D"/>
    <w:rsid w:val="00D31EC8"/>
    <w:rsid w:val="00D4054E"/>
    <w:rsid w:val="00D4182E"/>
    <w:rsid w:val="00D42CB1"/>
    <w:rsid w:val="00D4368A"/>
    <w:rsid w:val="00D46641"/>
    <w:rsid w:val="00D466CD"/>
    <w:rsid w:val="00D522A2"/>
    <w:rsid w:val="00D53B05"/>
    <w:rsid w:val="00D552B9"/>
    <w:rsid w:val="00D5555C"/>
    <w:rsid w:val="00D56F7A"/>
    <w:rsid w:val="00D607A7"/>
    <w:rsid w:val="00D60E27"/>
    <w:rsid w:val="00D61218"/>
    <w:rsid w:val="00D61965"/>
    <w:rsid w:val="00D62C4D"/>
    <w:rsid w:val="00D636AA"/>
    <w:rsid w:val="00D678C5"/>
    <w:rsid w:val="00D77CFE"/>
    <w:rsid w:val="00D84A0A"/>
    <w:rsid w:val="00D85444"/>
    <w:rsid w:val="00D86AAB"/>
    <w:rsid w:val="00D9163D"/>
    <w:rsid w:val="00D917C8"/>
    <w:rsid w:val="00D92501"/>
    <w:rsid w:val="00D93E54"/>
    <w:rsid w:val="00D95F46"/>
    <w:rsid w:val="00DA17BD"/>
    <w:rsid w:val="00DA6B36"/>
    <w:rsid w:val="00DB3B41"/>
    <w:rsid w:val="00DB5005"/>
    <w:rsid w:val="00DB6A09"/>
    <w:rsid w:val="00DB7E92"/>
    <w:rsid w:val="00DC0191"/>
    <w:rsid w:val="00DC1218"/>
    <w:rsid w:val="00DC23ED"/>
    <w:rsid w:val="00DC299C"/>
    <w:rsid w:val="00DC34A1"/>
    <w:rsid w:val="00DC3EDF"/>
    <w:rsid w:val="00DD4C08"/>
    <w:rsid w:val="00DD7F37"/>
    <w:rsid w:val="00DE05D8"/>
    <w:rsid w:val="00DE0BE5"/>
    <w:rsid w:val="00DE0CAC"/>
    <w:rsid w:val="00DE11F2"/>
    <w:rsid w:val="00DE6F51"/>
    <w:rsid w:val="00DF210C"/>
    <w:rsid w:val="00DF31B5"/>
    <w:rsid w:val="00DF4875"/>
    <w:rsid w:val="00DF74EF"/>
    <w:rsid w:val="00E1018B"/>
    <w:rsid w:val="00E101CF"/>
    <w:rsid w:val="00E12DE7"/>
    <w:rsid w:val="00E15F17"/>
    <w:rsid w:val="00E160D7"/>
    <w:rsid w:val="00E17903"/>
    <w:rsid w:val="00E21EE1"/>
    <w:rsid w:val="00E2254B"/>
    <w:rsid w:val="00E23DB3"/>
    <w:rsid w:val="00E2415D"/>
    <w:rsid w:val="00E2591C"/>
    <w:rsid w:val="00E25976"/>
    <w:rsid w:val="00E31C3B"/>
    <w:rsid w:val="00E348D1"/>
    <w:rsid w:val="00E34D14"/>
    <w:rsid w:val="00E40F40"/>
    <w:rsid w:val="00E41347"/>
    <w:rsid w:val="00E4213B"/>
    <w:rsid w:val="00E4295E"/>
    <w:rsid w:val="00E50B0F"/>
    <w:rsid w:val="00E5145F"/>
    <w:rsid w:val="00E5243F"/>
    <w:rsid w:val="00E5521D"/>
    <w:rsid w:val="00E55A3A"/>
    <w:rsid w:val="00E55E01"/>
    <w:rsid w:val="00E61079"/>
    <w:rsid w:val="00E6196B"/>
    <w:rsid w:val="00E62205"/>
    <w:rsid w:val="00E62F28"/>
    <w:rsid w:val="00E64547"/>
    <w:rsid w:val="00E672EB"/>
    <w:rsid w:val="00E67CDE"/>
    <w:rsid w:val="00E71EA1"/>
    <w:rsid w:val="00E7281F"/>
    <w:rsid w:val="00E84E77"/>
    <w:rsid w:val="00E865F1"/>
    <w:rsid w:val="00E8790D"/>
    <w:rsid w:val="00E93C70"/>
    <w:rsid w:val="00E94390"/>
    <w:rsid w:val="00E97562"/>
    <w:rsid w:val="00EA1676"/>
    <w:rsid w:val="00EA206E"/>
    <w:rsid w:val="00EA582F"/>
    <w:rsid w:val="00EA5CB2"/>
    <w:rsid w:val="00EB05B3"/>
    <w:rsid w:val="00EB2845"/>
    <w:rsid w:val="00EB7BE0"/>
    <w:rsid w:val="00EC0FC7"/>
    <w:rsid w:val="00EC29BD"/>
    <w:rsid w:val="00EC389C"/>
    <w:rsid w:val="00EC7A76"/>
    <w:rsid w:val="00ED79A1"/>
    <w:rsid w:val="00EE3B18"/>
    <w:rsid w:val="00EE65C3"/>
    <w:rsid w:val="00EF1539"/>
    <w:rsid w:val="00EF4244"/>
    <w:rsid w:val="00EF6F0D"/>
    <w:rsid w:val="00EF7F43"/>
    <w:rsid w:val="00F04421"/>
    <w:rsid w:val="00F044A3"/>
    <w:rsid w:val="00F04A1F"/>
    <w:rsid w:val="00F0584A"/>
    <w:rsid w:val="00F10592"/>
    <w:rsid w:val="00F111DD"/>
    <w:rsid w:val="00F32093"/>
    <w:rsid w:val="00F33BC1"/>
    <w:rsid w:val="00F41B07"/>
    <w:rsid w:val="00F430B3"/>
    <w:rsid w:val="00F46709"/>
    <w:rsid w:val="00F473BF"/>
    <w:rsid w:val="00F55D36"/>
    <w:rsid w:val="00F5637A"/>
    <w:rsid w:val="00F567EC"/>
    <w:rsid w:val="00F6179A"/>
    <w:rsid w:val="00F62635"/>
    <w:rsid w:val="00F65349"/>
    <w:rsid w:val="00F66910"/>
    <w:rsid w:val="00F6739E"/>
    <w:rsid w:val="00F67C90"/>
    <w:rsid w:val="00F749EA"/>
    <w:rsid w:val="00F76CA2"/>
    <w:rsid w:val="00F800BC"/>
    <w:rsid w:val="00F808EE"/>
    <w:rsid w:val="00F80A4C"/>
    <w:rsid w:val="00F80FE9"/>
    <w:rsid w:val="00F819C2"/>
    <w:rsid w:val="00F8387C"/>
    <w:rsid w:val="00F84E8C"/>
    <w:rsid w:val="00F87D7D"/>
    <w:rsid w:val="00F9191F"/>
    <w:rsid w:val="00F92068"/>
    <w:rsid w:val="00F94E02"/>
    <w:rsid w:val="00F97DB0"/>
    <w:rsid w:val="00FA73F3"/>
    <w:rsid w:val="00FB21EF"/>
    <w:rsid w:val="00FB286C"/>
    <w:rsid w:val="00FB6AB6"/>
    <w:rsid w:val="00FD0956"/>
    <w:rsid w:val="00FD1981"/>
    <w:rsid w:val="00FD357C"/>
    <w:rsid w:val="00FD3944"/>
    <w:rsid w:val="00FD4CC8"/>
    <w:rsid w:val="00FD5ABC"/>
    <w:rsid w:val="00FD6E7C"/>
    <w:rsid w:val="00FE2468"/>
    <w:rsid w:val="00FE5202"/>
    <w:rsid w:val="00FE5EE2"/>
    <w:rsid w:val="00FF0479"/>
    <w:rsid w:val="00FF085F"/>
    <w:rsid w:val="00FF2C4B"/>
    <w:rsid w:val="00FF5996"/>
    <w:rsid w:val="00FF681F"/>
    <w:rsid w:val="00FF7123"/>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6"/>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 w:id="19600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2E3F9-725F-4C4B-9864-4F59269A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4470</Words>
  <Characters>24591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natalia cervantes catañeda</cp:lastModifiedBy>
  <cp:revision>2</cp:revision>
  <cp:lastPrinted>2019-10-23T16:06:00Z</cp:lastPrinted>
  <dcterms:created xsi:type="dcterms:W3CDTF">2019-11-07T17:20:00Z</dcterms:created>
  <dcterms:modified xsi:type="dcterms:W3CDTF">2019-11-07T17:20:00Z</dcterms:modified>
</cp:coreProperties>
</file>