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16EB" w:rsidRPr="00F516EB" w:rsidRDefault="00F1646F" w:rsidP="00F516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B518D5">
        <w:rPr>
          <w:rFonts w:ascii="Arial" w:hAnsi="Arial" w:cs="Arial"/>
          <w:b/>
          <w:sz w:val="24"/>
          <w:szCs w:val="24"/>
        </w:rPr>
        <w:t>01</w:t>
      </w:r>
      <w:r w:rsidR="00F516EB" w:rsidRPr="00F516EB">
        <w:rPr>
          <w:rFonts w:ascii="Arial" w:hAnsi="Arial" w:cs="Arial"/>
          <w:b/>
          <w:sz w:val="24"/>
          <w:szCs w:val="24"/>
        </w:rPr>
        <w:t>-20</w:t>
      </w:r>
      <w:r w:rsidR="00B518D5">
        <w:rPr>
          <w:rFonts w:ascii="Arial" w:hAnsi="Arial" w:cs="Arial"/>
          <w:b/>
          <w:sz w:val="24"/>
          <w:szCs w:val="24"/>
        </w:rPr>
        <w:t>20</w:t>
      </w:r>
    </w:p>
    <w:p w:rsidR="00B518D5" w:rsidRDefault="00B518D5" w:rsidP="00B518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“CONTRATACIÓN DE SEGURO COBERTURA AMPLIA PARA EL PARQUE VEHICULAR DE LA ASEJ”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518D5" w:rsidRPr="00B518D5" w:rsidRDefault="00257167" w:rsidP="00B518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32085D" w:rsidRPr="0032085D">
        <w:rPr>
          <w:rFonts w:ascii="Arial" w:hAnsi="Arial" w:cs="Arial"/>
          <w:sz w:val="24"/>
          <w:szCs w:val="24"/>
        </w:rPr>
        <w:t>-SC-0</w:t>
      </w:r>
      <w:r w:rsidR="00B518D5">
        <w:rPr>
          <w:rFonts w:ascii="Arial" w:hAnsi="Arial" w:cs="Arial"/>
          <w:sz w:val="24"/>
          <w:szCs w:val="24"/>
        </w:rPr>
        <w:t>01</w:t>
      </w:r>
      <w:r w:rsidR="0032085D" w:rsidRPr="0032085D">
        <w:rPr>
          <w:rFonts w:ascii="Arial" w:hAnsi="Arial" w:cs="Arial"/>
          <w:sz w:val="24"/>
          <w:szCs w:val="24"/>
        </w:rPr>
        <w:t>-20</w:t>
      </w:r>
      <w:r w:rsidR="00B518D5">
        <w:rPr>
          <w:rFonts w:ascii="Arial" w:hAnsi="Arial" w:cs="Arial"/>
          <w:sz w:val="24"/>
          <w:szCs w:val="24"/>
        </w:rPr>
        <w:t>20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b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sz w:val="24"/>
          <w:szCs w:val="24"/>
        </w:rPr>
        <w:t>“CONTRATACIÓN DE SEGURO COBERTURA AMPLIA PARA EL PARQUE VEHICULAR DE LA ASEJ”</w:t>
      </w:r>
    </w:p>
    <w:p w:rsidR="00257167" w:rsidRPr="002603C6" w:rsidRDefault="0032085D" w:rsidP="000C52CF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083A0C">
        <w:rPr>
          <w:rFonts w:ascii="Arial" w:hAnsi="Arial" w:cs="Arial"/>
          <w:sz w:val="24"/>
          <w:szCs w:val="24"/>
        </w:rPr>
        <w:t>y</w:t>
      </w:r>
      <w:r w:rsidR="00257167"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="00257167"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B518D5">
        <w:rPr>
          <w:rFonts w:ascii="Arial" w:hAnsi="Arial" w:cs="Arial"/>
          <w:sz w:val="24"/>
          <w:szCs w:val="24"/>
        </w:rPr>
        <w:t>20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E0BF3"/>
    <w:rsid w:val="00495B56"/>
    <w:rsid w:val="00686935"/>
    <w:rsid w:val="00792BCD"/>
    <w:rsid w:val="007A0BD8"/>
    <w:rsid w:val="00857DC5"/>
    <w:rsid w:val="00861FFD"/>
    <w:rsid w:val="009414E5"/>
    <w:rsid w:val="009425AA"/>
    <w:rsid w:val="009944AC"/>
    <w:rsid w:val="00A260B4"/>
    <w:rsid w:val="00A4799D"/>
    <w:rsid w:val="00A721C1"/>
    <w:rsid w:val="00A82C3C"/>
    <w:rsid w:val="00AE4A64"/>
    <w:rsid w:val="00B0002C"/>
    <w:rsid w:val="00B43383"/>
    <w:rsid w:val="00B518D5"/>
    <w:rsid w:val="00BD74C4"/>
    <w:rsid w:val="00CE3584"/>
    <w:rsid w:val="00CF756A"/>
    <w:rsid w:val="00D803E4"/>
    <w:rsid w:val="00D81913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2020-01-14T21:59:00Z</dcterms:created>
  <dcterms:modified xsi:type="dcterms:W3CDTF">2020-01-14T21:59:00Z</dcterms:modified>
</cp:coreProperties>
</file>