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A72DF3" w:rsidRDefault="00A72DF3" w:rsidP="00A72DF3">
      <w:pPr>
        <w:spacing w:after="0" w:line="240" w:lineRule="auto"/>
        <w:jc w:val="center"/>
        <w:rPr>
          <w:rFonts w:ascii="Arial" w:hAnsi="Arial" w:cs="Arial"/>
          <w:b/>
          <w:sz w:val="24"/>
          <w:szCs w:val="24"/>
        </w:rPr>
      </w:pPr>
      <w:r>
        <w:rPr>
          <w:rFonts w:ascii="Arial" w:hAnsi="Arial" w:cs="Arial"/>
          <w:b/>
          <w:sz w:val="24"/>
          <w:szCs w:val="24"/>
        </w:rPr>
        <w:t xml:space="preserve">LICITACIÓN PÚBLICA LP-SC-012-2020 </w:t>
      </w:r>
      <w:r w:rsidR="00002502">
        <w:rPr>
          <w:rFonts w:ascii="Arial" w:hAnsi="Arial" w:cs="Arial"/>
          <w:b/>
          <w:sz w:val="24"/>
          <w:szCs w:val="24"/>
        </w:rPr>
        <w:t>BIS</w:t>
      </w:r>
    </w:p>
    <w:p w:rsidR="00A72DF3" w:rsidRDefault="00A72DF3" w:rsidP="00A72DF3">
      <w:pPr>
        <w:spacing w:after="0" w:line="240" w:lineRule="auto"/>
        <w:jc w:val="center"/>
        <w:rPr>
          <w:rFonts w:ascii="Arial" w:hAnsi="Arial" w:cs="Arial"/>
          <w:b/>
          <w:sz w:val="24"/>
          <w:szCs w:val="24"/>
        </w:rPr>
      </w:pPr>
      <w:r>
        <w:rPr>
          <w:rFonts w:ascii="Arial" w:hAnsi="Arial" w:cs="Arial"/>
          <w:b/>
          <w:sz w:val="24"/>
          <w:szCs w:val="24"/>
        </w:rPr>
        <w:t>“MANTENIMIENTO PREVENTIVO 2020 AL PARQUE VE</w:t>
      </w:r>
      <w:r w:rsidR="00C9078D">
        <w:rPr>
          <w:rFonts w:ascii="Arial" w:hAnsi="Arial" w:cs="Arial"/>
          <w:b/>
          <w:sz w:val="24"/>
          <w:szCs w:val="24"/>
        </w:rPr>
        <w:t>H</w:t>
      </w:r>
      <w:r>
        <w:rPr>
          <w:rFonts w:ascii="Arial" w:hAnsi="Arial" w:cs="Arial"/>
          <w:b/>
          <w:sz w:val="24"/>
          <w:szCs w:val="24"/>
        </w:rPr>
        <w:t>ICULAR DE LA ASEJ”</w:t>
      </w:r>
    </w:p>
    <w:p w:rsidR="00C10A6E" w:rsidRDefault="00C10A6E" w:rsidP="00104612">
      <w:pPr>
        <w:spacing w:after="0" w:line="240" w:lineRule="auto"/>
        <w:jc w:val="center"/>
        <w:rPr>
          <w:rFonts w:ascii="Arial" w:hAnsi="Arial" w:cs="Arial"/>
          <w:b/>
          <w:sz w:val="24"/>
          <w:szCs w:val="24"/>
        </w:rPr>
      </w:pPr>
    </w:p>
    <w:tbl>
      <w:tblPr>
        <w:tblStyle w:val="Tablaconcuadrcula"/>
        <w:tblW w:w="11209" w:type="dxa"/>
        <w:tblInd w:w="-1281" w:type="dxa"/>
        <w:tblLayout w:type="fixed"/>
        <w:tblLook w:val="04A0" w:firstRow="1" w:lastRow="0" w:firstColumn="1" w:lastColumn="0" w:noHBand="0" w:noVBand="1"/>
      </w:tblPr>
      <w:tblGrid>
        <w:gridCol w:w="1060"/>
        <w:gridCol w:w="758"/>
        <w:gridCol w:w="1362"/>
        <w:gridCol w:w="1061"/>
        <w:gridCol w:w="1667"/>
        <w:gridCol w:w="1514"/>
        <w:gridCol w:w="1211"/>
        <w:gridCol w:w="1211"/>
        <w:gridCol w:w="1365"/>
      </w:tblGrid>
      <w:tr w:rsidR="004B27A2" w:rsidTr="004B27A2">
        <w:trPr>
          <w:trHeight w:val="642"/>
        </w:trPr>
        <w:tc>
          <w:tcPr>
            <w:tcW w:w="1060" w:type="dxa"/>
            <w:vAlign w:val="center"/>
          </w:tcPr>
          <w:p w:rsidR="004B27A2" w:rsidRPr="00442B0F" w:rsidRDefault="004B27A2" w:rsidP="0097002C">
            <w:pPr>
              <w:rPr>
                <w:rFonts w:ascii="Arial" w:eastAsia="Times New Roman" w:hAnsi="Arial" w:cs="Arial"/>
                <w:b/>
                <w:color w:val="000000"/>
                <w:sz w:val="14"/>
                <w:szCs w:val="14"/>
                <w:lang w:val="es-MX" w:eastAsia="es-MX"/>
              </w:rPr>
            </w:pPr>
            <w:r w:rsidRPr="00442B0F">
              <w:rPr>
                <w:rFonts w:ascii="Arial" w:eastAsia="Times New Roman" w:hAnsi="Arial" w:cs="Arial"/>
                <w:b/>
                <w:color w:val="000000"/>
                <w:sz w:val="14"/>
                <w:szCs w:val="14"/>
                <w:lang w:val="es-MX" w:eastAsia="es-MX"/>
              </w:rPr>
              <w:t>Concepto o partida</w:t>
            </w:r>
          </w:p>
        </w:tc>
        <w:tc>
          <w:tcPr>
            <w:tcW w:w="758" w:type="dxa"/>
            <w:vAlign w:val="center"/>
          </w:tcPr>
          <w:p w:rsidR="004B27A2" w:rsidRPr="00442B0F" w:rsidRDefault="004B27A2" w:rsidP="00B11879">
            <w:pPr>
              <w:jc w:val="center"/>
              <w:rPr>
                <w:rFonts w:ascii="Arial" w:eastAsia="Times New Roman" w:hAnsi="Arial" w:cs="Arial"/>
                <w:b/>
                <w:sz w:val="14"/>
                <w:szCs w:val="14"/>
                <w:lang w:val="es-MX" w:eastAsia="es-MX"/>
              </w:rPr>
            </w:pPr>
            <w:r w:rsidRPr="00442B0F">
              <w:rPr>
                <w:rFonts w:ascii="Arial" w:eastAsia="Times New Roman" w:hAnsi="Arial" w:cs="Arial"/>
                <w:b/>
                <w:sz w:val="14"/>
                <w:szCs w:val="14"/>
                <w:lang w:val="es-MX" w:eastAsia="es-MX"/>
              </w:rPr>
              <w:t>Unidad</w:t>
            </w:r>
          </w:p>
        </w:tc>
        <w:tc>
          <w:tcPr>
            <w:tcW w:w="1362" w:type="dxa"/>
            <w:vAlign w:val="center"/>
          </w:tcPr>
          <w:p w:rsidR="004B27A2" w:rsidRPr="00442B0F" w:rsidRDefault="004B27A2" w:rsidP="00B11879">
            <w:pPr>
              <w:jc w:val="center"/>
              <w:rPr>
                <w:rFonts w:ascii="Arial" w:eastAsia="Times New Roman" w:hAnsi="Arial" w:cs="Arial"/>
                <w:b/>
                <w:sz w:val="14"/>
                <w:szCs w:val="14"/>
                <w:lang w:val="es-MX" w:eastAsia="es-MX"/>
              </w:rPr>
            </w:pPr>
            <w:r w:rsidRPr="00442B0F">
              <w:rPr>
                <w:rFonts w:ascii="Arial" w:eastAsia="Times New Roman" w:hAnsi="Arial" w:cs="Arial"/>
                <w:b/>
                <w:sz w:val="14"/>
                <w:szCs w:val="14"/>
                <w:lang w:val="es-MX" w:eastAsia="es-MX"/>
              </w:rPr>
              <w:t>Tipo</w:t>
            </w:r>
          </w:p>
        </w:tc>
        <w:tc>
          <w:tcPr>
            <w:tcW w:w="1061" w:type="dxa"/>
            <w:vAlign w:val="center"/>
          </w:tcPr>
          <w:p w:rsidR="004B27A2" w:rsidRPr="00442B0F" w:rsidRDefault="004B27A2" w:rsidP="00B11879">
            <w:pPr>
              <w:jc w:val="center"/>
              <w:rPr>
                <w:rFonts w:ascii="Arial" w:eastAsia="Times New Roman" w:hAnsi="Arial" w:cs="Arial"/>
                <w:b/>
                <w:sz w:val="14"/>
                <w:szCs w:val="14"/>
                <w:lang w:val="es-MX" w:eastAsia="es-MX"/>
              </w:rPr>
            </w:pPr>
            <w:r w:rsidRPr="00442B0F">
              <w:rPr>
                <w:rFonts w:ascii="Arial" w:eastAsia="Times New Roman" w:hAnsi="Arial" w:cs="Arial"/>
                <w:b/>
                <w:sz w:val="14"/>
                <w:szCs w:val="14"/>
                <w:lang w:val="es-MX" w:eastAsia="es-MX"/>
              </w:rPr>
              <w:t>Modelo</w:t>
            </w:r>
          </w:p>
        </w:tc>
        <w:tc>
          <w:tcPr>
            <w:tcW w:w="1666" w:type="dxa"/>
            <w:vAlign w:val="center"/>
          </w:tcPr>
          <w:p w:rsidR="004B27A2" w:rsidRPr="00442B0F" w:rsidRDefault="004B27A2" w:rsidP="00B11879">
            <w:pPr>
              <w:jc w:val="center"/>
              <w:rPr>
                <w:rFonts w:ascii="Arial" w:hAnsi="Arial" w:cs="Arial"/>
                <w:sz w:val="14"/>
                <w:szCs w:val="14"/>
              </w:rPr>
            </w:pPr>
            <w:r w:rsidRPr="00442B0F">
              <w:rPr>
                <w:rFonts w:ascii="Arial" w:hAnsi="Arial" w:cs="Arial"/>
                <w:sz w:val="14"/>
                <w:szCs w:val="14"/>
              </w:rPr>
              <w:t>Servicio que requiere por Km.</w:t>
            </w:r>
          </w:p>
        </w:tc>
        <w:tc>
          <w:tcPr>
            <w:tcW w:w="1514" w:type="dxa"/>
            <w:vAlign w:val="center"/>
          </w:tcPr>
          <w:p w:rsidR="004B27A2" w:rsidRPr="00442B0F" w:rsidRDefault="004B27A2" w:rsidP="00B11879">
            <w:pPr>
              <w:jc w:val="center"/>
              <w:rPr>
                <w:rFonts w:ascii="Arial" w:hAnsi="Arial" w:cs="Arial"/>
                <w:b/>
                <w:bCs/>
                <w:sz w:val="14"/>
                <w:szCs w:val="14"/>
              </w:rPr>
            </w:pPr>
            <w:r w:rsidRPr="00442B0F">
              <w:rPr>
                <w:rFonts w:ascii="Arial" w:hAnsi="Arial" w:cs="Arial"/>
                <w:b/>
                <w:bCs/>
                <w:sz w:val="14"/>
                <w:szCs w:val="14"/>
              </w:rPr>
              <w:t>Descripción del servicio de mantenimiento preventivo</w:t>
            </w:r>
          </w:p>
        </w:tc>
        <w:tc>
          <w:tcPr>
            <w:tcW w:w="1211" w:type="dxa"/>
            <w:vAlign w:val="center"/>
          </w:tcPr>
          <w:p w:rsidR="004B27A2" w:rsidRPr="00442B0F" w:rsidRDefault="004B27A2" w:rsidP="00B11879">
            <w:pPr>
              <w:jc w:val="center"/>
              <w:rPr>
                <w:rFonts w:ascii="Arial" w:hAnsi="Arial" w:cs="Arial"/>
                <w:b/>
                <w:bCs/>
                <w:sz w:val="14"/>
                <w:szCs w:val="14"/>
              </w:rPr>
            </w:pPr>
            <w:r w:rsidRPr="00442B0F">
              <w:rPr>
                <w:rFonts w:ascii="Arial" w:hAnsi="Arial" w:cs="Arial"/>
                <w:b/>
                <w:bCs/>
                <w:sz w:val="14"/>
                <w:szCs w:val="14"/>
              </w:rPr>
              <w:t>Precio Unitario antes de impuestos</w:t>
            </w:r>
          </w:p>
        </w:tc>
        <w:tc>
          <w:tcPr>
            <w:tcW w:w="1211" w:type="dxa"/>
            <w:vAlign w:val="center"/>
          </w:tcPr>
          <w:p w:rsidR="004B27A2" w:rsidRPr="00442B0F" w:rsidRDefault="004B27A2" w:rsidP="00B11879">
            <w:pPr>
              <w:jc w:val="center"/>
              <w:rPr>
                <w:rFonts w:ascii="Arial" w:hAnsi="Arial" w:cs="Arial"/>
                <w:b/>
                <w:bCs/>
                <w:sz w:val="14"/>
                <w:szCs w:val="14"/>
              </w:rPr>
            </w:pPr>
            <w:r w:rsidRPr="00442B0F">
              <w:rPr>
                <w:rFonts w:ascii="Arial" w:hAnsi="Arial" w:cs="Arial"/>
                <w:b/>
                <w:bCs/>
                <w:sz w:val="14"/>
                <w:szCs w:val="14"/>
              </w:rPr>
              <w:t>Impuestos</w:t>
            </w:r>
          </w:p>
        </w:tc>
        <w:tc>
          <w:tcPr>
            <w:tcW w:w="1363" w:type="dxa"/>
            <w:vAlign w:val="center"/>
          </w:tcPr>
          <w:p w:rsidR="004B27A2" w:rsidRPr="00442B0F" w:rsidRDefault="004B27A2" w:rsidP="00B11879">
            <w:pPr>
              <w:jc w:val="center"/>
              <w:rPr>
                <w:rFonts w:ascii="Arial" w:hAnsi="Arial" w:cs="Arial"/>
                <w:b/>
                <w:bCs/>
                <w:sz w:val="14"/>
                <w:szCs w:val="14"/>
              </w:rPr>
            </w:pPr>
            <w:r w:rsidRPr="00442B0F">
              <w:rPr>
                <w:rFonts w:ascii="Arial" w:hAnsi="Arial" w:cs="Arial"/>
                <w:b/>
                <w:bCs/>
                <w:sz w:val="14"/>
                <w:szCs w:val="14"/>
              </w:rPr>
              <w:t>Total con impuestos incluidos</w:t>
            </w: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90,000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100,000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70,000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87"/>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90,000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6</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70,000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7</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110,000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16318C">
        <w:trPr>
          <w:trHeight w:val="212"/>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8</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9</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90,000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10</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11</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50,000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12</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70,000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67"/>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13</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80,000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14</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15</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16</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70,000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17</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18</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19</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Corolla</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80,000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20</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Corolla</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90,000kms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21</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Corolla</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90,000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22</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Corolla</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23</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Corolla</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110,000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24</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140,000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25</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80,000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26</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20,000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27</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Sequoia</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28</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29</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2013</w:t>
            </w:r>
          </w:p>
        </w:tc>
        <w:tc>
          <w:tcPr>
            <w:tcW w:w="1666" w:type="dxa"/>
          </w:tcPr>
          <w:p w:rsidR="004B27A2" w:rsidRPr="000E518F" w:rsidRDefault="004B27A2" w:rsidP="004B27A2">
            <w:pPr>
              <w:jc w:val="center"/>
              <w:rPr>
                <w:sz w:val="16"/>
                <w:szCs w:val="16"/>
              </w:rPr>
            </w:pPr>
            <w:r w:rsidRPr="000E518F">
              <w:rPr>
                <w:sz w:val="16"/>
                <w:szCs w:val="16"/>
              </w:rPr>
              <w:t>80,000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30</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2013</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31</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32</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50,000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33</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20,000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34</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35</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36</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37</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20,000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38</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39</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40</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41</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 xml:space="preserve">Yaris </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50,000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42</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43</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44</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45</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46</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47</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20,000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48</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49</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50,000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50</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51</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20,000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52</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53</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2017</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54</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2017</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55</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2017</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B04176" w:rsidRPr="00F43EAF" w:rsidTr="004B27A2">
        <w:trPr>
          <w:trHeight w:val="665"/>
        </w:trPr>
        <w:tc>
          <w:tcPr>
            <w:tcW w:w="590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04176" w:rsidRPr="00463F3F" w:rsidRDefault="00B04176" w:rsidP="00B11879">
            <w:pPr>
              <w:jc w:val="center"/>
              <w:rPr>
                <w:rFonts w:ascii="Arial" w:hAnsi="Arial" w:cs="Arial"/>
                <w:b/>
                <w:sz w:val="20"/>
                <w:szCs w:val="20"/>
              </w:rPr>
            </w:pPr>
            <w:r w:rsidRPr="00463F3F">
              <w:rPr>
                <w:rFonts w:ascii="Arial" w:hAnsi="Arial" w:cs="Arial"/>
                <w:b/>
                <w:sz w:val="20"/>
                <w:szCs w:val="20"/>
              </w:rPr>
              <w:lastRenderedPageBreak/>
              <w:t>GRAN TOTAL con impuestos incluidos:</w:t>
            </w:r>
          </w:p>
        </w:tc>
        <w:tc>
          <w:tcPr>
            <w:tcW w:w="530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04176" w:rsidRPr="00117A34" w:rsidRDefault="00B04176" w:rsidP="00B11879">
            <w:pPr>
              <w:jc w:val="center"/>
              <w:rPr>
                <w:rFonts w:ascii="Arial" w:hAnsi="Arial" w:cs="Arial"/>
                <w:b/>
                <w:bCs/>
                <w:sz w:val="14"/>
                <w:szCs w:val="14"/>
              </w:rPr>
            </w:pPr>
            <w:r w:rsidRPr="00117A34">
              <w:rPr>
                <w:rFonts w:ascii="Arial" w:hAnsi="Arial" w:cs="Arial"/>
                <w:b/>
                <w:bCs/>
                <w:sz w:val="14"/>
                <w:szCs w:val="14"/>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B538B6" w:rsidRDefault="00B538B6"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97002C">
      <w:pgSz w:w="12240" w:h="15840"/>
      <w:pgMar w:top="1134"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78E" w:rsidRDefault="00CE678E" w:rsidP="00C22F5D">
      <w:pPr>
        <w:spacing w:after="0" w:line="240" w:lineRule="auto"/>
      </w:pPr>
      <w:r>
        <w:separator/>
      </w:r>
    </w:p>
  </w:endnote>
  <w:endnote w:type="continuationSeparator" w:id="0">
    <w:p w:rsidR="00CE678E" w:rsidRDefault="00CE678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78E" w:rsidRDefault="00CE678E" w:rsidP="00C22F5D">
      <w:pPr>
        <w:spacing w:after="0" w:line="240" w:lineRule="auto"/>
      </w:pPr>
      <w:r>
        <w:separator/>
      </w:r>
    </w:p>
  </w:footnote>
  <w:footnote w:type="continuationSeparator" w:id="0">
    <w:p w:rsidR="00CE678E" w:rsidRDefault="00CE678E"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2502"/>
    <w:rsid w:val="0001715C"/>
    <w:rsid w:val="000E518F"/>
    <w:rsid w:val="00100012"/>
    <w:rsid w:val="00104612"/>
    <w:rsid w:val="00117F11"/>
    <w:rsid w:val="0016318C"/>
    <w:rsid w:val="001A7B3D"/>
    <w:rsid w:val="00205B91"/>
    <w:rsid w:val="00233AF4"/>
    <w:rsid w:val="00237683"/>
    <w:rsid w:val="00273C47"/>
    <w:rsid w:val="00285E67"/>
    <w:rsid w:val="002C514A"/>
    <w:rsid w:val="003146AC"/>
    <w:rsid w:val="00351922"/>
    <w:rsid w:val="00387B86"/>
    <w:rsid w:val="00442B0F"/>
    <w:rsid w:val="00463F3F"/>
    <w:rsid w:val="00466905"/>
    <w:rsid w:val="00491492"/>
    <w:rsid w:val="004B27A2"/>
    <w:rsid w:val="004F4737"/>
    <w:rsid w:val="005027F2"/>
    <w:rsid w:val="0050450D"/>
    <w:rsid w:val="00507C32"/>
    <w:rsid w:val="005169DF"/>
    <w:rsid w:val="00521746"/>
    <w:rsid w:val="005223D6"/>
    <w:rsid w:val="005471D8"/>
    <w:rsid w:val="005560BE"/>
    <w:rsid w:val="0058667D"/>
    <w:rsid w:val="005D41AB"/>
    <w:rsid w:val="006120E7"/>
    <w:rsid w:val="006634E0"/>
    <w:rsid w:val="006678DF"/>
    <w:rsid w:val="00682895"/>
    <w:rsid w:val="006C17A8"/>
    <w:rsid w:val="00737134"/>
    <w:rsid w:val="007526A3"/>
    <w:rsid w:val="007D45E0"/>
    <w:rsid w:val="007E7F81"/>
    <w:rsid w:val="00840F97"/>
    <w:rsid w:val="00882B03"/>
    <w:rsid w:val="009046A2"/>
    <w:rsid w:val="009244AE"/>
    <w:rsid w:val="009363F7"/>
    <w:rsid w:val="0097002C"/>
    <w:rsid w:val="0098490D"/>
    <w:rsid w:val="0099130B"/>
    <w:rsid w:val="009C0E58"/>
    <w:rsid w:val="009E45A4"/>
    <w:rsid w:val="00A06566"/>
    <w:rsid w:val="00A72DF3"/>
    <w:rsid w:val="00AA19B9"/>
    <w:rsid w:val="00AD4A39"/>
    <w:rsid w:val="00B04176"/>
    <w:rsid w:val="00B471BF"/>
    <w:rsid w:val="00B538B6"/>
    <w:rsid w:val="00B806E1"/>
    <w:rsid w:val="00C0645A"/>
    <w:rsid w:val="00C10A6E"/>
    <w:rsid w:val="00C144EE"/>
    <w:rsid w:val="00C22F5D"/>
    <w:rsid w:val="00C52221"/>
    <w:rsid w:val="00C6308B"/>
    <w:rsid w:val="00C9078D"/>
    <w:rsid w:val="00CB2760"/>
    <w:rsid w:val="00CE678E"/>
    <w:rsid w:val="00CF0CCB"/>
    <w:rsid w:val="00D5318D"/>
    <w:rsid w:val="00DA4E1D"/>
    <w:rsid w:val="00DA6FC5"/>
    <w:rsid w:val="00DE13C1"/>
    <w:rsid w:val="00DE3F0F"/>
    <w:rsid w:val="00E31166"/>
    <w:rsid w:val="00E851D8"/>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15070">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2020-08-13T21:45:00Z</dcterms:created>
  <dcterms:modified xsi:type="dcterms:W3CDTF">2020-08-13T21:45:00Z</dcterms:modified>
</cp:coreProperties>
</file>