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Pr="001D2C0A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2C0A">
        <w:rPr>
          <w:rFonts w:ascii="Arial" w:hAnsi="Arial" w:cs="Arial"/>
          <w:b/>
          <w:sz w:val="24"/>
          <w:szCs w:val="24"/>
        </w:rPr>
        <w:t>ANEXO 1</w:t>
      </w:r>
    </w:p>
    <w:p w:rsidR="0070756F" w:rsidRPr="001D2C0A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2C0A">
        <w:rPr>
          <w:rFonts w:ascii="Arial" w:hAnsi="Arial" w:cs="Arial"/>
          <w:b/>
          <w:sz w:val="24"/>
          <w:szCs w:val="24"/>
        </w:rPr>
        <w:t>ESPECIFICACIONES TÉCNICAS</w:t>
      </w:r>
    </w:p>
    <w:p w:rsidR="000435A7" w:rsidRPr="001D2C0A" w:rsidRDefault="002A6D4E" w:rsidP="009C0F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2C0A">
        <w:rPr>
          <w:rFonts w:ascii="Arial" w:hAnsi="Arial" w:cs="Arial"/>
          <w:b/>
          <w:sz w:val="24"/>
          <w:szCs w:val="24"/>
        </w:rPr>
        <w:t>L</w:t>
      </w:r>
      <w:r w:rsidR="001D2C0A" w:rsidRPr="001D2C0A">
        <w:rPr>
          <w:rFonts w:ascii="Arial" w:hAnsi="Arial" w:cs="Arial"/>
          <w:b/>
          <w:sz w:val="24"/>
          <w:szCs w:val="24"/>
        </w:rPr>
        <w:t>ICITACIÓN PÚBLICA LP-SC-023</w:t>
      </w:r>
      <w:r w:rsidR="000435A7" w:rsidRPr="001D2C0A">
        <w:rPr>
          <w:rFonts w:ascii="Arial" w:hAnsi="Arial" w:cs="Arial"/>
          <w:b/>
          <w:sz w:val="24"/>
          <w:szCs w:val="24"/>
        </w:rPr>
        <w:t xml:space="preserve">-2020 </w:t>
      </w:r>
    </w:p>
    <w:p w:rsidR="000435A7" w:rsidRPr="001D2C0A" w:rsidRDefault="000435A7" w:rsidP="009C0F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2C0A">
        <w:rPr>
          <w:rFonts w:ascii="Arial" w:hAnsi="Arial" w:cs="Arial"/>
          <w:b/>
          <w:sz w:val="24"/>
          <w:szCs w:val="24"/>
        </w:rPr>
        <w:t xml:space="preserve">“MANTENIMIENTO CORRECTIVO </w:t>
      </w:r>
      <w:r w:rsidR="001D2C0A" w:rsidRPr="001D2C0A">
        <w:rPr>
          <w:rFonts w:ascii="Arial" w:hAnsi="Arial" w:cs="Arial"/>
          <w:b/>
          <w:sz w:val="24"/>
          <w:szCs w:val="24"/>
          <w:lang w:val="es-MX"/>
        </w:rPr>
        <w:t>AL SISTEMA SANITARIO</w:t>
      </w:r>
      <w:r w:rsidR="002A6D4E" w:rsidRPr="001D2C0A">
        <w:rPr>
          <w:rFonts w:ascii="Arial" w:hAnsi="Arial" w:cs="Arial"/>
          <w:b/>
          <w:sz w:val="24"/>
          <w:szCs w:val="24"/>
          <w:lang w:val="es-MX"/>
        </w:rPr>
        <w:t xml:space="preserve"> DE LA ASEJ</w:t>
      </w:r>
      <w:r w:rsidRPr="001D2C0A">
        <w:rPr>
          <w:rFonts w:ascii="Arial" w:hAnsi="Arial" w:cs="Arial"/>
          <w:b/>
          <w:sz w:val="24"/>
          <w:szCs w:val="24"/>
        </w:rPr>
        <w:t>”</w:t>
      </w:r>
    </w:p>
    <w:p w:rsidR="001E5744" w:rsidRPr="001D2C0A" w:rsidRDefault="001E5744" w:rsidP="002D0D6B">
      <w:pPr>
        <w:widowControl w:val="0"/>
        <w:autoSpaceDE w:val="0"/>
        <w:autoSpaceDN w:val="0"/>
        <w:adjustRightInd w:val="0"/>
        <w:spacing w:before="1"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C02134" w:rsidRPr="001D2C0A" w:rsidRDefault="00C02134" w:rsidP="002D0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t>la ASEJ requiere el mantenimiento correctivo al sistema sanitario buscando el óptimo desempeño del sistema de drenaje sanitario aplicables a la calidad de los productos a utilizarse tanto en tuberías como en conexiones, válvulas y equipos de bombeo.</w:t>
      </w:r>
    </w:p>
    <w:p w:rsidR="00C02134" w:rsidRPr="001D2C0A" w:rsidRDefault="00C02134" w:rsidP="002D0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A6D4E" w:rsidRPr="001D2C0A" w:rsidRDefault="002A6D4E" w:rsidP="002D0D6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MX" w:eastAsia="en-US"/>
        </w:rPr>
      </w:pPr>
      <w:r w:rsidRPr="001D2C0A">
        <w:rPr>
          <w:rFonts w:ascii="Arial" w:eastAsia="Calibri" w:hAnsi="Arial" w:cs="Arial"/>
          <w:b/>
          <w:sz w:val="24"/>
          <w:szCs w:val="24"/>
          <w:lang w:val="es-MX" w:eastAsia="en-US"/>
        </w:rPr>
        <w:t>REQUERIMIENTO:</w:t>
      </w:r>
    </w:p>
    <w:p w:rsidR="002A6D4E" w:rsidRPr="001D2C0A" w:rsidRDefault="002A6D4E" w:rsidP="002A6D4E">
      <w:pPr>
        <w:spacing w:after="0" w:line="240" w:lineRule="auto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2A6D4E" w:rsidRPr="001D2C0A" w:rsidRDefault="002A6D4E" w:rsidP="00C021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MX" w:eastAsia="en-US"/>
        </w:rPr>
      </w:pPr>
      <w:r w:rsidRPr="001D2C0A">
        <w:rPr>
          <w:rFonts w:ascii="Arial" w:eastAsia="Calibri" w:hAnsi="Arial" w:cs="Arial"/>
          <w:sz w:val="24"/>
          <w:szCs w:val="24"/>
          <w:lang w:val="es-MX" w:eastAsia="en-US"/>
        </w:rPr>
        <w:t xml:space="preserve">Mantenimiento correctivo a la red general del sistema </w:t>
      </w:r>
      <w:r w:rsidR="00C02134" w:rsidRPr="001D2C0A">
        <w:rPr>
          <w:rFonts w:ascii="Arial" w:eastAsia="Calibri" w:hAnsi="Arial" w:cs="Arial"/>
          <w:sz w:val="24"/>
          <w:szCs w:val="24"/>
          <w:lang w:val="es-MX" w:eastAsia="en-US"/>
        </w:rPr>
        <w:t>sanitario</w:t>
      </w:r>
      <w:r w:rsidRPr="001D2C0A">
        <w:rPr>
          <w:rFonts w:ascii="Arial" w:eastAsia="Calibri" w:hAnsi="Arial" w:cs="Arial"/>
          <w:sz w:val="24"/>
          <w:szCs w:val="24"/>
          <w:lang w:val="es-MX" w:eastAsia="en-US"/>
        </w:rPr>
        <w:t xml:space="preserve"> en las instalaciones de la ASEJ.</w:t>
      </w:r>
    </w:p>
    <w:p w:rsidR="002A6D4E" w:rsidRPr="001D2C0A" w:rsidRDefault="002A6D4E" w:rsidP="002A6D4E">
      <w:pPr>
        <w:spacing w:after="0" w:line="240" w:lineRule="auto"/>
        <w:rPr>
          <w:rFonts w:ascii="Arial" w:eastAsia="Calibri" w:hAnsi="Arial" w:cs="Arial"/>
          <w:sz w:val="24"/>
          <w:szCs w:val="24"/>
          <w:lang w:val="es-MX" w:eastAsia="en-US"/>
        </w:rPr>
      </w:pPr>
    </w:p>
    <w:p w:rsidR="002A6D4E" w:rsidRPr="001D2C0A" w:rsidRDefault="002A6D4E" w:rsidP="002A6D4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MX" w:eastAsia="en-US"/>
        </w:rPr>
      </w:pPr>
      <w:r w:rsidRPr="001D2C0A">
        <w:rPr>
          <w:rFonts w:ascii="Arial" w:eastAsia="Calibri" w:hAnsi="Arial" w:cs="Arial"/>
          <w:b/>
          <w:sz w:val="24"/>
          <w:szCs w:val="24"/>
          <w:lang w:val="es-MX" w:eastAsia="en-US"/>
        </w:rPr>
        <w:t>ESPECIFICACIONES DEL SERVICIO:</w:t>
      </w:r>
    </w:p>
    <w:p w:rsidR="002A6D4E" w:rsidRPr="001D2C0A" w:rsidRDefault="002A6D4E" w:rsidP="002A6D4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MX" w:eastAsia="en-US"/>
        </w:rPr>
      </w:pPr>
    </w:p>
    <w:p w:rsidR="001D2C0A" w:rsidRPr="001D2C0A" w:rsidRDefault="001D2C0A" w:rsidP="001D2C0A">
      <w:pPr>
        <w:rPr>
          <w:rFonts w:ascii="Arial" w:hAnsi="Arial" w:cs="Arial"/>
          <w:b/>
          <w:sz w:val="24"/>
          <w:szCs w:val="24"/>
        </w:rPr>
      </w:pPr>
      <w:r w:rsidRPr="001D2C0A">
        <w:rPr>
          <w:rFonts w:ascii="Arial" w:hAnsi="Arial" w:cs="Arial"/>
          <w:b/>
          <w:sz w:val="24"/>
          <w:szCs w:val="24"/>
        </w:rPr>
        <w:t>CARCAMO SANITARIO</w:t>
      </w:r>
    </w:p>
    <w:p w:rsidR="001D2C0A" w:rsidRPr="001D2C0A" w:rsidRDefault="001D2C0A" w:rsidP="001D2C0A">
      <w:pPr>
        <w:pStyle w:val="Prrafodelista"/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t xml:space="preserve">Desazolvar y limpiar del cárcamo, para ejecutar los trabajos de mantenimiento a las bombas, </w:t>
      </w:r>
    </w:p>
    <w:p w:rsidR="001D2C0A" w:rsidRPr="001D2C0A" w:rsidRDefault="001D2C0A" w:rsidP="001D2C0A">
      <w:pPr>
        <w:pStyle w:val="Prrafodelista"/>
        <w:numPr>
          <w:ilvl w:val="0"/>
          <w:numId w:val="3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t xml:space="preserve">instalar una barrera de sólidos para evitar que estos pasen al área de bombas y así evitar daños por obstrucción, esto con la finalidad de un correcto funcionamiento de los equipos </w:t>
      </w:r>
    </w:p>
    <w:p w:rsidR="001D2C0A" w:rsidRPr="001D2C0A" w:rsidRDefault="001D2C0A" w:rsidP="001D2C0A">
      <w:pPr>
        <w:rPr>
          <w:rFonts w:ascii="Arial" w:hAnsi="Arial" w:cs="Arial"/>
          <w:b/>
          <w:sz w:val="24"/>
          <w:szCs w:val="24"/>
        </w:rPr>
      </w:pPr>
      <w:r w:rsidRPr="001D2C0A">
        <w:rPr>
          <w:rFonts w:ascii="Arial" w:hAnsi="Arial" w:cs="Arial"/>
          <w:b/>
          <w:sz w:val="24"/>
          <w:szCs w:val="24"/>
        </w:rPr>
        <w:t>CISTERNA DE RECUPERACION DE SOLIDOS</w:t>
      </w:r>
    </w:p>
    <w:p w:rsidR="001D2C0A" w:rsidRPr="001D2C0A" w:rsidRDefault="001D2C0A" w:rsidP="001D2C0A">
      <w:pPr>
        <w:pStyle w:val="Prrafodelista"/>
        <w:numPr>
          <w:ilvl w:val="0"/>
          <w:numId w:val="36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t>Instalar una protección a base de membrano, así como una escalera marina para el correcto mantenimiento de la misma con la finalidad de prevenir futuras filtraciones y fugas de desechos,</w:t>
      </w:r>
    </w:p>
    <w:p w:rsidR="001D2C0A" w:rsidRPr="001D2C0A" w:rsidRDefault="001D2C0A" w:rsidP="001D2C0A">
      <w:pPr>
        <w:rPr>
          <w:rFonts w:ascii="Arial" w:hAnsi="Arial" w:cs="Arial"/>
          <w:b/>
          <w:sz w:val="24"/>
          <w:szCs w:val="24"/>
        </w:rPr>
      </w:pPr>
      <w:r w:rsidRPr="001D2C0A">
        <w:rPr>
          <w:rFonts w:ascii="Arial" w:hAnsi="Arial" w:cs="Arial"/>
          <w:b/>
          <w:sz w:val="24"/>
          <w:szCs w:val="24"/>
        </w:rPr>
        <w:t>PLANTA DE TRATAMIENTO</w:t>
      </w:r>
    </w:p>
    <w:p w:rsidR="001D2C0A" w:rsidRPr="001D2C0A" w:rsidRDefault="001D2C0A" w:rsidP="001D2C0A">
      <w:pPr>
        <w:pStyle w:val="Prrafodelista"/>
        <w:numPr>
          <w:ilvl w:val="0"/>
          <w:numId w:val="35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t>Realizar un mantenimiento preventivo que garantice que todos los componentes trabajen de manera óptima con la finalidad de un correcto funcionamiento.</w:t>
      </w:r>
    </w:p>
    <w:p w:rsidR="001D2C0A" w:rsidRPr="001D2C0A" w:rsidRDefault="001D2C0A" w:rsidP="001D2C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D2C0A">
        <w:rPr>
          <w:rFonts w:ascii="Arial" w:hAnsi="Arial" w:cs="Arial"/>
          <w:b/>
          <w:bCs/>
          <w:sz w:val="24"/>
          <w:szCs w:val="24"/>
        </w:rPr>
        <w:t>INSTALACION SANITARIA EN SOTANO</w:t>
      </w:r>
    </w:p>
    <w:p w:rsidR="001D2C0A" w:rsidRPr="001D2C0A" w:rsidRDefault="001D2C0A" w:rsidP="001D2C0A">
      <w:pPr>
        <w:pStyle w:val="Prrafodelista"/>
        <w:numPr>
          <w:ilvl w:val="0"/>
          <w:numId w:val="3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t>Cambiar la tubería PVC sanitario de norma por una tubería PVC DWV CED-40 que por sus características representa una instalación más duradera y segura</w:t>
      </w:r>
    </w:p>
    <w:p w:rsidR="001D2C0A" w:rsidRPr="001D2C0A" w:rsidRDefault="001D2C0A" w:rsidP="001D2C0A">
      <w:pPr>
        <w:pStyle w:val="Prrafodelista"/>
        <w:numPr>
          <w:ilvl w:val="0"/>
          <w:numId w:val="34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t>instalar un canal protector que contenga cualquier derrame y este no dañe el archivo que se encuentra en esa zona.</w:t>
      </w:r>
    </w:p>
    <w:p w:rsidR="001D2C0A" w:rsidRPr="001D2C0A" w:rsidRDefault="001D2C0A" w:rsidP="001D2C0A">
      <w:pPr>
        <w:jc w:val="both"/>
        <w:rPr>
          <w:rFonts w:ascii="Arial" w:eastAsia="Calibri" w:hAnsi="Arial" w:cs="Arial"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t>Con la finalidad de prevenir futuras fugas en el sistema se propone</w:t>
      </w:r>
    </w:p>
    <w:p w:rsidR="001D2C0A" w:rsidRPr="001D2C0A" w:rsidRDefault="001D2C0A" w:rsidP="001D2C0A">
      <w:pPr>
        <w:jc w:val="both"/>
        <w:rPr>
          <w:rFonts w:ascii="Arial" w:eastAsia="Calibri" w:hAnsi="Arial" w:cs="Arial"/>
          <w:sz w:val="24"/>
          <w:szCs w:val="24"/>
        </w:rPr>
      </w:pPr>
    </w:p>
    <w:p w:rsidR="001D2C0A" w:rsidRPr="001D2C0A" w:rsidRDefault="001D2C0A" w:rsidP="001D2C0A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1D2C0A">
        <w:rPr>
          <w:rFonts w:ascii="Arial" w:eastAsia="Calibri" w:hAnsi="Arial" w:cs="Arial"/>
          <w:b/>
          <w:sz w:val="24"/>
          <w:szCs w:val="24"/>
        </w:rPr>
        <w:t>EL PROVEEDOR DEBERÁ:</w:t>
      </w:r>
    </w:p>
    <w:p w:rsidR="001D2C0A" w:rsidRPr="001D2C0A" w:rsidRDefault="001D2C0A" w:rsidP="001D2C0A">
      <w:pPr>
        <w:pStyle w:val="Prrafodelista"/>
        <w:numPr>
          <w:ilvl w:val="0"/>
          <w:numId w:val="38"/>
        </w:numPr>
        <w:spacing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t xml:space="preserve">Acreditar y cumplir los requisitos de la </w:t>
      </w:r>
      <w:r w:rsidRPr="001D2C0A">
        <w:rPr>
          <w:rFonts w:ascii="Arial" w:eastAsia="Calibri" w:hAnsi="Arial" w:cs="Arial"/>
          <w:b/>
          <w:sz w:val="24"/>
          <w:szCs w:val="24"/>
        </w:rPr>
        <w:t>NOM-001-CONAGUA-2011</w:t>
      </w:r>
    </w:p>
    <w:p w:rsidR="001D2C0A" w:rsidRPr="001D2C0A" w:rsidRDefault="001D2C0A" w:rsidP="001D2C0A">
      <w:pPr>
        <w:pStyle w:val="Prrafodelista"/>
        <w:numPr>
          <w:ilvl w:val="0"/>
          <w:numId w:val="38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t>Acreditar y cumplir las normas de cálculo de</w:t>
      </w:r>
      <w:r w:rsidRPr="001D2C0A">
        <w:rPr>
          <w:rFonts w:ascii="Arial" w:eastAsia="Calibri" w:hAnsi="Arial" w:cs="Arial"/>
          <w:b/>
          <w:sz w:val="24"/>
          <w:szCs w:val="24"/>
        </w:rPr>
        <w:t xml:space="preserve"> HUNTER</w:t>
      </w:r>
    </w:p>
    <w:p w:rsidR="001D2C0A" w:rsidRPr="001D2C0A" w:rsidRDefault="001D2C0A" w:rsidP="001D2C0A">
      <w:pPr>
        <w:pStyle w:val="Prrafodelista"/>
        <w:numPr>
          <w:ilvl w:val="0"/>
          <w:numId w:val="38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lastRenderedPageBreak/>
        <w:t xml:space="preserve">Acreditar y cumplir los </w:t>
      </w:r>
      <w:r w:rsidRPr="001D2C0A">
        <w:rPr>
          <w:rFonts w:ascii="Arial" w:eastAsia="Calibri" w:hAnsi="Arial" w:cs="Arial"/>
          <w:b/>
          <w:sz w:val="24"/>
          <w:szCs w:val="24"/>
        </w:rPr>
        <w:t>CRITERIOS BASICOS DE DISEÑO DEL SIAPA</w:t>
      </w:r>
    </w:p>
    <w:p w:rsidR="001D2C0A" w:rsidRPr="001D2C0A" w:rsidRDefault="001D2C0A" w:rsidP="001D2C0A">
      <w:pPr>
        <w:pStyle w:val="Prrafodelista"/>
        <w:numPr>
          <w:ilvl w:val="0"/>
          <w:numId w:val="38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t xml:space="preserve">Acreditar y cumplir las </w:t>
      </w:r>
      <w:r w:rsidRPr="001D2C0A">
        <w:rPr>
          <w:rFonts w:ascii="Arial" w:eastAsia="Calibri" w:hAnsi="Arial" w:cs="Arial"/>
          <w:b/>
          <w:sz w:val="24"/>
          <w:szCs w:val="24"/>
        </w:rPr>
        <w:t>CERTIFICACION CNCP</w:t>
      </w:r>
    </w:p>
    <w:p w:rsidR="001D2C0A" w:rsidRPr="001D2C0A" w:rsidRDefault="001D2C0A" w:rsidP="001D2C0A">
      <w:pPr>
        <w:pStyle w:val="Prrafodelista"/>
        <w:numPr>
          <w:ilvl w:val="0"/>
          <w:numId w:val="38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t xml:space="preserve">Acreditar y cumplir las </w:t>
      </w:r>
      <w:r w:rsidRPr="001D2C0A">
        <w:rPr>
          <w:rFonts w:ascii="Arial" w:eastAsia="Calibri" w:hAnsi="Arial" w:cs="Arial"/>
          <w:b/>
          <w:sz w:val="24"/>
          <w:szCs w:val="24"/>
        </w:rPr>
        <w:t>CERTIFICACIONES Uds.</w:t>
      </w:r>
    </w:p>
    <w:p w:rsidR="001D2C0A" w:rsidRPr="001D2C0A" w:rsidRDefault="001D2C0A" w:rsidP="001D2C0A">
      <w:pPr>
        <w:pStyle w:val="Prrafodelista"/>
        <w:numPr>
          <w:ilvl w:val="0"/>
          <w:numId w:val="38"/>
        </w:numPr>
        <w:spacing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t xml:space="preserve">Acreditar y cumplir las </w:t>
      </w:r>
      <w:r w:rsidRPr="001D2C0A">
        <w:rPr>
          <w:rFonts w:ascii="Arial" w:eastAsia="Calibri" w:hAnsi="Arial" w:cs="Arial"/>
          <w:b/>
          <w:sz w:val="24"/>
          <w:szCs w:val="24"/>
        </w:rPr>
        <w:t>CERTIFICACIONES LPCB</w:t>
      </w:r>
    </w:p>
    <w:p w:rsidR="001D2C0A" w:rsidRPr="001D2C0A" w:rsidRDefault="001D2C0A" w:rsidP="001D2C0A">
      <w:pPr>
        <w:jc w:val="both"/>
        <w:rPr>
          <w:rFonts w:ascii="Arial" w:eastAsia="Calibri" w:hAnsi="Arial" w:cs="Arial"/>
          <w:sz w:val="24"/>
          <w:szCs w:val="24"/>
        </w:rPr>
      </w:pPr>
      <w:r w:rsidRPr="001D2C0A">
        <w:rPr>
          <w:rFonts w:ascii="Arial" w:eastAsia="Calibri" w:hAnsi="Arial" w:cs="Arial"/>
          <w:sz w:val="24"/>
          <w:szCs w:val="24"/>
        </w:rPr>
        <w:t>Los trabajos deberán ser realizados por personal experimentado y con conocimientos de las normas aplicables las cuales rigen las condiciones para una correcta descarga y tratamiento de aguas residuales.</w:t>
      </w:r>
    </w:p>
    <w:p w:rsidR="001D2C0A" w:rsidRPr="001D2C0A" w:rsidRDefault="001D2C0A" w:rsidP="001D2C0A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D2C0A">
        <w:rPr>
          <w:rFonts w:ascii="Arial" w:hAnsi="Arial" w:cs="Arial"/>
          <w:color w:val="000000"/>
          <w:sz w:val="24"/>
          <w:szCs w:val="24"/>
          <w:shd w:val="clear" w:color="auto" w:fill="FFFFFF"/>
        </w:rPr>
        <w:t>El proveedor deberá mantener y llevar a la vista una bitácora registrando el tipo de servicio (correctivo) y el equipo a que se refiere escrito con las actividades desarrolladas, el estado físico actual de los equipos, anexando un reporte fotográfico de los equipos.</w:t>
      </w:r>
    </w:p>
    <w:p w:rsidR="007231EC" w:rsidRDefault="007231EC" w:rsidP="007231EC">
      <w:pPr>
        <w:jc w:val="both"/>
        <w:rPr>
          <w:b/>
          <w:sz w:val="24"/>
          <w:szCs w:val="24"/>
        </w:rPr>
      </w:pPr>
    </w:p>
    <w:p w:rsidR="007231EC" w:rsidRDefault="007231EC" w:rsidP="007231EC">
      <w:pPr>
        <w:jc w:val="both"/>
        <w:rPr>
          <w:b/>
          <w:sz w:val="24"/>
          <w:szCs w:val="24"/>
        </w:rPr>
      </w:pPr>
      <w:r w:rsidRPr="00B92196">
        <w:rPr>
          <w:b/>
          <w:sz w:val="24"/>
          <w:szCs w:val="24"/>
        </w:rPr>
        <w:t>SE ANEXA CATÁLOGO DE CONCEPTOS Y PLANO</w:t>
      </w:r>
      <w:r>
        <w:rPr>
          <w:b/>
          <w:sz w:val="24"/>
          <w:szCs w:val="24"/>
        </w:rPr>
        <w:t>S</w:t>
      </w:r>
      <w:r w:rsidRPr="00B92196">
        <w:rPr>
          <w:b/>
          <w:sz w:val="24"/>
          <w:szCs w:val="24"/>
        </w:rPr>
        <w:t>: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160"/>
      </w:tblGrid>
      <w:tr w:rsidR="007231EC" w:rsidRPr="007231EC" w:rsidTr="007231EC">
        <w:trPr>
          <w:trHeight w:val="22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7231EC" w:rsidRPr="007231EC" w:rsidTr="007231EC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vAlign w:val="center"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Clave</w:t>
            </w:r>
          </w:p>
        </w:tc>
        <w:tc>
          <w:tcPr>
            <w:tcW w:w="81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FFFFFF" w:fill="FFFFFF"/>
            <w:vAlign w:val="center"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Descripción</w:t>
            </w:r>
          </w:p>
        </w:tc>
      </w:tr>
      <w:tr w:rsidR="007231EC" w:rsidRPr="007231EC" w:rsidTr="007231EC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31EC" w:rsidRPr="007231EC" w:rsidRDefault="007231EC" w:rsidP="0072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</w:tr>
      <w:tr w:rsidR="007231EC" w:rsidRPr="007231EC" w:rsidTr="007231E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B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231EC" w:rsidRPr="007231EC" w:rsidRDefault="007231EC" w:rsidP="0072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 xml:space="preserve"> INSTALACION SANITARIA </w:t>
            </w:r>
          </w:p>
        </w:tc>
      </w:tr>
      <w:tr w:rsidR="007231EC" w:rsidRPr="007231EC" w:rsidTr="007231E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B.1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231EC" w:rsidRDefault="007231EC" w:rsidP="0072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 xml:space="preserve"> PLANTA DE TRATAMIENTO </w:t>
            </w:r>
          </w:p>
          <w:p w:rsidR="007231EC" w:rsidRPr="007231EC" w:rsidRDefault="007231EC" w:rsidP="0072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7231EC" w:rsidRPr="007231EC" w:rsidTr="007231E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B.1.1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231EC" w:rsidRPr="007231EC" w:rsidRDefault="007231EC" w:rsidP="0072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 xml:space="preserve"> CARCAMO SANITARIO </w:t>
            </w:r>
          </w:p>
        </w:tc>
      </w:tr>
      <w:tr w:rsidR="007231EC" w:rsidRPr="007231EC" w:rsidTr="007231EC">
        <w:trPr>
          <w:trHeight w:val="10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1EC" w:rsidRPr="007231EC" w:rsidRDefault="007231EC" w:rsidP="00723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MANTENIMIENTO CORRECTIVO A LA PLANTA DE TRATAMIENTO, CONSISTENTE EN REHABILITACION DE CARCAMO RECEPTOR, INSTALACION DE BOMBAS, REHABILITACION DE CISTERNA DE DISPOSICION FINAL, REHABILITACION DE PLANTA DE TRATAMIENTO, INCLUYE: MATERIALES, INSUMOS Y MANO DE OBRA CALIFICADA</w:t>
            </w:r>
          </w:p>
        </w:tc>
      </w:tr>
      <w:tr w:rsidR="007231EC" w:rsidRPr="007231EC" w:rsidTr="007231E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7231EC" w:rsidRPr="007231EC" w:rsidRDefault="007231EC" w:rsidP="00723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</w:tr>
      <w:tr w:rsidR="007231EC" w:rsidRPr="007231EC" w:rsidTr="007231E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B.2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7231EC" w:rsidRDefault="007231EC" w:rsidP="0072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 xml:space="preserve"> INSTALACION SANITARIA SOTANO </w:t>
            </w:r>
          </w:p>
          <w:p w:rsidR="007231EC" w:rsidRPr="007231EC" w:rsidRDefault="007231EC" w:rsidP="0072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7231EC" w:rsidRPr="007231EC" w:rsidTr="007231E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B.2.1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31EC" w:rsidRPr="007231EC" w:rsidRDefault="007231EC" w:rsidP="00723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CAMBIO DE TUBERIA PVC SANITARIO NORMA POR PVC DWV</w:t>
            </w:r>
          </w:p>
        </w:tc>
      </w:tr>
      <w:tr w:rsidR="007231EC" w:rsidRPr="007231EC" w:rsidTr="007231EC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31EC" w:rsidRPr="007231EC" w:rsidRDefault="007231EC" w:rsidP="00723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ACONDICIONAMIENTO DE LAS TUBERIAS SANITARIAS EN EL AREA DEL SOTANO, CAMBIANDOLAS POR UN MATERIAL MAS RESISTENTE Y DURABLE, CONSISTENTE EN: SUSTITUCION POR TUBERIAS Y CONEXIONES DE PVC DWV SANITARIO, INCLUYE: FLETES, ACARREOS, DESMONTAJE, MONTAJE, MATERIALES, INSUMOS Y MANO DE OBRA.</w:t>
            </w:r>
          </w:p>
        </w:tc>
      </w:tr>
      <w:tr w:rsidR="007231EC" w:rsidRPr="007231EC" w:rsidTr="007231E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1EC" w:rsidRPr="007231EC" w:rsidRDefault="007231EC" w:rsidP="00723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</w:tr>
      <w:tr w:rsidR="007231EC" w:rsidRPr="007231EC" w:rsidTr="007231E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B.2.2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7231EC" w:rsidRDefault="007231EC" w:rsidP="007231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SOPORTERIA</w:t>
            </w:r>
          </w:p>
          <w:p w:rsidR="007231EC" w:rsidRPr="007231EC" w:rsidRDefault="007231EC" w:rsidP="007231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7231EC" w:rsidRPr="007231EC" w:rsidTr="007231EC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31EC" w:rsidRPr="007231EC" w:rsidRDefault="007231EC" w:rsidP="00723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ACONDICIONAMIENTO DE LA SOPORTERIA QUE SOSTIENE LAS TUBERIAS SANITARIAS EN EL AREA DEL SOTANO, CONSISTENTE EN: SUSTITUCION POR MATERIALES MAS ROBUSTOS Y CON SEPARACIONES DE ACUERDO A LA NORMATIVIDAD VIGENTE DEL SIAPA, INCLUYE: FLETES, ACARREOS, DESMONTAJE, MONTAJE, MATERIALES, INSUMOS Y MANO DE OBRA.</w:t>
            </w:r>
          </w:p>
        </w:tc>
      </w:tr>
      <w:tr w:rsidR="007231EC" w:rsidRPr="007231EC" w:rsidTr="007231E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1EC" w:rsidRPr="007231EC" w:rsidRDefault="007231EC" w:rsidP="00723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</w:tr>
      <w:tr w:rsidR="007231EC" w:rsidRPr="007231EC" w:rsidTr="007231EC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B.2.3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7231EC" w:rsidRDefault="007231EC" w:rsidP="007231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 xml:space="preserve">CANAL DE LAMINA </w:t>
            </w:r>
          </w:p>
          <w:p w:rsidR="007231EC" w:rsidRPr="007231EC" w:rsidRDefault="007231EC" w:rsidP="007231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</w:tr>
      <w:tr w:rsidR="007231EC" w:rsidRPr="007231EC" w:rsidTr="007231EC">
        <w:trPr>
          <w:trHeight w:val="13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31EC" w:rsidRPr="007231EC" w:rsidRDefault="007231EC" w:rsidP="00723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231EC" w:rsidRPr="007231EC" w:rsidRDefault="007231EC" w:rsidP="007231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7231EC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ACONDICIONAMIENTO DE CANALES DE DERRAME ABAJO DE LAS TUBERIAS SANITARIAS, PREEVIENDO CUALQUIER TIPO DE DAÑO O DESPERFECTO A LAS TUBERIAS Y CONEXIONES QUE SE ENCUENTRAN EXPUESTAS EN EL AREA DEL SOTANO,CONSISTENTE EN: IMPLEMENTACION DE CANALES A BASE DE LAMINA PINTRO, CANALIZANDO LOS DERRAMES AL AREA DEL CARCAMO DE EMERGENCIA UBICADO EN EL SOTANO, INCLUYE: FLETES, ACARREOS, DESMONTAJE, MONTAJE, MATERIALES, INSUMOS Y MANO DE OBRA.</w:t>
            </w:r>
          </w:p>
        </w:tc>
      </w:tr>
    </w:tbl>
    <w:p w:rsidR="007231EC" w:rsidRPr="00B92196" w:rsidRDefault="007231EC" w:rsidP="007231EC">
      <w:pPr>
        <w:jc w:val="both"/>
        <w:rPr>
          <w:b/>
          <w:sz w:val="24"/>
          <w:szCs w:val="24"/>
        </w:rPr>
      </w:pPr>
    </w:p>
    <w:p w:rsidR="001D2C0A" w:rsidRPr="001D2C0A" w:rsidRDefault="001D2C0A" w:rsidP="001D2C0A">
      <w:pPr>
        <w:rPr>
          <w:rFonts w:ascii="Arial" w:hAnsi="Arial" w:cs="Arial"/>
          <w:b/>
          <w:sz w:val="24"/>
          <w:szCs w:val="24"/>
        </w:rPr>
      </w:pPr>
    </w:p>
    <w:p w:rsidR="00B92196" w:rsidRPr="001D2C0A" w:rsidRDefault="00B92196" w:rsidP="006D36CE">
      <w:pPr>
        <w:rPr>
          <w:rFonts w:ascii="Arial" w:hAnsi="Arial" w:cs="Arial"/>
          <w:sz w:val="24"/>
          <w:szCs w:val="24"/>
        </w:rPr>
      </w:pPr>
    </w:p>
    <w:sectPr w:rsidR="00B92196" w:rsidRPr="001D2C0A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14" w:rsidRDefault="00790214" w:rsidP="009D4BAD">
      <w:pPr>
        <w:spacing w:after="0" w:line="240" w:lineRule="auto"/>
      </w:pPr>
      <w:r>
        <w:separator/>
      </w:r>
    </w:p>
  </w:endnote>
  <w:endnote w:type="continuationSeparator" w:id="0">
    <w:p w:rsidR="00790214" w:rsidRDefault="00790214" w:rsidP="009D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14" w:rsidRDefault="00790214" w:rsidP="009D4BAD">
      <w:pPr>
        <w:spacing w:after="0" w:line="240" w:lineRule="auto"/>
      </w:pPr>
      <w:r>
        <w:separator/>
      </w:r>
    </w:p>
  </w:footnote>
  <w:footnote w:type="continuationSeparator" w:id="0">
    <w:p w:rsidR="00790214" w:rsidRDefault="00790214" w:rsidP="009D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98B"/>
    <w:multiLevelType w:val="hybridMultilevel"/>
    <w:tmpl w:val="AAA282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2CBC"/>
    <w:multiLevelType w:val="hybridMultilevel"/>
    <w:tmpl w:val="E564C2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706772"/>
    <w:multiLevelType w:val="hybridMultilevel"/>
    <w:tmpl w:val="6B1ED6A4"/>
    <w:lvl w:ilvl="0" w:tplc="0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0A72AB"/>
    <w:multiLevelType w:val="hybridMultilevel"/>
    <w:tmpl w:val="AEE4D49C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5D5F62"/>
    <w:multiLevelType w:val="hybridMultilevel"/>
    <w:tmpl w:val="F97A58F2"/>
    <w:lvl w:ilvl="0" w:tplc="AFE0DA00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498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C65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C86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E0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2A7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218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263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8AF5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2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1E5E40"/>
    <w:multiLevelType w:val="hybridMultilevel"/>
    <w:tmpl w:val="D176381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8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E4B68"/>
    <w:multiLevelType w:val="hybridMultilevel"/>
    <w:tmpl w:val="C9CC46A8"/>
    <w:lvl w:ilvl="0" w:tplc="135C1874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D32269"/>
    <w:multiLevelType w:val="hybridMultilevel"/>
    <w:tmpl w:val="2E6C56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6C28FF"/>
    <w:multiLevelType w:val="hybridMultilevel"/>
    <w:tmpl w:val="D2B0330C"/>
    <w:lvl w:ilvl="0" w:tplc="AC76C0E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6BB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702A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C286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47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243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CFA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EB6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2630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436D40"/>
    <w:multiLevelType w:val="hybridMultilevel"/>
    <w:tmpl w:val="16E836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2FE4EAF"/>
    <w:multiLevelType w:val="hybridMultilevel"/>
    <w:tmpl w:val="9A7AE6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F2B5A"/>
    <w:multiLevelType w:val="hybridMultilevel"/>
    <w:tmpl w:val="7520AE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D1865"/>
    <w:multiLevelType w:val="hybridMultilevel"/>
    <w:tmpl w:val="4170DC3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4"/>
  </w:num>
  <w:num w:numId="3">
    <w:abstractNumId w:val="17"/>
  </w:num>
  <w:num w:numId="4">
    <w:abstractNumId w:val="12"/>
  </w:num>
  <w:num w:numId="5">
    <w:abstractNumId w:val="4"/>
  </w:num>
  <w:num w:numId="6">
    <w:abstractNumId w:val="36"/>
  </w:num>
  <w:num w:numId="7">
    <w:abstractNumId w:val="26"/>
  </w:num>
  <w:num w:numId="8">
    <w:abstractNumId w:val="28"/>
  </w:num>
  <w:num w:numId="9">
    <w:abstractNumId w:val="20"/>
  </w:num>
  <w:num w:numId="10">
    <w:abstractNumId w:val="2"/>
  </w:num>
  <w:num w:numId="11">
    <w:abstractNumId w:val="3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6"/>
  </w:num>
  <w:num w:numId="17">
    <w:abstractNumId w:val="15"/>
  </w:num>
  <w:num w:numId="18">
    <w:abstractNumId w:val="14"/>
  </w:num>
  <w:num w:numId="19">
    <w:abstractNumId w:val="19"/>
  </w:num>
  <w:num w:numId="20">
    <w:abstractNumId w:val="21"/>
  </w:num>
  <w:num w:numId="21">
    <w:abstractNumId w:val="7"/>
  </w:num>
  <w:num w:numId="22">
    <w:abstractNumId w:val="18"/>
  </w:num>
  <w:num w:numId="23">
    <w:abstractNumId w:val="13"/>
  </w:num>
  <w:num w:numId="24">
    <w:abstractNumId w:val="10"/>
  </w:num>
  <w:num w:numId="25">
    <w:abstractNumId w:val="27"/>
  </w:num>
  <w:num w:numId="26">
    <w:abstractNumId w:val="32"/>
  </w:num>
  <w:num w:numId="27">
    <w:abstractNumId w:val="8"/>
  </w:num>
  <w:num w:numId="28">
    <w:abstractNumId w:val="22"/>
  </w:num>
  <w:num w:numId="29">
    <w:abstractNumId w:val="9"/>
  </w:num>
  <w:num w:numId="30">
    <w:abstractNumId w:val="29"/>
  </w:num>
  <w:num w:numId="31">
    <w:abstractNumId w:val="3"/>
  </w:num>
  <w:num w:numId="32">
    <w:abstractNumId w:val="25"/>
  </w:num>
  <w:num w:numId="33">
    <w:abstractNumId w:val="0"/>
  </w:num>
  <w:num w:numId="34">
    <w:abstractNumId w:val="33"/>
  </w:num>
  <w:num w:numId="35">
    <w:abstractNumId w:val="30"/>
  </w:num>
  <w:num w:numId="36">
    <w:abstractNumId w:val="35"/>
  </w:num>
  <w:num w:numId="37">
    <w:abstractNumId w:val="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435A7"/>
    <w:rsid w:val="000506E9"/>
    <w:rsid w:val="00062DA2"/>
    <w:rsid w:val="000774B1"/>
    <w:rsid w:val="00091A4D"/>
    <w:rsid w:val="00091CE3"/>
    <w:rsid w:val="000A4310"/>
    <w:rsid w:val="000A6D1C"/>
    <w:rsid w:val="000B6DA5"/>
    <w:rsid w:val="000C3750"/>
    <w:rsid w:val="00126546"/>
    <w:rsid w:val="00131686"/>
    <w:rsid w:val="00134BF3"/>
    <w:rsid w:val="0014191C"/>
    <w:rsid w:val="001449B7"/>
    <w:rsid w:val="00152C28"/>
    <w:rsid w:val="00154FF4"/>
    <w:rsid w:val="00160B1B"/>
    <w:rsid w:val="00164C9C"/>
    <w:rsid w:val="001654AB"/>
    <w:rsid w:val="0017380F"/>
    <w:rsid w:val="0019208D"/>
    <w:rsid w:val="001957FA"/>
    <w:rsid w:val="00195D53"/>
    <w:rsid w:val="001A09DB"/>
    <w:rsid w:val="001C3FA3"/>
    <w:rsid w:val="001D2988"/>
    <w:rsid w:val="001D2C0A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A6D4E"/>
    <w:rsid w:val="002B105F"/>
    <w:rsid w:val="002B1F49"/>
    <w:rsid w:val="002C2073"/>
    <w:rsid w:val="002D0D6B"/>
    <w:rsid w:val="002F438E"/>
    <w:rsid w:val="00312AB9"/>
    <w:rsid w:val="00323AAA"/>
    <w:rsid w:val="003443AA"/>
    <w:rsid w:val="0034496E"/>
    <w:rsid w:val="003626B0"/>
    <w:rsid w:val="0037346A"/>
    <w:rsid w:val="0037549F"/>
    <w:rsid w:val="00381A5D"/>
    <w:rsid w:val="00390E7E"/>
    <w:rsid w:val="003B3B1A"/>
    <w:rsid w:val="003B52C1"/>
    <w:rsid w:val="003C0525"/>
    <w:rsid w:val="003C2AA8"/>
    <w:rsid w:val="003D11BE"/>
    <w:rsid w:val="003D6933"/>
    <w:rsid w:val="003E64B0"/>
    <w:rsid w:val="00461ED3"/>
    <w:rsid w:val="004849A2"/>
    <w:rsid w:val="004B5236"/>
    <w:rsid w:val="004D560D"/>
    <w:rsid w:val="004E3DCF"/>
    <w:rsid w:val="004F76DE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388F"/>
    <w:rsid w:val="00635C72"/>
    <w:rsid w:val="00650485"/>
    <w:rsid w:val="00654A53"/>
    <w:rsid w:val="00672DD2"/>
    <w:rsid w:val="00677264"/>
    <w:rsid w:val="00692A96"/>
    <w:rsid w:val="006A27A9"/>
    <w:rsid w:val="006B506E"/>
    <w:rsid w:val="006D02C4"/>
    <w:rsid w:val="006D2A27"/>
    <w:rsid w:val="006D36CE"/>
    <w:rsid w:val="006D5666"/>
    <w:rsid w:val="00701903"/>
    <w:rsid w:val="0070756F"/>
    <w:rsid w:val="007231EC"/>
    <w:rsid w:val="007235D4"/>
    <w:rsid w:val="00755E44"/>
    <w:rsid w:val="007618D8"/>
    <w:rsid w:val="0077270D"/>
    <w:rsid w:val="007817D0"/>
    <w:rsid w:val="00790214"/>
    <w:rsid w:val="0079134D"/>
    <w:rsid w:val="00794D87"/>
    <w:rsid w:val="00794F8B"/>
    <w:rsid w:val="007A0A1E"/>
    <w:rsid w:val="007A30D6"/>
    <w:rsid w:val="007A53FF"/>
    <w:rsid w:val="007B75DF"/>
    <w:rsid w:val="007C28C7"/>
    <w:rsid w:val="007C5A1B"/>
    <w:rsid w:val="007D0366"/>
    <w:rsid w:val="007D2DD2"/>
    <w:rsid w:val="007F15D3"/>
    <w:rsid w:val="007F2519"/>
    <w:rsid w:val="007F68C6"/>
    <w:rsid w:val="008126A0"/>
    <w:rsid w:val="00815251"/>
    <w:rsid w:val="008213D0"/>
    <w:rsid w:val="00822A50"/>
    <w:rsid w:val="00827206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96105"/>
    <w:rsid w:val="009B2226"/>
    <w:rsid w:val="009C0F48"/>
    <w:rsid w:val="009C1B34"/>
    <w:rsid w:val="009D4BAD"/>
    <w:rsid w:val="009D694F"/>
    <w:rsid w:val="009E5C50"/>
    <w:rsid w:val="009F0B6A"/>
    <w:rsid w:val="009F69AD"/>
    <w:rsid w:val="00A01C8A"/>
    <w:rsid w:val="00A04297"/>
    <w:rsid w:val="00A04742"/>
    <w:rsid w:val="00A12018"/>
    <w:rsid w:val="00A31CAB"/>
    <w:rsid w:val="00A51B52"/>
    <w:rsid w:val="00A608D5"/>
    <w:rsid w:val="00A659C7"/>
    <w:rsid w:val="00A75207"/>
    <w:rsid w:val="00A91546"/>
    <w:rsid w:val="00AC6013"/>
    <w:rsid w:val="00AE2768"/>
    <w:rsid w:val="00B15867"/>
    <w:rsid w:val="00B57284"/>
    <w:rsid w:val="00B81829"/>
    <w:rsid w:val="00B81FF7"/>
    <w:rsid w:val="00B8711A"/>
    <w:rsid w:val="00B92196"/>
    <w:rsid w:val="00B95DA6"/>
    <w:rsid w:val="00BE4C4A"/>
    <w:rsid w:val="00C02134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85C72"/>
    <w:rsid w:val="00C921E5"/>
    <w:rsid w:val="00C92666"/>
    <w:rsid w:val="00C93991"/>
    <w:rsid w:val="00CA3FAB"/>
    <w:rsid w:val="00CA67BF"/>
    <w:rsid w:val="00D1195E"/>
    <w:rsid w:val="00D14166"/>
    <w:rsid w:val="00D36A01"/>
    <w:rsid w:val="00D46BC4"/>
    <w:rsid w:val="00D5315C"/>
    <w:rsid w:val="00D56999"/>
    <w:rsid w:val="00D64706"/>
    <w:rsid w:val="00D825A2"/>
    <w:rsid w:val="00DC117C"/>
    <w:rsid w:val="00DC18B1"/>
    <w:rsid w:val="00DC550F"/>
    <w:rsid w:val="00DD361D"/>
    <w:rsid w:val="00DF183A"/>
    <w:rsid w:val="00DF31C6"/>
    <w:rsid w:val="00E13A7E"/>
    <w:rsid w:val="00E175AF"/>
    <w:rsid w:val="00E44DE8"/>
    <w:rsid w:val="00E54083"/>
    <w:rsid w:val="00E62B09"/>
    <w:rsid w:val="00E7366E"/>
    <w:rsid w:val="00E83118"/>
    <w:rsid w:val="00E83AF2"/>
    <w:rsid w:val="00E8678E"/>
    <w:rsid w:val="00E95B03"/>
    <w:rsid w:val="00EB6023"/>
    <w:rsid w:val="00EB7C26"/>
    <w:rsid w:val="00EC19F5"/>
    <w:rsid w:val="00EC78A4"/>
    <w:rsid w:val="00ED5670"/>
    <w:rsid w:val="00EE5735"/>
    <w:rsid w:val="00EE5A9E"/>
    <w:rsid w:val="00EF1816"/>
    <w:rsid w:val="00EF1AD7"/>
    <w:rsid w:val="00EF36EE"/>
    <w:rsid w:val="00F05ED9"/>
    <w:rsid w:val="00F2017B"/>
    <w:rsid w:val="00F23F63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4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BAD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4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BA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1AD9-44F6-48C8-B027-217E7B80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2020-10-06T20:30:00Z</dcterms:created>
  <dcterms:modified xsi:type="dcterms:W3CDTF">2020-10-06T20:30:00Z</dcterms:modified>
</cp:coreProperties>
</file>