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56F" w:rsidRPr="001D2C0A" w:rsidRDefault="0070756F" w:rsidP="0070756F">
      <w:pPr>
        <w:spacing w:after="0" w:line="240" w:lineRule="auto"/>
        <w:jc w:val="center"/>
        <w:rPr>
          <w:rFonts w:ascii="Arial" w:hAnsi="Arial" w:cs="Arial"/>
          <w:b/>
          <w:sz w:val="24"/>
          <w:szCs w:val="24"/>
        </w:rPr>
      </w:pPr>
      <w:bookmarkStart w:id="0" w:name="_GoBack"/>
      <w:bookmarkEnd w:id="0"/>
      <w:r w:rsidRPr="001D2C0A">
        <w:rPr>
          <w:rFonts w:ascii="Arial" w:hAnsi="Arial" w:cs="Arial"/>
          <w:b/>
          <w:sz w:val="24"/>
          <w:szCs w:val="24"/>
        </w:rPr>
        <w:t>ANEXO 1</w:t>
      </w:r>
    </w:p>
    <w:p w:rsidR="0070756F" w:rsidRPr="001D2C0A" w:rsidRDefault="0070756F" w:rsidP="0070756F">
      <w:pPr>
        <w:spacing w:after="0" w:line="240" w:lineRule="auto"/>
        <w:jc w:val="center"/>
        <w:rPr>
          <w:rFonts w:ascii="Arial" w:hAnsi="Arial" w:cs="Arial"/>
          <w:b/>
          <w:sz w:val="24"/>
          <w:szCs w:val="24"/>
        </w:rPr>
      </w:pPr>
      <w:r w:rsidRPr="001D2C0A">
        <w:rPr>
          <w:rFonts w:ascii="Arial" w:hAnsi="Arial" w:cs="Arial"/>
          <w:b/>
          <w:sz w:val="24"/>
          <w:szCs w:val="24"/>
        </w:rPr>
        <w:t>ESPECIFICACIONES TÉCNICAS</w:t>
      </w:r>
    </w:p>
    <w:p w:rsidR="000435A7" w:rsidRPr="00BF3C23" w:rsidRDefault="002A6D4E" w:rsidP="009C0F48">
      <w:pPr>
        <w:spacing w:after="0"/>
        <w:jc w:val="center"/>
        <w:rPr>
          <w:rFonts w:ascii="Arial" w:hAnsi="Arial" w:cs="Arial"/>
          <w:b/>
          <w:sz w:val="24"/>
          <w:szCs w:val="24"/>
        </w:rPr>
      </w:pPr>
      <w:r w:rsidRPr="00BF3C23">
        <w:rPr>
          <w:rFonts w:ascii="Arial" w:hAnsi="Arial" w:cs="Arial"/>
          <w:b/>
          <w:sz w:val="24"/>
          <w:szCs w:val="24"/>
        </w:rPr>
        <w:t>L</w:t>
      </w:r>
      <w:r w:rsidR="001D2C0A" w:rsidRPr="00BF3C23">
        <w:rPr>
          <w:rFonts w:ascii="Arial" w:hAnsi="Arial" w:cs="Arial"/>
          <w:b/>
          <w:sz w:val="24"/>
          <w:szCs w:val="24"/>
        </w:rPr>
        <w:t>ICITACIÓN PÚBLICA LP-SC-02</w:t>
      </w:r>
      <w:r w:rsidR="00BF3C23" w:rsidRPr="00BF3C23">
        <w:rPr>
          <w:rFonts w:ascii="Arial" w:hAnsi="Arial" w:cs="Arial"/>
          <w:b/>
          <w:sz w:val="24"/>
          <w:szCs w:val="24"/>
        </w:rPr>
        <w:t>5</w:t>
      </w:r>
      <w:r w:rsidR="000435A7" w:rsidRPr="00BF3C23">
        <w:rPr>
          <w:rFonts w:ascii="Arial" w:hAnsi="Arial" w:cs="Arial"/>
          <w:b/>
          <w:sz w:val="24"/>
          <w:szCs w:val="24"/>
        </w:rPr>
        <w:t xml:space="preserve">-2020 </w:t>
      </w:r>
    </w:p>
    <w:p w:rsidR="00BF3C23" w:rsidRPr="00BF3C23" w:rsidRDefault="00BF3C23" w:rsidP="00BF3C23">
      <w:pPr>
        <w:jc w:val="center"/>
        <w:rPr>
          <w:rFonts w:ascii="Arial" w:hAnsi="Arial" w:cs="Arial"/>
          <w:b/>
          <w:sz w:val="24"/>
          <w:szCs w:val="24"/>
        </w:rPr>
      </w:pPr>
      <w:r w:rsidRPr="00BF3C23">
        <w:rPr>
          <w:rFonts w:ascii="Arial" w:hAnsi="Arial" w:cs="Arial"/>
          <w:b/>
          <w:sz w:val="24"/>
          <w:szCs w:val="24"/>
        </w:rPr>
        <w:t xml:space="preserve">“REPARACIÓN </w:t>
      </w:r>
      <w:r w:rsidR="002F1307">
        <w:rPr>
          <w:rFonts w:ascii="Arial" w:hAnsi="Arial" w:cs="Arial"/>
          <w:b/>
          <w:sz w:val="24"/>
          <w:szCs w:val="24"/>
        </w:rPr>
        <w:t xml:space="preserve">DE LA </w:t>
      </w:r>
      <w:r w:rsidRPr="00BF3C23">
        <w:rPr>
          <w:rFonts w:ascii="Arial" w:hAnsi="Arial" w:cs="Arial"/>
          <w:b/>
          <w:sz w:val="24"/>
          <w:szCs w:val="24"/>
        </w:rPr>
        <w:t xml:space="preserve">CUBIERTA DE LÁMINA ACANALADA UBICADA </w:t>
      </w:r>
      <w:r w:rsidR="00C57CB0">
        <w:rPr>
          <w:rFonts w:ascii="Arial" w:hAnsi="Arial" w:cs="Arial"/>
          <w:b/>
          <w:sz w:val="24"/>
          <w:szCs w:val="24"/>
        </w:rPr>
        <w:t>EN LAS INSTALACIONES DE LA ASEJ</w:t>
      </w:r>
      <w:r w:rsidRPr="00BF3C23">
        <w:rPr>
          <w:rFonts w:ascii="Arial" w:hAnsi="Arial" w:cs="Arial"/>
          <w:b/>
          <w:sz w:val="24"/>
          <w:szCs w:val="24"/>
        </w:rPr>
        <w:t>”</w:t>
      </w:r>
    </w:p>
    <w:p w:rsidR="00BF3C23" w:rsidRPr="00BF3C23" w:rsidRDefault="00BF3C23" w:rsidP="00BF3C23">
      <w:pPr>
        <w:jc w:val="both"/>
        <w:rPr>
          <w:rFonts w:ascii="Arial" w:eastAsia="Calibri" w:hAnsi="Arial" w:cs="Arial"/>
          <w:sz w:val="24"/>
          <w:szCs w:val="24"/>
        </w:rPr>
      </w:pPr>
      <w:r w:rsidRPr="00BF3C23">
        <w:rPr>
          <w:rFonts w:ascii="Arial" w:eastAsia="Calibri" w:hAnsi="Arial" w:cs="Arial"/>
          <w:sz w:val="24"/>
          <w:szCs w:val="24"/>
        </w:rPr>
        <w:t>La cubierta de lámina que cubre la salida trasera de Torre Audire y que conduce al estacionamiento elevado e instalaciones de servicio de la dependencia, carece de protección contra intemperie.</w:t>
      </w:r>
    </w:p>
    <w:p w:rsidR="00BF3C23" w:rsidRPr="00BF3C23" w:rsidRDefault="00BF3C23" w:rsidP="00BF3C23">
      <w:pPr>
        <w:pStyle w:val="Textoindependiente"/>
        <w:jc w:val="both"/>
        <w:rPr>
          <w:rFonts w:ascii="Arial" w:eastAsia="Calibri" w:hAnsi="Arial" w:cs="Arial"/>
          <w:sz w:val="24"/>
          <w:szCs w:val="24"/>
        </w:rPr>
      </w:pPr>
      <w:r w:rsidRPr="00BF3C23">
        <w:rPr>
          <w:rFonts w:ascii="Arial" w:eastAsia="Calibri" w:hAnsi="Arial" w:cs="Arial"/>
          <w:sz w:val="24"/>
          <w:szCs w:val="24"/>
        </w:rPr>
        <w:t>Se han reportado goteras en diversos puntos del techo de lámina y como consecuencia de ello, ya se evidencian efloraciones de sales sobre el muro de concreto que sostiene la cubierta de lámina, hecho que puede comprometer la integridad del mismo en un tiempo imposible de determinar.</w:t>
      </w:r>
    </w:p>
    <w:p w:rsidR="00BF3C23" w:rsidRPr="00BF3C23" w:rsidRDefault="00BF3C23" w:rsidP="00BF3C23">
      <w:pPr>
        <w:rPr>
          <w:rFonts w:ascii="Arial" w:hAnsi="Arial" w:cs="Arial"/>
          <w:b/>
          <w:sz w:val="24"/>
          <w:szCs w:val="24"/>
          <w:u w:val="single"/>
        </w:rPr>
      </w:pPr>
      <w:r w:rsidRPr="00BF3C23">
        <w:rPr>
          <w:rFonts w:ascii="Arial" w:hAnsi="Arial" w:cs="Arial"/>
          <w:b/>
          <w:sz w:val="24"/>
          <w:szCs w:val="24"/>
          <w:u w:val="single"/>
        </w:rPr>
        <w:t>REQUERIMIENTOS</w:t>
      </w:r>
    </w:p>
    <w:p w:rsidR="00BF3C23" w:rsidRPr="00BF3C23" w:rsidRDefault="00BF3C23" w:rsidP="00BF3C23">
      <w:pPr>
        <w:rPr>
          <w:rFonts w:ascii="Arial" w:eastAsia="Calibri" w:hAnsi="Arial" w:cs="Arial"/>
          <w:sz w:val="24"/>
          <w:szCs w:val="24"/>
        </w:rPr>
      </w:pPr>
      <w:r w:rsidRPr="00BF3C23">
        <w:rPr>
          <w:rFonts w:ascii="Arial" w:eastAsia="Calibri" w:hAnsi="Arial" w:cs="Arial"/>
          <w:sz w:val="24"/>
          <w:szCs w:val="24"/>
        </w:rPr>
        <w:t>Reparación de la cubierta de lámina acanalada que va del estacionamiento elevado a la salida de la Torre Audire</w:t>
      </w:r>
      <w:r>
        <w:rPr>
          <w:rFonts w:ascii="Arial" w:eastAsia="Calibri" w:hAnsi="Arial" w:cs="Arial"/>
          <w:sz w:val="24"/>
          <w:szCs w:val="24"/>
        </w:rPr>
        <w:t>.</w:t>
      </w:r>
    </w:p>
    <w:p w:rsidR="00BF3C23" w:rsidRPr="00BF3C23" w:rsidRDefault="00BF3C23" w:rsidP="00BF3C23">
      <w:pPr>
        <w:rPr>
          <w:rFonts w:ascii="Arial" w:hAnsi="Arial" w:cs="Arial"/>
          <w:b/>
          <w:sz w:val="24"/>
          <w:szCs w:val="24"/>
          <w:u w:val="single"/>
        </w:rPr>
      </w:pPr>
      <w:r w:rsidRPr="00BF3C23">
        <w:rPr>
          <w:rFonts w:ascii="Arial" w:hAnsi="Arial" w:cs="Arial"/>
          <w:b/>
          <w:sz w:val="24"/>
          <w:szCs w:val="24"/>
          <w:u w:val="single"/>
        </w:rPr>
        <w:t xml:space="preserve">ESPECIFICACIÓNES TÉCNICAS </w:t>
      </w:r>
    </w:p>
    <w:p w:rsidR="00BF3C23" w:rsidRPr="00BF3C23" w:rsidRDefault="00BF3C23" w:rsidP="00BF3C23">
      <w:pPr>
        <w:rPr>
          <w:rFonts w:ascii="Arial" w:eastAsia="Calibri" w:hAnsi="Arial" w:cs="Arial"/>
          <w:sz w:val="24"/>
          <w:szCs w:val="24"/>
        </w:rPr>
      </w:pPr>
      <w:r w:rsidRPr="00BF3C23">
        <w:rPr>
          <w:rFonts w:ascii="Arial" w:eastAsia="Calibri" w:hAnsi="Arial" w:cs="Arial"/>
          <w:sz w:val="24"/>
          <w:szCs w:val="24"/>
        </w:rPr>
        <w:t>Aplicación de revestimiento elastomérico Thermo-Sil PRO 9600 White sobre toda la lámina.</w:t>
      </w:r>
    </w:p>
    <w:p w:rsidR="00BF3C23" w:rsidRPr="00BF3C23" w:rsidRDefault="00BF3C23" w:rsidP="00BF3C23">
      <w:pPr>
        <w:pStyle w:val="Textoindependiente"/>
        <w:numPr>
          <w:ilvl w:val="0"/>
          <w:numId w:val="39"/>
        </w:numPr>
        <w:spacing w:after="0"/>
        <w:rPr>
          <w:rFonts w:ascii="Arial" w:eastAsia="Calibri" w:hAnsi="Arial" w:cs="Arial"/>
          <w:sz w:val="24"/>
          <w:szCs w:val="24"/>
        </w:rPr>
      </w:pPr>
      <w:r w:rsidRPr="00BF3C23">
        <w:rPr>
          <w:rFonts w:ascii="Arial" w:eastAsia="Calibri" w:hAnsi="Arial" w:cs="Arial"/>
          <w:sz w:val="24"/>
          <w:szCs w:val="24"/>
        </w:rPr>
        <w:t>La superficie por cubrir con Thermo-Sil PRO 9600 White, son 517 m2 que ya incluyen el desarrollo neto extendido de la lámina.</w:t>
      </w:r>
    </w:p>
    <w:p w:rsidR="00BF3C23" w:rsidRPr="00BF3C23" w:rsidRDefault="00BF3C23" w:rsidP="00BF3C23">
      <w:pPr>
        <w:pStyle w:val="Textoindependiente"/>
        <w:spacing w:after="0"/>
        <w:ind w:left="720"/>
        <w:rPr>
          <w:rFonts w:ascii="Arial" w:eastAsia="Calibri" w:hAnsi="Arial" w:cs="Arial"/>
          <w:sz w:val="24"/>
          <w:szCs w:val="24"/>
        </w:rPr>
      </w:pPr>
    </w:p>
    <w:p w:rsidR="00BF3C23" w:rsidRPr="00BF3C23" w:rsidRDefault="00BF3C23" w:rsidP="00BF3C23">
      <w:pPr>
        <w:pStyle w:val="Textoindependiente"/>
        <w:numPr>
          <w:ilvl w:val="0"/>
          <w:numId w:val="39"/>
        </w:numPr>
        <w:spacing w:after="0"/>
        <w:rPr>
          <w:rFonts w:ascii="Arial" w:eastAsia="Calibri" w:hAnsi="Arial" w:cs="Arial"/>
          <w:sz w:val="24"/>
          <w:szCs w:val="24"/>
        </w:rPr>
      </w:pPr>
      <w:r w:rsidRPr="00BF3C23">
        <w:rPr>
          <w:rFonts w:ascii="Arial" w:eastAsia="Calibri" w:hAnsi="Arial" w:cs="Arial"/>
          <w:sz w:val="24"/>
          <w:szCs w:val="24"/>
        </w:rPr>
        <w:t>Thermo-Sil PRO 9600 White, en color blanco y su agente primario, son los únicos materiales que serán considerados para la presente obra.</w:t>
      </w:r>
    </w:p>
    <w:p w:rsidR="00BF3C23" w:rsidRPr="00BF3C23" w:rsidRDefault="00BF3C23" w:rsidP="00BF3C23">
      <w:pPr>
        <w:pStyle w:val="Textoindependiente"/>
        <w:numPr>
          <w:ilvl w:val="0"/>
          <w:numId w:val="39"/>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La aplicación de Thermo-Sil PRO 9600 White se realizará de manera manual o mecánica, según convenga al aplicador y a su criterio para garantizar la integridad de la cubierta de lámina y la seguridad del personal que lo aplique.</w:t>
      </w:r>
    </w:p>
    <w:p w:rsidR="00BF3C23" w:rsidRPr="00BF3C23" w:rsidRDefault="00BF3C23" w:rsidP="00BF3C23">
      <w:pPr>
        <w:pStyle w:val="Textoindependiente"/>
        <w:numPr>
          <w:ilvl w:val="0"/>
          <w:numId w:val="39"/>
        </w:numPr>
        <w:spacing w:before="120" w:after="0"/>
        <w:jc w:val="both"/>
        <w:rPr>
          <w:rFonts w:ascii="Arial" w:eastAsia="Calibri" w:hAnsi="Arial" w:cs="Arial"/>
          <w:sz w:val="24"/>
          <w:szCs w:val="24"/>
        </w:rPr>
      </w:pPr>
      <w:r w:rsidRPr="00BF3C23">
        <w:rPr>
          <w:rFonts w:ascii="Arial" w:eastAsia="Calibri" w:hAnsi="Arial" w:cs="Arial"/>
          <w:sz w:val="24"/>
          <w:szCs w:val="24"/>
        </w:rPr>
        <w:t>Se requieren 2 micras de Thermo-Sil PRO 9600 White sobre la lámina, para garantizar la reparación y permeabilidad requerida.</w:t>
      </w:r>
    </w:p>
    <w:p w:rsidR="00BF3C23" w:rsidRPr="00BF3C23" w:rsidRDefault="00BF3C23" w:rsidP="00BF3C23">
      <w:pPr>
        <w:pStyle w:val="Textoindependiente"/>
        <w:numPr>
          <w:ilvl w:val="0"/>
          <w:numId w:val="39"/>
        </w:numPr>
        <w:spacing w:before="120" w:after="0"/>
        <w:jc w:val="both"/>
        <w:rPr>
          <w:rFonts w:ascii="Arial" w:eastAsia="Calibri" w:hAnsi="Arial" w:cs="Arial"/>
          <w:sz w:val="24"/>
          <w:szCs w:val="24"/>
        </w:rPr>
      </w:pPr>
      <w:r>
        <w:rPr>
          <w:rFonts w:ascii="Arial" w:eastAsia="Calibri" w:hAnsi="Arial" w:cs="Arial"/>
          <w:sz w:val="24"/>
          <w:szCs w:val="24"/>
        </w:rPr>
        <w:t>C</w:t>
      </w:r>
      <w:r w:rsidRPr="00BF3C23">
        <w:rPr>
          <w:rFonts w:ascii="Arial" w:eastAsia="Calibri" w:hAnsi="Arial" w:cs="Arial"/>
          <w:sz w:val="24"/>
          <w:szCs w:val="24"/>
        </w:rPr>
        <w:t>ubrir completamente los empalmes entre láminas, las perforaciones que a estas se hicieron para sujetarlas a la estructura, así como la unión formada entre la cubierta de lámina con el muro de concreto y con el Alucobond.</w:t>
      </w:r>
    </w:p>
    <w:p w:rsidR="00BF3C23" w:rsidRPr="00BF3C23" w:rsidRDefault="00BF3C23" w:rsidP="00BF3C23">
      <w:pPr>
        <w:pStyle w:val="Textoindependiente"/>
        <w:spacing w:after="0"/>
        <w:ind w:left="720"/>
        <w:rPr>
          <w:rFonts w:ascii="Arial" w:eastAsia="Calibri" w:hAnsi="Arial" w:cs="Arial"/>
          <w:sz w:val="24"/>
          <w:szCs w:val="24"/>
        </w:rPr>
      </w:pPr>
    </w:p>
    <w:p w:rsidR="00BF3C23" w:rsidRPr="00BF3C23" w:rsidRDefault="00BF3C23" w:rsidP="00BF3C23">
      <w:pPr>
        <w:pStyle w:val="Textoindependiente"/>
        <w:numPr>
          <w:ilvl w:val="0"/>
          <w:numId w:val="41"/>
        </w:numPr>
        <w:spacing w:after="0"/>
        <w:jc w:val="both"/>
        <w:rPr>
          <w:rFonts w:ascii="Arial" w:eastAsia="Calibri" w:hAnsi="Arial" w:cs="Arial"/>
          <w:sz w:val="24"/>
          <w:szCs w:val="24"/>
        </w:rPr>
      </w:pPr>
      <w:r w:rsidRPr="00BF3C23">
        <w:rPr>
          <w:rFonts w:ascii="Arial" w:eastAsia="Calibri" w:hAnsi="Arial" w:cs="Arial"/>
          <w:sz w:val="24"/>
          <w:szCs w:val="24"/>
        </w:rPr>
        <w:t xml:space="preserve">El adjudicado deberá presentar especial cuidado en cubrir las uniones entre las láminas, los elementos de fijación que las sujetan a la estructura de soporte, su unión con los canalones metálicos, desagües, alucobond y con el muro de concreto, a lo largo del pasillo que conecta el paso peatonal en la salida posterior de Torre Audire, con el acceso a las escaleras del estacionamiento elevado </w:t>
      </w:r>
    </w:p>
    <w:p w:rsidR="00BF3C23" w:rsidRPr="00BF3C23" w:rsidRDefault="00BF3C23" w:rsidP="00BF3C23">
      <w:pPr>
        <w:pStyle w:val="Textoindependiente"/>
        <w:spacing w:after="0"/>
        <w:ind w:left="720"/>
        <w:jc w:val="both"/>
        <w:rPr>
          <w:rFonts w:ascii="Arial" w:eastAsia="Calibri" w:hAnsi="Arial" w:cs="Arial"/>
          <w:sz w:val="24"/>
          <w:szCs w:val="24"/>
        </w:rPr>
      </w:pPr>
    </w:p>
    <w:p w:rsidR="00BF3C23" w:rsidRPr="00BF3C23" w:rsidRDefault="00BF3C23" w:rsidP="00BF3C23">
      <w:pPr>
        <w:pStyle w:val="Textoindependiente"/>
        <w:numPr>
          <w:ilvl w:val="0"/>
          <w:numId w:val="41"/>
        </w:numPr>
        <w:spacing w:after="0"/>
        <w:jc w:val="both"/>
        <w:rPr>
          <w:rFonts w:ascii="Arial" w:eastAsia="Calibri" w:hAnsi="Arial" w:cs="Arial"/>
          <w:sz w:val="24"/>
          <w:szCs w:val="24"/>
        </w:rPr>
      </w:pPr>
      <w:r w:rsidRPr="00BF3C23">
        <w:rPr>
          <w:rFonts w:ascii="Arial" w:eastAsia="Calibri" w:hAnsi="Arial" w:cs="Arial"/>
          <w:sz w:val="24"/>
          <w:szCs w:val="24"/>
        </w:rPr>
        <w:lastRenderedPageBreak/>
        <w:t xml:space="preserve">El personal designado por el adjudicado deberá estar calificado para el trabajo ya que no se podrá caminar sobre la lámina acanalada ya que no ofrece condiciones de transito humano sobre su superficie esto con la finalidad de que se lleven a cabo las tareas de manera segura para el personal y garantizar la integridad de la cubierta. </w:t>
      </w:r>
    </w:p>
    <w:p w:rsidR="00BF3C23" w:rsidRDefault="00BF3C23" w:rsidP="00BF3C23">
      <w:pPr>
        <w:pStyle w:val="Textoindependiente"/>
        <w:spacing w:after="0"/>
        <w:ind w:left="720"/>
        <w:rPr>
          <w:rFonts w:ascii="Arial" w:eastAsia="Calibri" w:hAnsi="Arial" w:cs="Arial"/>
          <w:sz w:val="24"/>
          <w:szCs w:val="24"/>
        </w:rPr>
      </w:pPr>
    </w:p>
    <w:p w:rsidR="00BF3C23" w:rsidRPr="00BF3C23" w:rsidRDefault="00BF3C23" w:rsidP="00BF3C23">
      <w:pPr>
        <w:pStyle w:val="Textoindependiente"/>
        <w:spacing w:after="0"/>
        <w:ind w:left="720"/>
        <w:rPr>
          <w:rFonts w:ascii="Arial" w:eastAsia="Calibri" w:hAnsi="Arial" w:cs="Arial"/>
          <w:b/>
          <w:sz w:val="24"/>
          <w:szCs w:val="24"/>
          <w:u w:val="single"/>
        </w:rPr>
      </w:pPr>
      <w:r w:rsidRPr="00BF3C23">
        <w:rPr>
          <w:rFonts w:ascii="Arial" w:eastAsia="Calibri" w:hAnsi="Arial" w:cs="Arial"/>
          <w:b/>
          <w:sz w:val="24"/>
          <w:szCs w:val="24"/>
          <w:u w:val="single"/>
        </w:rPr>
        <w:t xml:space="preserve">CARACTERISTICAS DEL PRODUCTO </w:t>
      </w:r>
    </w:p>
    <w:p w:rsidR="00BF3C23" w:rsidRPr="00BF3C23" w:rsidRDefault="00BF3C23" w:rsidP="00BF3C23">
      <w:pPr>
        <w:pStyle w:val="Textoindependiente"/>
        <w:spacing w:before="100" w:beforeAutospacing="1" w:after="0"/>
        <w:ind w:left="720"/>
        <w:jc w:val="both"/>
        <w:rPr>
          <w:rFonts w:ascii="Arial" w:eastAsia="Calibri" w:hAnsi="Arial" w:cs="Arial"/>
          <w:b/>
          <w:sz w:val="24"/>
          <w:szCs w:val="24"/>
        </w:rPr>
      </w:pPr>
      <w:r w:rsidRPr="00BF3C23">
        <w:rPr>
          <w:rFonts w:ascii="Arial" w:eastAsia="Calibri" w:hAnsi="Arial" w:cs="Arial"/>
          <w:b/>
          <w:sz w:val="24"/>
          <w:szCs w:val="24"/>
        </w:rPr>
        <w:t>Thermo-Sil PRO 9600 White</w:t>
      </w:r>
    </w:p>
    <w:p w:rsidR="00BF3C23" w:rsidRPr="00BF3C23" w:rsidRDefault="00BF3C23" w:rsidP="00BF3C23">
      <w:pPr>
        <w:pStyle w:val="Textoindependiente"/>
        <w:numPr>
          <w:ilvl w:val="0"/>
          <w:numId w:val="40"/>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Es un revestimiento elastomérico para techo con un alto contenido de sólidos, diseñado para proporcionar una superficie protegida del desgaste, reflectividad y capacidad de renovación.</w:t>
      </w:r>
    </w:p>
    <w:p w:rsidR="00BF3C23" w:rsidRPr="00BF3C23" w:rsidRDefault="00BF3C23" w:rsidP="00BF3C23">
      <w:pPr>
        <w:pStyle w:val="Textoindependiente"/>
        <w:numPr>
          <w:ilvl w:val="0"/>
          <w:numId w:val="40"/>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Resistente al agua que se quede estancada y la exposición química, y tiene excelentes características de flexibilidad.</w:t>
      </w:r>
    </w:p>
    <w:p w:rsidR="00BF3C23" w:rsidRPr="00BF3C23" w:rsidRDefault="00BF3C23" w:rsidP="00BF3C23">
      <w:pPr>
        <w:pStyle w:val="Textoindependiente"/>
        <w:numPr>
          <w:ilvl w:val="0"/>
          <w:numId w:val="40"/>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Ofrece fórmula baja en sólidos, alta en sólidos y baja en COV.</w:t>
      </w:r>
    </w:p>
    <w:p w:rsidR="00BF3C23" w:rsidRPr="00BF3C23" w:rsidRDefault="00BF3C23" w:rsidP="00BF3C23">
      <w:pPr>
        <w:pStyle w:val="Textoindependiente"/>
        <w:numPr>
          <w:ilvl w:val="0"/>
          <w:numId w:val="40"/>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Soporta las condiciones climáticas extremas, el calor húmedo y los rayos UV.</w:t>
      </w:r>
    </w:p>
    <w:p w:rsidR="00BF3C23" w:rsidRPr="00BF3C23" w:rsidRDefault="00BF3C23" w:rsidP="00BF3C23">
      <w:pPr>
        <w:pStyle w:val="Textoindependiente"/>
        <w:numPr>
          <w:ilvl w:val="0"/>
          <w:numId w:val="40"/>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Tiene una gran adhesión y crea una membrana continua.</w:t>
      </w:r>
    </w:p>
    <w:p w:rsidR="00BF3C23" w:rsidRDefault="00BF3C23" w:rsidP="00BF3C23">
      <w:pPr>
        <w:pStyle w:val="Textoindependiente"/>
        <w:numPr>
          <w:ilvl w:val="0"/>
          <w:numId w:val="40"/>
        </w:numPr>
        <w:spacing w:before="100" w:beforeAutospacing="1" w:after="0"/>
        <w:jc w:val="both"/>
        <w:rPr>
          <w:rFonts w:ascii="Arial" w:eastAsia="Calibri" w:hAnsi="Arial" w:cs="Arial"/>
          <w:sz w:val="24"/>
          <w:szCs w:val="24"/>
        </w:rPr>
      </w:pPr>
      <w:r w:rsidRPr="00BF3C23">
        <w:rPr>
          <w:rFonts w:ascii="Arial" w:eastAsia="Calibri" w:hAnsi="Arial" w:cs="Arial"/>
          <w:sz w:val="24"/>
          <w:szCs w:val="24"/>
        </w:rPr>
        <w:t>Crea una superficie monolítica, plana y lisa que es resistente a distintos tipos de moho y manchas.</w:t>
      </w:r>
    </w:p>
    <w:p w:rsidR="00BF3C23" w:rsidRPr="00BF3C23" w:rsidRDefault="00BF3C23" w:rsidP="00BF3C23">
      <w:pPr>
        <w:pStyle w:val="Textoindependiente"/>
        <w:spacing w:before="100" w:beforeAutospacing="1" w:after="0"/>
        <w:ind w:left="720"/>
        <w:jc w:val="both"/>
        <w:rPr>
          <w:rFonts w:ascii="Arial" w:eastAsia="Calibri" w:hAnsi="Arial" w:cs="Arial"/>
          <w:sz w:val="24"/>
          <w:szCs w:val="24"/>
        </w:rPr>
      </w:pPr>
    </w:p>
    <w:p w:rsidR="00BF3C23" w:rsidRPr="00BF3C23" w:rsidRDefault="00BF3C23" w:rsidP="00BF3C23">
      <w:pPr>
        <w:pStyle w:val="Textoindependiente"/>
        <w:spacing w:after="0"/>
        <w:ind w:left="720"/>
        <w:rPr>
          <w:rFonts w:ascii="Arial" w:eastAsia="Calibri" w:hAnsi="Arial" w:cs="Arial"/>
          <w:sz w:val="24"/>
          <w:szCs w:val="24"/>
        </w:rPr>
      </w:pPr>
    </w:p>
    <w:p w:rsidR="00BF3C23" w:rsidRPr="002603C6" w:rsidRDefault="00BF3C23" w:rsidP="00BF3C23">
      <w:pPr>
        <w:spacing w:line="240" w:lineRule="auto"/>
        <w:jc w:val="center"/>
        <w:rPr>
          <w:rFonts w:ascii="Arial" w:hAnsi="Arial" w:cs="Arial"/>
          <w:sz w:val="24"/>
          <w:szCs w:val="24"/>
        </w:rPr>
      </w:pPr>
      <w:r w:rsidRPr="002603C6">
        <w:rPr>
          <w:rFonts w:ascii="Arial" w:hAnsi="Arial" w:cs="Arial"/>
          <w:sz w:val="24"/>
          <w:szCs w:val="24"/>
        </w:rPr>
        <w:t>Atentamente</w:t>
      </w:r>
    </w:p>
    <w:p w:rsidR="00BF3C23" w:rsidRPr="002603C6" w:rsidRDefault="00BF3C23" w:rsidP="00BF3C23">
      <w:pPr>
        <w:spacing w:line="240" w:lineRule="auto"/>
        <w:jc w:val="center"/>
        <w:rPr>
          <w:rFonts w:ascii="Arial" w:hAnsi="Arial" w:cs="Arial"/>
          <w:sz w:val="24"/>
          <w:szCs w:val="24"/>
        </w:rPr>
      </w:pPr>
      <w:r w:rsidRPr="002603C6">
        <w:rPr>
          <w:rFonts w:ascii="Arial" w:hAnsi="Arial" w:cs="Arial"/>
          <w:sz w:val="24"/>
          <w:szCs w:val="24"/>
        </w:rPr>
        <w:t>Guadalajara, Jalisco, __________ de 20</w:t>
      </w:r>
      <w:r>
        <w:rPr>
          <w:rFonts w:ascii="Arial" w:hAnsi="Arial" w:cs="Arial"/>
          <w:sz w:val="24"/>
          <w:szCs w:val="24"/>
        </w:rPr>
        <w:t>20</w:t>
      </w:r>
      <w:r w:rsidRPr="002603C6">
        <w:rPr>
          <w:rFonts w:ascii="Arial" w:hAnsi="Arial" w:cs="Arial"/>
          <w:sz w:val="24"/>
          <w:szCs w:val="24"/>
        </w:rPr>
        <w:t>.</w:t>
      </w:r>
    </w:p>
    <w:p w:rsidR="00BF3C23" w:rsidRPr="002603C6" w:rsidRDefault="00BF3C23" w:rsidP="00BF3C23">
      <w:pPr>
        <w:spacing w:line="240" w:lineRule="auto"/>
        <w:jc w:val="both"/>
        <w:rPr>
          <w:rFonts w:ascii="Arial" w:hAnsi="Arial" w:cs="Arial"/>
          <w:sz w:val="24"/>
          <w:szCs w:val="24"/>
        </w:rPr>
      </w:pPr>
    </w:p>
    <w:p w:rsidR="00BF3C23" w:rsidRPr="002603C6" w:rsidRDefault="00BF3C23" w:rsidP="00BF3C23">
      <w:pPr>
        <w:spacing w:line="240" w:lineRule="auto"/>
        <w:jc w:val="both"/>
        <w:rPr>
          <w:rFonts w:ascii="Arial" w:hAnsi="Arial" w:cs="Arial"/>
          <w:sz w:val="24"/>
          <w:szCs w:val="24"/>
        </w:rPr>
      </w:pPr>
    </w:p>
    <w:p w:rsidR="00BF3C23" w:rsidRPr="002603C6" w:rsidRDefault="00BF3C23" w:rsidP="00BF3C23">
      <w:pPr>
        <w:spacing w:after="0" w:line="240" w:lineRule="auto"/>
        <w:jc w:val="center"/>
        <w:rPr>
          <w:rFonts w:ascii="Arial" w:hAnsi="Arial" w:cs="Arial"/>
          <w:sz w:val="24"/>
          <w:szCs w:val="24"/>
        </w:rPr>
      </w:pPr>
      <w:r w:rsidRPr="002603C6">
        <w:rPr>
          <w:rFonts w:ascii="Arial" w:hAnsi="Arial" w:cs="Arial"/>
          <w:sz w:val="24"/>
          <w:szCs w:val="24"/>
        </w:rPr>
        <w:t>______________________________________________</w:t>
      </w:r>
    </w:p>
    <w:p w:rsidR="00BF3C23" w:rsidRPr="002603C6" w:rsidRDefault="00BF3C23" w:rsidP="00BF3C23">
      <w:pPr>
        <w:spacing w:after="0" w:line="240" w:lineRule="auto"/>
        <w:jc w:val="center"/>
        <w:rPr>
          <w:rFonts w:ascii="Arial" w:hAnsi="Arial" w:cs="Arial"/>
          <w:sz w:val="24"/>
          <w:szCs w:val="24"/>
        </w:rPr>
      </w:pPr>
      <w:r w:rsidRPr="002603C6">
        <w:rPr>
          <w:rFonts w:ascii="Arial" w:hAnsi="Arial" w:cs="Arial"/>
          <w:sz w:val="24"/>
          <w:szCs w:val="24"/>
        </w:rPr>
        <w:t xml:space="preserve">Nombre y firma de quien suscribe el presente documento. </w:t>
      </w:r>
    </w:p>
    <w:p w:rsidR="00BF3C23" w:rsidRPr="002603C6" w:rsidRDefault="00BF3C23" w:rsidP="00BF3C23">
      <w:pPr>
        <w:spacing w:after="0" w:line="240" w:lineRule="auto"/>
        <w:jc w:val="center"/>
        <w:rPr>
          <w:rFonts w:ascii="Arial" w:hAnsi="Arial" w:cs="Arial"/>
          <w:sz w:val="24"/>
          <w:szCs w:val="24"/>
        </w:rPr>
      </w:pPr>
      <w:r w:rsidRPr="002603C6">
        <w:rPr>
          <w:rFonts w:ascii="Arial" w:hAnsi="Arial" w:cs="Arial"/>
          <w:sz w:val="24"/>
          <w:szCs w:val="24"/>
        </w:rPr>
        <w:t>Razón social de la persona jurídica</w:t>
      </w:r>
    </w:p>
    <w:p w:rsidR="00BF3C23" w:rsidRPr="002603C6" w:rsidRDefault="00BF3C23" w:rsidP="00BF3C23">
      <w:pPr>
        <w:spacing w:after="0" w:line="240" w:lineRule="auto"/>
        <w:jc w:val="center"/>
        <w:rPr>
          <w:rFonts w:ascii="Arial" w:hAnsi="Arial" w:cs="Arial"/>
          <w:sz w:val="24"/>
          <w:szCs w:val="24"/>
        </w:rPr>
      </w:pPr>
    </w:p>
    <w:p w:rsidR="00BF3C23" w:rsidRPr="00041527" w:rsidRDefault="00BF3C23" w:rsidP="00BF3C23">
      <w:pPr>
        <w:spacing w:line="240" w:lineRule="auto"/>
        <w:jc w:val="both"/>
        <w:rPr>
          <w:rFonts w:ascii="Arial" w:hAnsi="Arial" w:cs="Arial"/>
          <w:sz w:val="20"/>
          <w:szCs w:val="20"/>
        </w:rPr>
      </w:pPr>
      <w:r w:rsidRPr="00041527">
        <w:rPr>
          <w:rFonts w:ascii="Arial" w:hAnsi="Arial" w:cs="Arial"/>
          <w:sz w:val="20"/>
          <w:szCs w:val="20"/>
        </w:rPr>
        <w:t>(Nota: Este documento deberá ser elaborado, en su caso, en papel membretado de la empresa, respetando totalmente su redacción.)</w:t>
      </w:r>
    </w:p>
    <w:p w:rsidR="00B92196" w:rsidRPr="00BF3C23" w:rsidRDefault="00B92196" w:rsidP="00BF3C23">
      <w:pPr>
        <w:spacing w:after="0" w:line="240" w:lineRule="auto"/>
        <w:jc w:val="both"/>
        <w:rPr>
          <w:rFonts w:ascii="Arial" w:hAnsi="Arial" w:cs="Arial"/>
          <w:sz w:val="24"/>
          <w:szCs w:val="24"/>
        </w:rPr>
      </w:pPr>
    </w:p>
    <w:sectPr w:rsidR="00B92196" w:rsidRPr="00BF3C23" w:rsidSect="00152C28">
      <w:pgSz w:w="11920" w:h="168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224" w:rsidRDefault="002A6224" w:rsidP="009D4BAD">
      <w:pPr>
        <w:spacing w:after="0" w:line="240" w:lineRule="auto"/>
      </w:pPr>
      <w:r>
        <w:separator/>
      </w:r>
    </w:p>
  </w:endnote>
  <w:endnote w:type="continuationSeparator" w:id="0">
    <w:p w:rsidR="002A6224" w:rsidRDefault="002A6224" w:rsidP="009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224" w:rsidRDefault="002A6224" w:rsidP="009D4BAD">
      <w:pPr>
        <w:spacing w:after="0" w:line="240" w:lineRule="auto"/>
      </w:pPr>
      <w:r>
        <w:separator/>
      </w:r>
    </w:p>
  </w:footnote>
  <w:footnote w:type="continuationSeparator" w:id="0">
    <w:p w:rsidR="002A6224" w:rsidRDefault="002A6224" w:rsidP="009D4B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02682"/>
    <w:multiLevelType w:val="hybridMultilevel"/>
    <w:tmpl w:val="1DBE5E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49798B"/>
    <w:multiLevelType w:val="hybridMultilevel"/>
    <w:tmpl w:val="AAA2822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E06385"/>
    <w:multiLevelType w:val="hybridMultilevel"/>
    <w:tmpl w:val="5464DD7A"/>
    <w:lvl w:ilvl="0" w:tplc="080A000B">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23C2CBC"/>
    <w:multiLevelType w:val="hybridMultilevel"/>
    <w:tmpl w:val="E564C26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DD02A8"/>
    <w:multiLevelType w:val="hybridMultilevel"/>
    <w:tmpl w:val="276A7158"/>
    <w:lvl w:ilvl="0" w:tplc="0C0A0017">
      <w:start w:val="1"/>
      <w:numFmt w:val="lowerLetter"/>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15:restartNumberingAfterBreak="0">
    <w:nsid w:val="17706772"/>
    <w:multiLevelType w:val="hybridMultilevel"/>
    <w:tmpl w:val="6B1ED6A4"/>
    <w:lvl w:ilvl="0" w:tplc="080A0001">
      <w:start w:val="1"/>
      <w:numFmt w:val="bullet"/>
      <w:lvlText w:val=""/>
      <w:lvlJc w:val="left"/>
      <w:pPr>
        <w:ind w:left="705" w:hanging="360"/>
      </w:pPr>
      <w:rPr>
        <w:rFonts w:ascii="Symbol" w:hAnsi="Symbol" w:hint="default"/>
      </w:rPr>
    </w:lvl>
    <w:lvl w:ilvl="1" w:tplc="080A0003" w:tentative="1">
      <w:start w:val="1"/>
      <w:numFmt w:val="bullet"/>
      <w:lvlText w:val="o"/>
      <w:lvlJc w:val="left"/>
      <w:pPr>
        <w:ind w:left="1425" w:hanging="360"/>
      </w:pPr>
      <w:rPr>
        <w:rFonts w:ascii="Courier New" w:hAnsi="Courier New" w:cs="Courier New" w:hint="default"/>
      </w:rPr>
    </w:lvl>
    <w:lvl w:ilvl="2" w:tplc="080A0005" w:tentative="1">
      <w:start w:val="1"/>
      <w:numFmt w:val="bullet"/>
      <w:lvlText w:val=""/>
      <w:lvlJc w:val="left"/>
      <w:pPr>
        <w:ind w:left="2145" w:hanging="360"/>
      </w:pPr>
      <w:rPr>
        <w:rFonts w:ascii="Wingdings" w:hAnsi="Wingdings" w:hint="default"/>
      </w:rPr>
    </w:lvl>
    <w:lvl w:ilvl="3" w:tplc="080A0001" w:tentative="1">
      <w:start w:val="1"/>
      <w:numFmt w:val="bullet"/>
      <w:lvlText w:val=""/>
      <w:lvlJc w:val="left"/>
      <w:pPr>
        <w:ind w:left="2865" w:hanging="360"/>
      </w:pPr>
      <w:rPr>
        <w:rFonts w:ascii="Symbol" w:hAnsi="Symbol" w:hint="default"/>
      </w:rPr>
    </w:lvl>
    <w:lvl w:ilvl="4" w:tplc="080A0003" w:tentative="1">
      <w:start w:val="1"/>
      <w:numFmt w:val="bullet"/>
      <w:lvlText w:val="o"/>
      <w:lvlJc w:val="left"/>
      <w:pPr>
        <w:ind w:left="3585" w:hanging="360"/>
      </w:pPr>
      <w:rPr>
        <w:rFonts w:ascii="Courier New" w:hAnsi="Courier New" w:cs="Courier New" w:hint="default"/>
      </w:rPr>
    </w:lvl>
    <w:lvl w:ilvl="5" w:tplc="080A0005" w:tentative="1">
      <w:start w:val="1"/>
      <w:numFmt w:val="bullet"/>
      <w:lvlText w:val=""/>
      <w:lvlJc w:val="left"/>
      <w:pPr>
        <w:ind w:left="4305" w:hanging="360"/>
      </w:pPr>
      <w:rPr>
        <w:rFonts w:ascii="Wingdings" w:hAnsi="Wingdings" w:hint="default"/>
      </w:rPr>
    </w:lvl>
    <w:lvl w:ilvl="6" w:tplc="080A0001" w:tentative="1">
      <w:start w:val="1"/>
      <w:numFmt w:val="bullet"/>
      <w:lvlText w:val=""/>
      <w:lvlJc w:val="left"/>
      <w:pPr>
        <w:ind w:left="5025" w:hanging="360"/>
      </w:pPr>
      <w:rPr>
        <w:rFonts w:ascii="Symbol" w:hAnsi="Symbol" w:hint="default"/>
      </w:rPr>
    </w:lvl>
    <w:lvl w:ilvl="7" w:tplc="080A0003" w:tentative="1">
      <w:start w:val="1"/>
      <w:numFmt w:val="bullet"/>
      <w:lvlText w:val="o"/>
      <w:lvlJc w:val="left"/>
      <w:pPr>
        <w:ind w:left="5745" w:hanging="360"/>
      </w:pPr>
      <w:rPr>
        <w:rFonts w:ascii="Courier New" w:hAnsi="Courier New" w:cs="Courier New" w:hint="default"/>
      </w:rPr>
    </w:lvl>
    <w:lvl w:ilvl="8" w:tplc="080A0005" w:tentative="1">
      <w:start w:val="1"/>
      <w:numFmt w:val="bullet"/>
      <w:lvlText w:val=""/>
      <w:lvlJc w:val="left"/>
      <w:pPr>
        <w:ind w:left="6465" w:hanging="360"/>
      </w:pPr>
      <w:rPr>
        <w:rFonts w:ascii="Wingdings" w:hAnsi="Wingdings" w:hint="default"/>
      </w:rPr>
    </w:lvl>
  </w:abstractNum>
  <w:abstractNum w:abstractNumId="6" w15:restartNumberingAfterBreak="0">
    <w:nsid w:val="18065283"/>
    <w:multiLevelType w:val="hybridMultilevel"/>
    <w:tmpl w:val="54A0F6A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7" w15:restartNumberingAfterBreak="0">
    <w:nsid w:val="1869275B"/>
    <w:multiLevelType w:val="hybridMultilevel"/>
    <w:tmpl w:val="F16AFC4A"/>
    <w:lvl w:ilvl="0" w:tplc="0C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9046D3A"/>
    <w:multiLevelType w:val="hybridMultilevel"/>
    <w:tmpl w:val="20305A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AA7250A"/>
    <w:multiLevelType w:val="hybridMultilevel"/>
    <w:tmpl w:val="83002152"/>
    <w:lvl w:ilvl="0" w:tplc="0C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15:restartNumberingAfterBreak="0">
    <w:nsid w:val="1F0A72AB"/>
    <w:multiLevelType w:val="hybridMultilevel"/>
    <w:tmpl w:val="AEE4D49C"/>
    <w:lvl w:ilvl="0" w:tplc="080A000F">
      <w:start w:val="1"/>
      <w:numFmt w:val="decimal"/>
      <w:lvlText w:val="%1."/>
      <w:lvlJc w:val="left"/>
      <w:pPr>
        <w:ind w:left="1428" w:hanging="360"/>
      </w:pPr>
      <w:rPr>
        <w:rFont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1F5D5F62"/>
    <w:multiLevelType w:val="hybridMultilevel"/>
    <w:tmpl w:val="F97A58F2"/>
    <w:lvl w:ilvl="0" w:tplc="AFE0DA0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004988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7C65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E1C86D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E0C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BA2A7D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6218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E263F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8AF5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A900C91"/>
    <w:multiLevelType w:val="hybridMultilevel"/>
    <w:tmpl w:val="89200E60"/>
    <w:lvl w:ilvl="0" w:tplc="0C0A000F">
      <w:start w:val="1"/>
      <w:numFmt w:val="decimal"/>
      <w:lvlText w:val="%1."/>
      <w:lvlJc w:val="left"/>
      <w:pPr>
        <w:ind w:left="822" w:hanging="360"/>
      </w:pPr>
      <w:rPr>
        <w:rFonts w:cs="Times New Roman"/>
      </w:rPr>
    </w:lvl>
    <w:lvl w:ilvl="1" w:tplc="0C0A0019" w:tentative="1">
      <w:start w:val="1"/>
      <w:numFmt w:val="lowerLetter"/>
      <w:lvlText w:val="%2."/>
      <w:lvlJc w:val="left"/>
      <w:pPr>
        <w:ind w:left="1542" w:hanging="360"/>
      </w:pPr>
      <w:rPr>
        <w:rFonts w:cs="Times New Roman"/>
      </w:rPr>
    </w:lvl>
    <w:lvl w:ilvl="2" w:tplc="0C0A001B" w:tentative="1">
      <w:start w:val="1"/>
      <w:numFmt w:val="lowerRoman"/>
      <w:lvlText w:val="%3."/>
      <w:lvlJc w:val="right"/>
      <w:pPr>
        <w:ind w:left="2262" w:hanging="180"/>
      </w:pPr>
      <w:rPr>
        <w:rFonts w:cs="Times New Roman"/>
      </w:rPr>
    </w:lvl>
    <w:lvl w:ilvl="3" w:tplc="0C0A000F" w:tentative="1">
      <w:start w:val="1"/>
      <w:numFmt w:val="decimal"/>
      <w:lvlText w:val="%4."/>
      <w:lvlJc w:val="left"/>
      <w:pPr>
        <w:ind w:left="2982" w:hanging="360"/>
      </w:pPr>
      <w:rPr>
        <w:rFonts w:cs="Times New Roman"/>
      </w:rPr>
    </w:lvl>
    <w:lvl w:ilvl="4" w:tplc="0C0A0019" w:tentative="1">
      <w:start w:val="1"/>
      <w:numFmt w:val="lowerLetter"/>
      <w:lvlText w:val="%5."/>
      <w:lvlJc w:val="left"/>
      <w:pPr>
        <w:ind w:left="3702" w:hanging="360"/>
      </w:pPr>
      <w:rPr>
        <w:rFonts w:cs="Times New Roman"/>
      </w:rPr>
    </w:lvl>
    <w:lvl w:ilvl="5" w:tplc="0C0A001B" w:tentative="1">
      <w:start w:val="1"/>
      <w:numFmt w:val="lowerRoman"/>
      <w:lvlText w:val="%6."/>
      <w:lvlJc w:val="right"/>
      <w:pPr>
        <w:ind w:left="4422" w:hanging="180"/>
      </w:pPr>
      <w:rPr>
        <w:rFonts w:cs="Times New Roman"/>
      </w:rPr>
    </w:lvl>
    <w:lvl w:ilvl="6" w:tplc="0C0A000F" w:tentative="1">
      <w:start w:val="1"/>
      <w:numFmt w:val="decimal"/>
      <w:lvlText w:val="%7."/>
      <w:lvlJc w:val="left"/>
      <w:pPr>
        <w:ind w:left="5142" w:hanging="360"/>
      </w:pPr>
      <w:rPr>
        <w:rFonts w:cs="Times New Roman"/>
      </w:rPr>
    </w:lvl>
    <w:lvl w:ilvl="7" w:tplc="0C0A0019" w:tentative="1">
      <w:start w:val="1"/>
      <w:numFmt w:val="lowerLetter"/>
      <w:lvlText w:val="%8."/>
      <w:lvlJc w:val="left"/>
      <w:pPr>
        <w:ind w:left="5862" w:hanging="360"/>
      </w:pPr>
      <w:rPr>
        <w:rFonts w:cs="Times New Roman"/>
      </w:rPr>
    </w:lvl>
    <w:lvl w:ilvl="8" w:tplc="0C0A001B" w:tentative="1">
      <w:start w:val="1"/>
      <w:numFmt w:val="lowerRoman"/>
      <w:lvlText w:val="%9."/>
      <w:lvlJc w:val="right"/>
      <w:pPr>
        <w:ind w:left="6582" w:hanging="180"/>
      </w:pPr>
      <w:rPr>
        <w:rFonts w:cs="Times New Roman"/>
      </w:rPr>
    </w:lvl>
  </w:abstractNum>
  <w:abstractNum w:abstractNumId="14" w15:restartNumberingAfterBreak="0">
    <w:nsid w:val="374062E9"/>
    <w:multiLevelType w:val="hybridMultilevel"/>
    <w:tmpl w:val="B81E105C"/>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5" w15:restartNumberingAfterBreak="0">
    <w:nsid w:val="3A1E5E40"/>
    <w:multiLevelType w:val="hybridMultilevel"/>
    <w:tmpl w:val="D176381C"/>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6" w15:restartNumberingAfterBreak="0">
    <w:nsid w:val="3A2D1471"/>
    <w:multiLevelType w:val="hybridMultilevel"/>
    <w:tmpl w:val="B2FCF58A"/>
    <w:lvl w:ilvl="0" w:tplc="0C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D301A28"/>
    <w:multiLevelType w:val="hybridMultilevel"/>
    <w:tmpl w:val="BA361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E091148"/>
    <w:multiLevelType w:val="hybridMultilevel"/>
    <w:tmpl w:val="5D3E87AE"/>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9" w15:restartNumberingAfterBreak="0">
    <w:nsid w:val="3F0C7BC2"/>
    <w:multiLevelType w:val="hybridMultilevel"/>
    <w:tmpl w:val="8A38F606"/>
    <w:lvl w:ilvl="0" w:tplc="0C0A0017">
      <w:start w:val="1"/>
      <w:numFmt w:val="lowerLetter"/>
      <w:lvlText w:val="%1)"/>
      <w:lvlJc w:val="left"/>
      <w:pPr>
        <w:ind w:left="822" w:hanging="360"/>
      </w:pPr>
      <w:rPr>
        <w:rFonts w:cs="Times New Roman"/>
      </w:rPr>
    </w:lvl>
    <w:lvl w:ilvl="1" w:tplc="080A0019" w:tentative="1">
      <w:start w:val="1"/>
      <w:numFmt w:val="lowerLetter"/>
      <w:lvlText w:val="%2."/>
      <w:lvlJc w:val="left"/>
      <w:pPr>
        <w:ind w:left="1542" w:hanging="360"/>
      </w:pPr>
      <w:rPr>
        <w:rFonts w:cs="Times New Roman"/>
      </w:rPr>
    </w:lvl>
    <w:lvl w:ilvl="2" w:tplc="080A001B" w:tentative="1">
      <w:start w:val="1"/>
      <w:numFmt w:val="lowerRoman"/>
      <w:lvlText w:val="%3."/>
      <w:lvlJc w:val="right"/>
      <w:pPr>
        <w:ind w:left="2262" w:hanging="180"/>
      </w:pPr>
      <w:rPr>
        <w:rFonts w:cs="Times New Roman"/>
      </w:rPr>
    </w:lvl>
    <w:lvl w:ilvl="3" w:tplc="080A000F" w:tentative="1">
      <w:start w:val="1"/>
      <w:numFmt w:val="decimal"/>
      <w:lvlText w:val="%4."/>
      <w:lvlJc w:val="left"/>
      <w:pPr>
        <w:ind w:left="2982" w:hanging="360"/>
      </w:pPr>
      <w:rPr>
        <w:rFonts w:cs="Times New Roman"/>
      </w:rPr>
    </w:lvl>
    <w:lvl w:ilvl="4" w:tplc="080A0019" w:tentative="1">
      <w:start w:val="1"/>
      <w:numFmt w:val="lowerLetter"/>
      <w:lvlText w:val="%5."/>
      <w:lvlJc w:val="left"/>
      <w:pPr>
        <w:ind w:left="3702" w:hanging="360"/>
      </w:pPr>
      <w:rPr>
        <w:rFonts w:cs="Times New Roman"/>
      </w:rPr>
    </w:lvl>
    <w:lvl w:ilvl="5" w:tplc="080A001B" w:tentative="1">
      <w:start w:val="1"/>
      <w:numFmt w:val="lowerRoman"/>
      <w:lvlText w:val="%6."/>
      <w:lvlJc w:val="right"/>
      <w:pPr>
        <w:ind w:left="4422" w:hanging="180"/>
      </w:pPr>
      <w:rPr>
        <w:rFonts w:cs="Times New Roman"/>
      </w:rPr>
    </w:lvl>
    <w:lvl w:ilvl="6" w:tplc="080A000F" w:tentative="1">
      <w:start w:val="1"/>
      <w:numFmt w:val="decimal"/>
      <w:lvlText w:val="%7."/>
      <w:lvlJc w:val="left"/>
      <w:pPr>
        <w:ind w:left="5142" w:hanging="360"/>
      </w:pPr>
      <w:rPr>
        <w:rFonts w:cs="Times New Roman"/>
      </w:rPr>
    </w:lvl>
    <w:lvl w:ilvl="7" w:tplc="080A0019" w:tentative="1">
      <w:start w:val="1"/>
      <w:numFmt w:val="lowerLetter"/>
      <w:lvlText w:val="%8."/>
      <w:lvlJc w:val="left"/>
      <w:pPr>
        <w:ind w:left="5862" w:hanging="360"/>
      </w:pPr>
      <w:rPr>
        <w:rFonts w:cs="Times New Roman"/>
      </w:rPr>
    </w:lvl>
    <w:lvl w:ilvl="8" w:tplc="080A001B" w:tentative="1">
      <w:start w:val="1"/>
      <w:numFmt w:val="lowerRoman"/>
      <w:lvlText w:val="%9."/>
      <w:lvlJc w:val="right"/>
      <w:pPr>
        <w:ind w:left="6582" w:hanging="180"/>
      </w:pPr>
      <w:rPr>
        <w:rFonts w:cs="Times New Roman"/>
      </w:rPr>
    </w:lvl>
  </w:abstractNum>
  <w:abstractNum w:abstractNumId="20" w15:restartNumberingAfterBreak="0">
    <w:nsid w:val="417F7711"/>
    <w:multiLevelType w:val="hybridMultilevel"/>
    <w:tmpl w:val="3F0C30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D52E3E"/>
    <w:multiLevelType w:val="hybridMultilevel"/>
    <w:tmpl w:val="8AD69A5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45244ABA"/>
    <w:multiLevelType w:val="hybridMultilevel"/>
    <w:tmpl w:val="01D0C2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7530CA7"/>
    <w:multiLevelType w:val="hybridMultilevel"/>
    <w:tmpl w:val="1D40911E"/>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BDE45D8"/>
    <w:multiLevelType w:val="hybridMultilevel"/>
    <w:tmpl w:val="41FCBF2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F2E4B68"/>
    <w:multiLevelType w:val="hybridMultilevel"/>
    <w:tmpl w:val="C9CC46A8"/>
    <w:lvl w:ilvl="0" w:tplc="135C1874">
      <w:start w:val="1"/>
      <w:numFmt w:val="lowerLetter"/>
      <w:lvlText w:val="%1)"/>
      <w:lvlJc w:val="left"/>
      <w:pPr>
        <w:ind w:left="1352" w:hanging="360"/>
      </w:pPr>
      <w:rPr>
        <w:rFonts w:hint="default"/>
        <w:b w:val="0"/>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15:restartNumberingAfterBreak="0">
    <w:nsid w:val="53511079"/>
    <w:multiLevelType w:val="hybridMultilevel"/>
    <w:tmpl w:val="4D32D2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3F4459"/>
    <w:multiLevelType w:val="hybridMultilevel"/>
    <w:tmpl w:val="18EEA5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87077D1"/>
    <w:multiLevelType w:val="hybridMultilevel"/>
    <w:tmpl w:val="386AC4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5F38EE"/>
    <w:multiLevelType w:val="hybridMultilevel"/>
    <w:tmpl w:val="F4E212E2"/>
    <w:lvl w:ilvl="0" w:tplc="C3EE21F4">
      <w:start w:val="1"/>
      <w:numFmt w:val="decimal"/>
      <w:lvlText w:val="%1."/>
      <w:lvlJc w:val="left"/>
      <w:pPr>
        <w:ind w:left="644" w:hanging="360"/>
      </w:pPr>
      <w:rPr>
        <w:rFonts w:cs="Times New Roman"/>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0" w15:restartNumberingAfterBreak="0">
    <w:nsid w:val="61D32269"/>
    <w:multiLevelType w:val="hybridMultilevel"/>
    <w:tmpl w:val="2E6C56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A516FB1"/>
    <w:multiLevelType w:val="hybridMultilevel"/>
    <w:tmpl w:val="420AD5EA"/>
    <w:lvl w:ilvl="0" w:tplc="0C0A000F">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2" w15:restartNumberingAfterBreak="0">
    <w:nsid w:val="706C28FF"/>
    <w:multiLevelType w:val="hybridMultilevel"/>
    <w:tmpl w:val="D2B0330C"/>
    <w:lvl w:ilvl="0" w:tplc="AC76C0E0">
      <w:start w:val="1"/>
      <w:numFmt w:val="lowerLetter"/>
      <w:lvlText w:val="%1)"/>
      <w:lvlJc w:val="left"/>
      <w:pPr>
        <w:ind w:left="70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16BB3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702A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DC28678">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AEE47B0">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02438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1CCFAB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E13EB62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CAF2630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1436D40"/>
    <w:multiLevelType w:val="hybridMultilevel"/>
    <w:tmpl w:val="16E836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2AF070A"/>
    <w:multiLevelType w:val="hybridMultilevel"/>
    <w:tmpl w:val="7A8EF9E8"/>
    <w:lvl w:ilvl="0" w:tplc="0C0A000F">
      <w:start w:val="1"/>
      <w:numFmt w:val="decimal"/>
      <w:lvlText w:val="%1."/>
      <w:lvlJc w:val="left"/>
      <w:pPr>
        <w:ind w:left="1080" w:hanging="360"/>
      </w:pPr>
      <w:rPr>
        <w:rFonts w:cs="Times New Roman"/>
      </w:rPr>
    </w:lvl>
    <w:lvl w:ilvl="1" w:tplc="0C0A0019" w:tentative="1">
      <w:start w:val="1"/>
      <w:numFmt w:val="lowerLetter"/>
      <w:lvlText w:val="%2."/>
      <w:lvlJc w:val="left"/>
      <w:pPr>
        <w:ind w:left="1800" w:hanging="360"/>
      </w:pPr>
      <w:rPr>
        <w:rFonts w:cs="Times New Roman"/>
      </w:rPr>
    </w:lvl>
    <w:lvl w:ilvl="2" w:tplc="0C0A001B" w:tentative="1">
      <w:start w:val="1"/>
      <w:numFmt w:val="lowerRoman"/>
      <w:lvlText w:val="%3."/>
      <w:lvlJc w:val="right"/>
      <w:pPr>
        <w:ind w:left="2520" w:hanging="180"/>
      </w:pPr>
      <w:rPr>
        <w:rFonts w:cs="Times New Roman"/>
      </w:rPr>
    </w:lvl>
    <w:lvl w:ilvl="3" w:tplc="0C0A000F" w:tentative="1">
      <w:start w:val="1"/>
      <w:numFmt w:val="decimal"/>
      <w:lvlText w:val="%4."/>
      <w:lvlJc w:val="left"/>
      <w:pPr>
        <w:ind w:left="3240" w:hanging="360"/>
      </w:pPr>
      <w:rPr>
        <w:rFonts w:cs="Times New Roman"/>
      </w:rPr>
    </w:lvl>
    <w:lvl w:ilvl="4" w:tplc="0C0A0019" w:tentative="1">
      <w:start w:val="1"/>
      <w:numFmt w:val="lowerLetter"/>
      <w:lvlText w:val="%5."/>
      <w:lvlJc w:val="left"/>
      <w:pPr>
        <w:ind w:left="3960" w:hanging="360"/>
      </w:pPr>
      <w:rPr>
        <w:rFonts w:cs="Times New Roman"/>
      </w:rPr>
    </w:lvl>
    <w:lvl w:ilvl="5" w:tplc="0C0A001B" w:tentative="1">
      <w:start w:val="1"/>
      <w:numFmt w:val="lowerRoman"/>
      <w:lvlText w:val="%6."/>
      <w:lvlJc w:val="right"/>
      <w:pPr>
        <w:ind w:left="4680" w:hanging="180"/>
      </w:pPr>
      <w:rPr>
        <w:rFonts w:cs="Times New Roman"/>
      </w:rPr>
    </w:lvl>
    <w:lvl w:ilvl="6" w:tplc="0C0A000F" w:tentative="1">
      <w:start w:val="1"/>
      <w:numFmt w:val="decimal"/>
      <w:lvlText w:val="%7."/>
      <w:lvlJc w:val="left"/>
      <w:pPr>
        <w:ind w:left="5400" w:hanging="360"/>
      </w:pPr>
      <w:rPr>
        <w:rFonts w:cs="Times New Roman"/>
      </w:rPr>
    </w:lvl>
    <w:lvl w:ilvl="7" w:tplc="0C0A0019" w:tentative="1">
      <w:start w:val="1"/>
      <w:numFmt w:val="lowerLetter"/>
      <w:lvlText w:val="%8."/>
      <w:lvlJc w:val="left"/>
      <w:pPr>
        <w:ind w:left="6120" w:hanging="360"/>
      </w:pPr>
      <w:rPr>
        <w:rFonts w:cs="Times New Roman"/>
      </w:rPr>
    </w:lvl>
    <w:lvl w:ilvl="8" w:tplc="0C0A001B" w:tentative="1">
      <w:start w:val="1"/>
      <w:numFmt w:val="lowerRoman"/>
      <w:lvlText w:val="%9."/>
      <w:lvlJc w:val="right"/>
      <w:pPr>
        <w:ind w:left="6840" w:hanging="180"/>
      </w:pPr>
      <w:rPr>
        <w:rFonts w:cs="Times New Roman"/>
      </w:rPr>
    </w:lvl>
  </w:abstractNum>
  <w:abstractNum w:abstractNumId="35" w15:restartNumberingAfterBreak="0">
    <w:nsid w:val="72FE4EAF"/>
    <w:multiLevelType w:val="hybridMultilevel"/>
    <w:tmpl w:val="9A7AE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5EF2B5A"/>
    <w:multiLevelType w:val="hybridMultilevel"/>
    <w:tmpl w:val="7520AE9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91C053D"/>
    <w:multiLevelType w:val="hybridMultilevel"/>
    <w:tmpl w:val="39D27F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1D1865"/>
    <w:multiLevelType w:val="hybridMultilevel"/>
    <w:tmpl w:val="4170DC3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EB3E15"/>
    <w:multiLevelType w:val="hybridMultilevel"/>
    <w:tmpl w:val="B984803E"/>
    <w:lvl w:ilvl="0" w:tplc="0C0A0017">
      <w:start w:val="1"/>
      <w:numFmt w:val="lowerLetter"/>
      <w:lvlText w:val="%1)"/>
      <w:lvlJc w:val="left"/>
      <w:pPr>
        <w:ind w:left="720" w:hanging="360"/>
      </w:pPr>
      <w:rPr>
        <w:rFonts w:cs="Times New Roman"/>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abstractNumId w:val="13"/>
  </w:num>
  <w:num w:numId="2">
    <w:abstractNumId w:val="37"/>
  </w:num>
  <w:num w:numId="3">
    <w:abstractNumId w:val="19"/>
  </w:num>
  <w:num w:numId="4">
    <w:abstractNumId w:val="14"/>
  </w:num>
  <w:num w:numId="5">
    <w:abstractNumId w:val="6"/>
  </w:num>
  <w:num w:numId="6">
    <w:abstractNumId w:val="39"/>
  </w:num>
  <w:num w:numId="7">
    <w:abstractNumId w:val="29"/>
  </w:num>
  <w:num w:numId="8">
    <w:abstractNumId w:val="31"/>
  </w:num>
  <w:num w:numId="9">
    <w:abstractNumId w:val="23"/>
  </w:num>
  <w:num w:numId="10">
    <w:abstractNumId w:val="4"/>
  </w:num>
  <w:num w:numId="11">
    <w:abstractNumId w:val="34"/>
  </w:num>
  <w:num w:numId="12">
    <w:abstractNumId w:val="18"/>
  </w:num>
  <w:num w:numId="13">
    <w:abstractNumId w:val="7"/>
  </w:num>
  <w:num w:numId="14">
    <w:abstractNumId w:val="27"/>
  </w:num>
  <w:num w:numId="15">
    <w:abstractNumId w:val="26"/>
  </w:num>
  <w:num w:numId="16">
    <w:abstractNumId w:val="8"/>
  </w:num>
  <w:num w:numId="17">
    <w:abstractNumId w:val="17"/>
  </w:num>
  <w:num w:numId="18">
    <w:abstractNumId w:val="16"/>
  </w:num>
  <w:num w:numId="19">
    <w:abstractNumId w:val="22"/>
  </w:num>
  <w:num w:numId="20">
    <w:abstractNumId w:val="24"/>
  </w:num>
  <w:num w:numId="21">
    <w:abstractNumId w:val="9"/>
  </w:num>
  <w:num w:numId="22">
    <w:abstractNumId w:val="21"/>
  </w:num>
  <w:num w:numId="23">
    <w:abstractNumId w:val="15"/>
  </w:num>
  <w:num w:numId="24">
    <w:abstractNumId w:val="12"/>
  </w:num>
  <w:num w:numId="25">
    <w:abstractNumId w:val="30"/>
  </w:num>
  <w:num w:numId="26">
    <w:abstractNumId w:val="35"/>
  </w:num>
  <w:num w:numId="27">
    <w:abstractNumId w:val="10"/>
  </w:num>
  <w:num w:numId="28">
    <w:abstractNumId w:val="25"/>
  </w:num>
  <w:num w:numId="29">
    <w:abstractNumId w:val="11"/>
  </w:num>
  <w:num w:numId="30">
    <w:abstractNumId w:val="32"/>
  </w:num>
  <w:num w:numId="31">
    <w:abstractNumId w:val="5"/>
  </w:num>
  <w:num w:numId="32">
    <w:abstractNumId w:val="28"/>
  </w:num>
  <w:num w:numId="33">
    <w:abstractNumId w:val="1"/>
  </w:num>
  <w:num w:numId="34">
    <w:abstractNumId w:val="36"/>
  </w:num>
  <w:num w:numId="35">
    <w:abstractNumId w:val="33"/>
  </w:num>
  <w:num w:numId="36">
    <w:abstractNumId w:val="38"/>
  </w:num>
  <w:num w:numId="37">
    <w:abstractNumId w:val="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25410"/>
    <w:rsid w:val="00030D63"/>
    <w:rsid w:val="000435A7"/>
    <w:rsid w:val="000506E9"/>
    <w:rsid w:val="00062DA2"/>
    <w:rsid w:val="000774B1"/>
    <w:rsid w:val="00091A4D"/>
    <w:rsid w:val="00091CE3"/>
    <w:rsid w:val="000A4310"/>
    <w:rsid w:val="000A6D1C"/>
    <w:rsid w:val="000B6DA5"/>
    <w:rsid w:val="000C3750"/>
    <w:rsid w:val="00126546"/>
    <w:rsid w:val="00131686"/>
    <w:rsid w:val="00134BF3"/>
    <w:rsid w:val="0014191C"/>
    <w:rsid w:val="001449B7"/>
    <w:rsid w:val="00152C28"/>
    <w:rsid w:val="00154FF4"/>
    <w:rsid w:val="00160B1B"/>
    <w:rsid w:val="00164C9C"/>
    <w:rsid w:val="001654AB"/>
    <w:rsid w:val="0017380F"/>
    <w:rsid w:val="0019208D"/>
    <w:rsid w:val="001957FA"/>
    <w:rsid w:val="00195D53"/>
    <w:rsid w:val="001A09DB"/>
    <w:rsid w:val="001C3FA3"/>
    <w:rsid w:val="001D2988"/>
    <w:rsid w:val="001D2C0A"/>
    <w:rsid w:val="001D45B5"/>
    <w:rsid w:val="001E5744"/>
    <w:rsid w:val="001F6BB5"/>
    <w:rsid w:val="0022245B"/>
    <w:rsid w:val="0022584B"/>
    <w:rsid w:val="002303B6"/>
    <w:rsid w:val="002336AA"/>
    <w:rsid w:val="00252680"/>
    <w:rsid w:val="00277662"/>
    <w:rsid w:val="00296C5B"/>
    <w:rsid w:val="002A2DC5"/>
    <w:rsid w:val="002A6224"/>
    <w:rsid w:val="002A6D4E"/>
    <w:rsid w:val="002B105F"/>
    <w:rsid w:val="002B1F49"/>
    <w:rsid w:val="002C2073"/>
    <w:rsid w:val="002D0D6B"/>
    <w:rsid w:val="002F1307"/>
    <w:rsid w:val="002F438E"/>
    <w:rsid w:val="00312AB9"/>
    <w:rsid w:val="00323AAA"/>
    <w:rsid w:val="003443AA"/>
    <w:rsid w:val="0034496E"/>
    <w:rsid w:val="003626B0"/>
    <w:rsid w:val="0037346A"/>
    <w:rsid w:val="0037549F"/>
    <w:rsid w:val="00381A5D"/>
    <w:rsid w:val="00390E7E"/>
    <w:rsid w:val="003B3B1A"/>
    <w:rsid w:val="003B52C1"/>
    <w:rsid w:val="003C0525"/>
    <w:rsid w:val="003C2AA8"/>
    <w:rsid w:val="003D11BE"/>
    <w:rsid w:val="003D6933"/>
    <w:rsid w:val="003E64B0"/>
    <w:rsid w:val="00461ED3"/>
    <w:rsid w:val="004849A2"/>
    <w:rsid w:val="004B5236"/>
    <w:rsid w:val="004D560D"/>
    <w:rsid w:val="004E3DCF"/>
    <w:rsid w:val="004F76DE"/>
    <w:rsid w:val="00524E9A"/>
    <w:rsid w:val="00536A28"/>
    <w:rsid w:val="0054794D"/>
    <w:rsid w:val="00551F48"/>
    <w:rsid w:val="005605B3"/>
    <w:rsid w:val="00562A3B"/>
    <w:rsid w:val="00577C69"/>
    <w:rsid w:val="00580E03"/>
    <w:rsid w:val="005B5527"/>
    <w:rsid w:val="005D0999"/>
    <w:rsid w:val="005D7E1F"/>
    <w:rsid w:val="005F027A"/>
    <w:rsid w:val="005F0AAB"/>
    <w:rsid w:val="005F5EFA"/>
    <w:rsid w:val="00601AD3"/>
    <w:rsid w:val="006078F2"/>
    <w:rsid w:val="006151B0"/>
    <w:rsid w:val="00630919"/>
    <w:rsid w:val="0063388F"/>
    <w:rsid w:val="00635C72"/>
    <w:rsid w:val="00650485"/>
    <w:rsid w:val="00672DD2"/>
    <w:rsid w:val="00677264"/>
    <w:rsid w:val="00692A96"/>
    <w:rsid w:val="006A27A9"/>
    <w:rsid w:val="006B506E"/>
    <w:rsid w:val="006D02C4"/>
    <w:rsid w:val="006D2A27"/>
    <w:rsid w:val="006D36CE"/>
    <w:rsid w:val="006D5666"/>
    <w:rsid w:val="00701903"/>
    <w:rsid w:val="0070756F"/>
    <w:rsid w:val="007231EC"/>
    <w:rsid w:val="007235D4"/>
    <w:rsid w:val="00755E44"/>
    <w:rsid w:val="007618D8"/>
    <w:rsid w:val="0077270D"/>
    <w:rsid w:val="007817D0"/>
    <w:rsid w:val="0079134D"/>
    <w:rsid w:val="00794D87"/>
    <w:rsid w:val="00794F8B"/>
    <w:rsid w:val="007A0A1E"/>
    <w:rsid w:val="007A30D6"/>
    <w:rsid w:val="007A53FF"/>
    <w:rsid w:val="007B75DF"/>
    <w:rsid w:val="007C28C7"/>
    <w:rsid w:val="007C5A1B"/>
    <w:rsid w:val="007D0366"/>
    <w:rsid w:val="007D2DD2"/>
    <w:rsid w:val="007F15D3"/>
    <w:rsid w:val="007F2519"/>
    <w:rsid w:val="007F68C6"/>
    <w:rsid w:val="008126A0"/>
    <w:rsid w:val="00815251"/>
    <w:rsid w:val="008213D0"/>
    <w:rsid w:val="00822A50"/>
    <w:rsid w:val="00827206"/>
    <w:rsid w:val="00834E0A"/>
    <w:rsid w:val="00843110"/>
    <w:rsid w:val="008432E0"/>
    <w:rsid w:val="00855927"/>
    <w:rsid w:val="00886057"/>
    <w:rsid w:val="008946A8"/>
    <w:rsid w:val="008B430F"/>
    <w:rsid w:val="008B77B2"/>
    <w:rsid w:val="008E0A09"/>
    <w:rsid w:val="008E4547"/>
    <w:rsid w:val="008F1937"/>
    <w:rsid w:val="0091485C"/>
    <w:rsid w:val="00915BA3"/>
    <w:rsid w:val="00921A76"/>
    <w:rsid w:val="0096244E"/>
    <w:rsid w:val="00962E93"/>
    <w:rsid w:val="00996105"/>
    <w:rsid w:val="009B2226"/>
    <w:rsid w:val="009C0F48"/>
    <w:rsid w:val="009C1B34"/>
    <w:rsid w:val="009D4BAD"/>
    <w:rsid w:val="009D694F"/>
    <w:rsid w:val="009E5C50"/>
    <w:rsid w:val="009F0B6A"/>
    <w:rsid w:val="009F69AD"/>
    <w:rsid w:val="00A01C8A"/>
    <w:rsid w:val="00A04297"/>
    <w:rsid w:val="00A04742"/>
    <w:rsid w:val="00A12018"/>
    <w:rsid w:val="00A31CAB"/>
    <w:rsid w:val="00A51B52"/>
    <w:rsid w:val="00A608D5"/>
    <w:rsid w:val="00A659C7"/>
    <w:rsid w:val="00A75207"/>
    <w:rsid w:val="00A91546"/>
    <w:rsid w:val="00AC6013"/>
    <w:rsid w:val="00AE2768"/>
    <w:rsid w:val="00B15867"/>
    <w:rsid w:val="00B57284"/>
    <w:rsid w:val="00B81829"/>
    <w:rsid w:val="00B81FF7"/>
    <w:rsid w:val="00B8711A"/>
    <w:rsid w:val="00B92196"/>
    <w:rsid w:val="00B95DA6"/>
    <w:rsid w:val="00BE4C4A"/>
    <w:rsid w:val="00BF3C23"/>
    <w:rsid w:val="00C02134"/>
    <w:rsid w:val="00C2214B"/>
    <w:rsid w:val="00C30513"/>
    <w:rsid w:val="00C33EB4"/>
    <w:rsid w:val="00C348F0"/>
    <w:rsid w:val="00C43F73"/>
    <w:rsid w:val="00C560E6"/>
    <w:rsid w:val="00C57CB0"/>
    <w:rsid w:val="00C60A51"/>
    <w:rsid w:val="00C71045"/>
    <w:rsid w:val="00C730A8"/>
    <w:rsid w:val="00C803FE"/>
    <w:rsid w:val="00C85C72"/>
    <w:rsid w:val="00C921E5"/>
    <w:rsid w:val="00C92666"/>
    <w:rsid w:val="00C93991"/>
    <w:rsid w:val="00CA3FAB"/>
    <w:rsid w:val="00CA67BF"/>
    <w:rsid w:val="00D1195E"/>
    <w:rsid w:val="00D14166"/>
    <w:rsid w:val="00D36A01"/>
    <w:rsid w:val="00D46BC4"/>
    <w:rsid w:val="00D5315C"/>
    <w:rsid w:val="00D56999"/>
    <w:rsid w:val="00D64706"/>
    <w:rsid w:val="00D825A2"/>
    <w:rsid w:val="00DC117C"/>
    <w:rsid w:val="00DC18B1"/>
    <w:rsid w:val="00DC550F"/>
    <w:rsid w:val="00DD361D"/>
    <w:rsid w:val="00DF183A"/>
    <w:rsid w:val="00DF31C6"/>
    <w:rsid w:val="00E13A7E"/>
    <w:rsid w:val="00E175AF"/>
    <w:rsid w:val="00E44DE8"/>
    <w:rsid w:val="00E54083"/>
    <w:rsid w:val="00E62B09"/>
    <w:rsid w:val="00E7366E"/>
    <w:rsid w:val="00E83118"/>
    <w:rsid w:val="00E83AF2"/>
    <w:rsid w:val="00E8678E"/>
    <w:rsid w:val="00E95B03"/>
    <w:rsid w:val="00EB6023"/>
    <w:rsid w:val="00EB7C26"/>
    <w:rsid w:val="00EC19F5"/>
    <w:rsid w:val="00EC78A4"/>
    <w:rsid w:val="00ED5670"/>
    <w:rsid w:val="00EE5735"/>
    <w:rsid w:val="00EE5A9E"/>
    <w:rsid w:val="00EF1816"/>
    <w:rsid w:val="00EF1AD7"/>
    <w:rsid w:val="00EF36EE"/>
    <w:rsid w:val="00F05ED9"/>
    <w:rsid w:val="00F2017B"/>
    <w:rsid w:val="00F23F63"/>
    <w:rsid w:val="00F24ED4"/>
    <w:rsid w:val="00F31296"/>
    <w:rsid w:val="00F349CE"/>
    <w:rsid w:val="00F41FD0"/>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34"/>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9D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BAD"/>
    <w:rPr>
      <w:lang w:val="es-ES" w:eastAsia="es-ES"/>
    </w:rPr>
  </w:style>
  <w:style w:type="paragraph" w:styleId="Piedepgina">
    <w:name w:val="footer"/>
    <w:basedOn w:val="Normal"/>
    <w:link w:val="PiedepginaCar"/>
    <w:uiPriority w:val="99"/>
    <w:unhideWhenUsed/>
    <w:rsid w:val="009D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BAD"/>
    <w:rPr>
      <w:lang w:val="es-ES" w:eastAsia="es-ES"/>
    </w:rPr>
  </w:style>
  <w:style w:type="character" w:customStyle="1" w:styleId="TextoindependienteCar">
    <w:name w:val="Texto independiente Car"/>
    <w:link w:val="Textoindependiente"/>
    <w:qFormat/>
    <w:rsid w:val="00BF3C23"/>
  </w:style>
  <w:style w:type="paragraph" w:styleId="Textoindependiente">
    <w:name w:val="Body Text"/>
    <w:basedOn w:val="Normal"/>
    <w:link w:val="TextoindependienteCar"/>
    <w:rsid w:val="00BF3C23"/>
    <w:pPr>
      <w:spacing w:after="300" w:line="300" w:lineRule="exact"/>
    </w:pPr>
    <w:rPr>
      <w:lang w:val="es-MX" w:eastAsia="es-MX"/>
    </w:rPr>
  </w:style>
  <w:style w:type="character" w:customStyle="1" w:styleId="TextoindependienteCar1">
    <w:name w:val="Texto independiente Car1"/>
    <w:basedOn w:val="Fuentedeprrafopredeter"/>
    <w:uiPriority w:val="99"/>
    <w:semiHidden/>
    <w:rsid w:val="00BF3C23"/>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896916">
      <w:bodyDiv w:val="1"/>
      <w:marLeft w:val="0"/>
      <w:marRight w:val="0"/>
      <w:marTop w:val="0"/>
      <w:marBottom w:val="0"/>
      <w:divBdr>
        <w:top w:val="none" w:sz="0" w:space="0" w:color="auto"/>
        <w:left w:val="none" w:sz="0" w:space="0" w:color="auto"/>
        <w:bottom w:val="none" w:sz="0" w:space="0" w:color="auto"/>
        <w:right w:val="none" w:sz="0" w:space="0" w:color="auto"/>
      </w:divBdr>
    </w:div>
    <w:div w:id="1595434424">
      <w:bodyDiv w:val="1"/>
      <w:marLeft w:val="0"/>
      <w:marRight w:val="0"/>
      <w:marTop w:val="0"/>
      <w:marBottom w:val="0"/>
      <w:divBdr>
        <w:top w:val="none" w:sz="0" w:space="0" w:color="auto"/>
        <w:left w:val="none" w:sz="0" w:space="0" w:color="auto"/>
        <w:bottom w:val="none" w:sz="0" w:space="0" w:color="auto"/>
        <w:right w:val="none" w:sz="0" w:space="0" w:color="auto"/>
      </w:divBdr>
    </w:div>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 w:id="198727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EC2BB-1FAC-4BFF-8710-4B33EB037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2906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natalia cervantes catañeda</cp:lastModifiedBy>
  <cp:revision>2</cp:revision>
  <dcterms:created xsi:type="dcterms:W3CDTF">2020-11-06T15:59:00Z</dcterms:created>
  <dcterms:modified xsi:type="dcterms:W3CDTF">2020-11-06T15:59:00Z</dcterms:modified>
</cp:coreProperties>
</file>