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014918">
        <w:rPr>
          <w:rFonts w:ascii="Arial" w:hAnsi="Arial" w:cs="Arial"/>
          <w:b/>
          <w:sz w:val="24"/>
          <w:szCs w:val="24"/>
        </w:rPr>
        <w:t>3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014918">
        <w:rPr>
          <w:rFonts w:ascii="Arial" w:hAnsi="Arial" w:cs="Arial"/>
          <w:b/>
          <w:sz w:val="24"/>
          <w:szCs w:val="24"/>
        </w:rPr>
        <w:t>21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E3DCF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E3DCF" w:rsidRPr="007618D8" w:rsidRDefault="004E3DCF" w:rsidP="004E3DCF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618D8">
        <w:rPr>
          <w:rFonts w:ascii="Arial" w:hAnsi="Arial" w:cs="Arial"/>
          <w:b/>
          <w:sz w:val="24"/>
          <w:szCs w:val="24"/>
        </w:rPr>
        <w:t>NECESIDADES:</w:t>
      </w:r>
    </w:p>
    <w:p w:rsidR="004E3DCF" w:rsidRDefault="004E3DCF" w:rsidP="004E3DCF">
      <w:pPr>
        <w:pStyle w:val="Prrafodelista"/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18D8">
        <w:rPr>
          <w:rFonts w:ascii="Arial" w:hAnsi="Arial" w:cs="Arial"/>
          <w:sz w:val="24"/>
          <w:szCs w:val="24"/>
        </w:rPr>
        <w:t>3</w:t>
      </w:r>
      <w:r w:rsidR="000149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7618D8">
        <w:rPr>
          <w:rFonts w:ascii="Arial" w:hAnsi="Arial" w:cs="Arial"/>
          <w:sz w:val="24"/>
          <w:szCs w:val="24"/>
        </w:rPr>
        <w:t xml:space="preserve">00 cajas </w:t>
      </w:r>
      <w:r>
        <w:rPr>
          <w:rFonts w:ascii="Arial" w:hAnsi="Arial" w:cs="Arial"/>
          <w:sz w:val="24"/>
          <w:szCs w:val="24"/>
        </w:rPr>
        <w:t>de cartón.</w:t>
      </w:r>
    </w:p>
    <w:p w:rsidR="003532B4" w:rsidRPr="007618D8" w:rsidRDefault="003532B4" w:rsidP="003532B4">
      <w:pPr>
        <w:pStyle w:val="Prrafodelista"/>
        <w:spacing w:after="0" w:line="240" w:lineRule="auto"/>
        <w:ind w:left="1146"/>
        <w:contextualSpacing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C30513">
        <w:rPr>
          <w:rFonts w:ascii="Arial" w:hAnsi="Arial" w:cs="Arial"/>
          <w:b/>
          <w:sz w:val="24"/>
          <w:szCs w:val="24"/>
        </w:rPr>
        <w:t>CARACTERISTICAS REQUERIDAS:</w:t>
      </w:r>
    </w:p>
    <w:p w:rsidR="004E3DCF" w:rsidRPr="00DC117C" w:rsidRDefault="004E3DCF" w:rsidP="004E3DC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117C">
        <w:rPr>
          <w:rFonts w:ascii="Arial" w:hAnsi="Arial" w:cs="Arial"/>
          <w:sz w:val="24"/>
          <w:szCs w:val="24"/>
        </w:rPr>
        <w:t xml:space="preserve">Medidas </w:t>
      </w:r>
      <w:r>
        <w:rPr>
          <w:rFonts w:ascii="Arial" w:hAnsi="Arial" w:cs="Arial"/>
          <w:sz w:val="24"/>
          <w:szCs w:val="24"/>
        </w:rPr>
        <w:t>38*30*25 (largo*ancho*alto). Haciendo de ella una caja de un lado tamaño carta y del otro oficio, dando un amplio uso.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Soporte de 5 cajas a la estriba, carta y oficio con capacidad de 14 /16 kg.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Alta resistencia grafo (color café cartón), 55 ETC (Edge Crush test-prueba de resistencia).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corrugado: consta de dos flautas intercaladas entre tres láminas de cartón plano.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apertura frontal abatible, que permite abrir y cerrar la caja de cartón de manera práctica en una sola pieza.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perforaciones (hand hold) para mayor maniobrabilidad.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personalizada de indicadores.</w:t>
      </w:r>
    </w:p>
    <w:p w:rsidR="004E3DCF" w:rsidRDefault="004E3DCF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Impresión personalizada de indicadores y logo ASEJ a una tinta en costado superior izquierdo.</w:t>
      </w:r>
    </w:p>
    <w:p w:rsidR="00D46BC4" w:rsidRDefault="00D46BC4" w:rsidP="004E3DCF">
      <w:pPr>
        <w:pStyle w:val="Prrafodelista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distribuidores autorizados de Diseños de Cartón.</w:t>
      </w:r>
    </w:p>
    <w:p w:rsidR="004E3DCF" w:rsidRDefault="004E3DCF" w:rsidP="004E3DC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ab/>
        <w:t>Se acordará con el licitante adjudicado el envío del archivo con la imagen y medidas requeridas.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E3DCF" w:rsidRPr="00DC117C" w:rsidRDefault="004E3DCF" w:rsidP="004E3DCF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05F">
        <w:rPr>
          <w:rFonts w:ascii="Arial" w:hAnsi="Arial" w:cs="Arial"/>
          <w:sz w:val="24"/>
          <w:szCs w:val="24"/>
        </w:rPr>
        <w:t xml:space="preserve">Se requerirá muestra física del bien para su análisis y evaluación quedando bajo el resguardo de la Dirección </w:t>
      </w:r>
      <w:r>
        <w:rPr>
          <w:rFonts w:ascii="Arial" w:hAnsi="Arial" w:cs="Arial"/>
          <w:sz w:val="24"/>
          <w:szCs w:val="24"/>
        </w:rPr>
        <w:t>General de Administración de la Auditoría Superior del Estado de Jalisco.</w:t>
      </w:r>
    </w:p>
    <w:p w:rsidR="004E3DC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C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muestras deberán llevar etiquetas con la indicación de</w:t>
      </w:r>
      <w:r w:rsidRPr="004E3DCF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número de licitación, y nombre o denominación social del participante que la presenta. </w:t>
      </w:r>
    </w:p>
    <w:p w:rsidR="004E3DCF" w:rsidRPr="002B105F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CF" w:rsidRPr="00DC117C" w:rsidRDefault="004E3DCF" w:rsidP="004E3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 el fallo con las afectaciones derivadas del análisis de las mismas (aquellas muestras que hayan sido sometidas a pruebas destructivas no podrán devolverse</w:t>
      </w:r>
      <w:r>
        <w:rPr>
          <w:rFonts w:ascii="Arial" w:hAnsi="Arial" w:cs="Arial"/>
          <w:sz w:val="24"/>
          <w:szCs w:val="24"/>
        </w:rPr>
        <w:t>).</w:t>
      </w:r>
    </w:p>
    <w:p w:rsidR="001E5744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p w:rsidR="003532B4" w:rsidRPr="002603C6" w:rsidRDefault="003532B4" w:rsidP="003532B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3532B4" w:rsidRPr="002603C6" w:rsidRDefault="003532B4" w:rsidP="003532B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3532B4" w:rsidRPr="002603C6" w:rsidRDefault="003532B4" w:rsidP="003532B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 __________ de 20</w:t>
      </w:r>
      <w:r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3532B4" w:rsidRPr="002603C6" w:rsidRDefault="003532B4" w:rsidP="003532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______________________________________________</w:t>
      </w:r>
    </w:p>
    <w:p w:rsidR="003532B4" w:rsidRPr="002603C6" w:rsidRDefault="003532B4" w:rsidP="003532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:rsidR="003532B4" w:rsidRPr="002603C6" w:rsidRDefault="003532B4" w:rsidP="003532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3532B4" w:rsidRPr="002603C6" w:rsidRDefault="003532B4" w:rsidP="003532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32B4" w:rsidRPr="00041527" w:rsidRDefault="003532B4" w:rsidP="003532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:rsidR="003532B4" w:rsidRPr="006D2A27" w:rsidRDefault="003532B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sectPr w:rsidR="003532B4" w:rsidRPr="006D2A27" w:rsidSect="00000AA1">
      <w:pgSz w:w="11920" w:h="16840"/>
      <w:pgMar w:top="1417" w:right="1288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3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6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0AA1"/>
    <w:rsid w:val="000075EC"/>
    <w:rsid w:val="00014918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126546"/>
    <w:rsid w:val="00134BF3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532B4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61ED3"/>
    <w:rsid w:val="004849A2"/>
    <w:rsid w:val="004B5236"/>
    <w:rsid w:val="004D560D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81829"/>
    <w:rsid w:val="00B81FF7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CB528C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E430-CD6A-4579-8848-E289C870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2021-02-05T21:36:00Z</dcterms:created>
  <dcterms:modified xsi:type="dcterms:W3CDTF">2021-02-05T21:36:00Z</dcterms:modified>
</cp:coreProperties>
</file>