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1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70756F" w:rsidRDefault="000B6DA5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0756F">
        <w:rPr>
          <w:rFonts w:ascii="Arial" w:hAnsi="Arial" w:cs="Arial"/>
          <w:b/>
          <w:sz w:val="24"/>
          <w:szCs w:val="24"/>
        </w:rPr>
        <w:t>C-0</w:t>
      </w:r>
      <w:r w:rsidR="00EE5A9E">
        <w:rPr>
          <w:rFonts w:ascii="Arial" w:hAnsi="Arial" w:cs="Arial"/>
          <w:b/>
          <w:sz w:val="24"/>
          <w:szCs w:val="24"/>
        </w:rPr>
        <w:t>0</w:t>
      </w:r>
      <w:r w:rsidR="00014918">
        <w:rPr>
          <w:rFonts w:ascii="Arial" w:hAnsi="Arial" w:cs="Arial"/>
          <w:b/>
          <w:sz w:val="24"/>
          <w:szCs w:val="24"/>
        </w:rPr>
        <w:t>3</w:t>
      </w:r>
      <w:r w:rsidR="0070756F">
        <w:rPr>
          <w:rFonts w:ascii="Arial" w:hAnsi="Arial" w:cs="Arial"/>
          <w:b/>
          <w:sz w:val="24"/>
          <w:szCs w:val="24"/>
        </w:rPr>
        <w:t>-20</w:t>
      </w:r>
      <w:r w:rsidR="00014918">
        <w:rPr>
          <w:rFonts w:ascii="Arial" w:hAnsi="Arial" w:cs="Arial"/>
          <w:b/>
          <w:sz w:val="24"/>
          <w:szCs w:val="24"/>
        </w:rPr>
        <w:t>21</w:t>
      </w:r>
      <w:r w:rsidR="0070756F">
        <w:rPr>
          <w:rFonts w:ascii="Arial" w:hAnsi="Arial" w:cs="Arial"/>
          <w:b/>
          <w:sz w:val="24"/>
          <w:szCs w:val="24"/>
        </w:rPr>
        <w:t xml:space="preserve"> 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E3DCF">
        <w:rPr>
          <w:rFonts w:ascii="Arial" w:hAnsi="Arial" w:cs="Arial"/>
          <w:b/>
          <w:sz w:val="24"/>
          <w:szCs w:val="24"/>
        </w:rPr>
        <w:t>ADQUISICIÓN DE CAJAS DE CARTÓN PARA ARCHIVO</w:t>
      </w:r>
      <w:r>
        <w:rPr>
          <w:rFonts w:ascii="Arial" w:hAnsi="Arial" w:cs="Arial"/>
          <w:b/>
          <w:sz w:val="24"/>
          <w:szCs w:val="24"/>
        </w:rPr>
        <w:t>”</w:t>
      </w:r>
    </w:p>
    <w:p w:rsidR="001E5744" w:rsidRDefault="001E5744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E3DCF" w:rsidRPr="007618D8" w:rsidRDefault="004E3DCF" w:rsidP="004E3DCF">
      <w:p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7618D8">
        <w:rPr>
          <w:rFonts w:ascii="Arial" w:hAnsi="Arial" w:cs="Arial"/>
          <w:b/>
          <w:sz w:val="24"/>
          <w:szCs w:val="24"/>
        </w:rPr>
        <w:t>NECESIDADES:</w:t>
      </w:r>
    </w:p>
    <w:p w:rsidR="004E3DCF" w:rsidRDefault="004E3DCF" w:rsidP="004E3DCF">
      <w:pPr>
        <w:pStyle w:val="Prrafodelista"/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618D8">
        <w:rPr>
          <w:rFonts w:ascii="Arial" w:hAnsi="Arial" w:cs="Arial"/>
          <w:sz w:val="24"/>
          <w:szCs w:val="24"/>
        </w:rPr>
        <w:t>3</w:t>
      </w:r>
      <w:r w:rsidR="0001491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</w:t>
      </w:r>
      <w:r w:rsidRPr="007618D8">
        <w:rPr>
          <w:rFonts w:ascii="Arial" w:hAnsi="Arial" w:cs="Arial"/>
          <w:sz w:val="24"/>
          <w:szCs w:val="24"/>
        </w:rPr>
        <w:t xml:space="preserve">00 cajas </w:t>
      </w:r>
      <w:r>
        <w:rPr>
          <w:rFonts w:ascii="Arial" w:hAnsi="Arial" w:cs="Arial"/>
          <w:sz w:val="24"/>
          <w:szCs w:val="24"/>
        </w:rPr>
        <w:t>de cartón.</w:t>
      </w:r>
    </w:p>
    <w:p w:rsidR="003532B4" w:rsidRPr="007618D8" w:rsidRDefault="003532B4" w:rsidP="003532B4">
      <w:pPr>
        <w:pStyle w:val="Prrafodelista"/>
        <w:spacing w:after="0" w:line="240" w:lineRule="auto"/>
        <w:ind w:left="1146"/>
        <w:contextualSpacing/>
        <w:rPr>
          <w:rFonts w:ascii="Arial" w:hAnsi="Arial" w:cs="Arial"/>
          <w:sz w:val="24"/>
          <w:szCs w:val="24"/>
        </w:rPr>
      </w:pPr>
    </w:p>
    <w:p w:rsidR="004E3DCF" w:rsidRDefault="004E3DCF" w:rsidP="004E3DCF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C30513">
        <w:rPr>
          <w:rFonts w:ascii="Arial" w:hAnsi="Arial" w:cs="Arial"/>
          <w:b/>
          <w:sz w:val="24"/>
          <w:szCs w:val="24"/>
        </w:rPr>
        <w:t>CARACTERISTICAS REQUERIDAS:</w:t>
      </w:r>
    </w:p>
    <w:p w:rsidR="004E3DCF" w:rsidRPr="00DC117C" w:rsidRDefault="004E3DCF" w:rsidP="004E3DCF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4E3DCF" w:rsidRDefault="004E3DCF" w:rsidP="004E3DCF">
      <w:pPr>
        <w:pStyle w:val="Prrafodelista"/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C117C">
        <w:rPr>
          <w:rFonts w:ascii="Arial" w:hAnsi="Arial" w:cs="Arial"/>
          <w:sz w:val="24"/>
          <w:szCs w:val="24"/>
        </w:rPr>
        <w:t xml:space="preserve">Medidas </w:t>
      </w:r>
      <w:r>
        <w:rPr>
          <w:rFonts w:ascii="Arial" w:hAnsi="Arial" w:cs="Arial"/>
          <w:sz w:val="24"/>
          <w:szCs w:val="24"/>
        </w:rPr>
        <w:t>38*30*25 (largo*ancho*alto). Haciendo de ella una caja de un lado tamaño carta y del otro oficio, dando un amplio uso.</w:t>
      </w:r>
    </w:p>
    <w:p w:rsidR="004E3DCF" w:rsidRDefault="004E3DCF" w:rsidP="004E3DCF">
      <w:pPr>
        <w:pStyle w:val="Prrafodelista"/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Soporte de 5 cajas a la estriba, carta y oficio con capacidad de 14 /16 kg.</w:t>
      </w:r>
    </w:p>
    <w:p w:rsidR="004E3DCF" w:rsidRDefault="004E3DCF" w:rsidP="004E3DCF">
      <w:pPr>
        <w:pStyle w:val="Prrafodelista"/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Alta resistencia grafo (color café cartón), 55 ETC (Edge Crush test-prueba de resistencia).</w:t>
      </w:r>
    </w:p>
    <w:p w:rsidR="004E3DCF" w:rsidRDefault="004E3DCF" w:rsidP="004E3DCF">
      <w:pPr>
        <w:pStyle w:val="Prrafodelista"/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corrugado: consta de dos flautas intercaladas entre tres láminas de cartón plano.</w:t>
      </w:r>
    </w:p>
    <w:p w:rsidR="004E3DCF" w:rsidRDefault="004E3DCF" w:rsidP="004E3DCF">
      <w:pPr>
        <w:pStyle w:val="Prrafodelista"/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de apertura frontal abatible, que permite abrir y cerrar la caja de cartón de manera práctica en una sola pieza.</w:t>
      </w:r>
    </w:p>
    <w:p w:rsidR="004E3DCF" w:rsidRDefault="004E3DCF" w:rsidP="004E3DCF">
      <w:pPr>
        <w:pStyle w:val="Prrafodelista"/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perforaciones (hand hold) para mayor maniobrabilidad.</w:t>
      </w:r>
    </w:p>
    <w:p w:rsidR="004E3DCF" w:rsidRDefault="004E3DCF" w:rsidP="004E3DCF">
      <w:pPr>
        <w:pStyle w:val="Prrafodelista"/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Impresión personalizada de indicadores.</w:t>
      </w:r>
    </w:p>
    <w:p w:rsidR="004E3DCF" w:rsidRDefault="004E3DCF" w:rsidP="004E3DCF">
      <w:pPr>
        <w:pStyle w:val="Prrafodelista"/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Impresión personalizada de indicadores y logo ASEJ a una tinta en costado superior izquierdo.</w:t>
      </w:r>
    </w:p>
    <w:p w:rsidR="00D46BC4" w:rsidRDefault="00D46BC4" w:rsidP="004E3DCF">
      <w:pPr>
        <w:pStyle w:val="Prrafodelista"/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distribuidores autorizados de Diseños de Cartón.</w:t>
      </w:r>
    </w:p>
    <w:p w:rsidR="004E3DCF" w:rsidRDefault="004E3DCF" w:rsidP="004E3DCF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4E3DCF" w:rsidRDefault="004E3DCF" w:rsidP="004E3D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ab/>
        <w:t>Se acordará con el licitante adjudicado el envío del archivo con la imagen y medidas requeridas.</w:t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4E3DCF" w:rsidRPr="00DC117C" w:rsidRDefault="004E3DCF" w:rsidP="004E3DCF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4E3DCF" w:rsidRDefault="004E3DCF" w:rsidP="004E3D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F">
        <w:rPr>
          <w:rFonts w:ascii="Arial" w:hAnsi="Arial" w:cs="Arial"/>
          <w:sz w:val="24"/>
          <w:szCs w:val="24"/>
        </w:rPr>
        <w:t xml:space="preserve">Se requerirá muestra física del bien para su análisis y evaluación quedando bajo el resguardo de la Dirección </w:t>
      </w:r>
      <w:r>
        <w:rPr>
          <w:rFonts w:ascii="Arial" w:hAnsi="Arial" w:cs="Arial"/>
          <w:sz w:val="24"/>
          <w:szCs w:val="24"/>
        </w:rPr>
        <w:t>General de Administración de la Auditoría Superior del Estado de Jalisco.</w:t>
      </w:r>
    </w:p>
    <w:p w:rsidR="004E3DCF" w:rsidRDefault="004E3DCF" w:rsidP="004E3D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3DCF" w:rsidRDefault="004E3DCF" w:rsidP="004E3D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muestras deberán llevar etiquetas con la indicación de</w:t>
      </w:r>
      <w:r w:rsidRPr="004E3DCF"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número de licitación, y nombre o denominación social del participante que la presenta. </w:t>
      </w:r>
    </w:p>
    <w:p w:rsidR="004E3DCF" w:rsidRPr="002B105F" w:rsidRDefault="004E3DCF" w:rsidP="004E3D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3DCF" w:rsidRPr="00DC117C" w:rsidRDefault="004E3DCF" w:rsidP="004E3D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296">
        <w:rPr>
          <w:rFonts w:ascii="Arial" w:hAnsi="Arial" w:cs="Arial"/>
          <w:sz w:val="24"/>
          <w:szCs w:val="24"/>
        </w:rPr>
        <w:t>Las muestras presentadas para su valoración serán devueltas a las empresas, dentro de los 15 días hábiles siguientes a la fecha en que se publique el fallo con las afectaciones derivadas del análisis de las mismas (aquellas muestras que hayan sido sometidas a pruebas destructivas no podrán devolverse</w:t>
      </w:r>
      <w:r>
        <w:rPr>
          <w:rFonts w:ascii="Arial" w:hAnsi="Arial" w:cs="Arial"/>
          <w:sz w:val="24"/>
          <w:szCs w:val="24"/>
        </w:rPr>
        <w:t>).</w:t>
      </w:r>
    </w:p>
    <w:p w:rsidR="001E5744" w:rsidRDefault="001E5744" w:rsidP="004E3DCF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sz w:val="24"/>
          <w:szCs w:val="24"/>
        </w:rPr>
      </w:pPr>
    </w:p>
    <w:p w:rsidR="003532B4" w:rsidRPr="002603C6" w:rsidRDefault="003532B4" w:rsidP="003532B4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3532B4" w:rsidRPr="002603C6" w:rsidRDefault="003532B4" w:rsidP="003532B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3532B4" w:rsidRPr="002603C6" w:rsidRDefault="003532B4" w:rsidP="003532B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Jalisco, __________ de 20</w:t>
      </w:r>
      <w:r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3532B4" w:rsidRPr="002603C6" w:rsidRDefault="003532B4" w:rsidP="003532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______________________________________________</w:t>
      </w:r>
    </w:p>
    <w:p w:rsidR="003532B4" w:rsidRPr="002603C6" w:rsidRDefault="003532B4" w:rsidP="003532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Nombre y firma de quien suscribe el presente documento. </w:t>
      </w:r>
    </w:p>
    <w:p w:rsidR="003532B4" w:rsidRPr="002603C6" w:rsidRDefault="003532B4" w:rsidP="003532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3532B4" w:rsidRPr="002603C6" w:rsidRDefault="003532B4" w:rsidP="003532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532B4" w:rsidRPr="00041527" w:rsidRDefault="003532B4" w:rsidP="003532B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p w:rsidR="003532B4" w:rsidRPr="006D2A27" w:rsidRDefault="003532B4" w:rsidP="004E3DCF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sz w:val="24"/>
          <w:szCs w:val="24"/>
        </w:rPr>
      </w:pPr>
    </w:p>
    <w:sectPr w:rsidR="003532B4" w:rsidRPr="006D2A27" w:rsidSect="00000AA1">
      <w:pgSz w:w="11920" w:h="16840"/>
      <w:pgMar w:top="1417" w:right="1288" w:bottom="70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3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6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0AA1"/>
    <w:rsid w:val="000075EC"/>
    <w:rsid w:val="00014918"/>
    <w:rsid w:val="00025410"/>
    <w:rsid w:val="00030D63"/>
    <w:rsid w:val="000506E9"/>
    <w:rsid w:val="00062DA2"/>
    <w:rsid w:val="000774B1"/>
    <w:rsid w:val="00091CE3"/>
    <w:rsid w:val="000A6D1C"/>
    <w:rsid w:val="000B6DA5"/>
    <w:rsid w:val="000C3750"/>
    <w:rsid w:val="00126546"/>
    <w:rsid w:val="00134BF3"/>
    <w:rsid w:val="001449B7"/>
    <w:rsid w:val="00152C28"/>
    <w:rsid w:val="00160B1B"/>
    <w:rsid w:val="00164C9C"/>
    <w:rsid w:val="001654AB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2680"/>
    <w:rsid w:val="00277662"/>
    <w:rsid w:val="00296C5B"/>
    <w:rsid w:val="002A2DC5"/>
    <w:rsid w:val="002B105F"/>
    <w:rsid w:val="002B1F49"/>
    <w:rsid w:val="002C2073"/>
    <w:rsid w:val="002F438E"/>
    <w:rsid w:val="00312AB9"/>
    <w:rsid w:val="00323AAA"/>
    <w:rsid w:val="003443AA"/>
    <w:rsid w:val="0034496E"/>
    <w:rsid w:val="003532B4"/>
    <w:rsid w:val="003626B0"/>
    <w:rsid w:val="0037549F"/>
    <w:rsid w:val="00381A5D"/>
    <w:rsid w:val="00390E7E"/>
    <w:rsid w:val="003B3B1A"/>
    <w:rsid w:val="003C0525"/>
    <w:rsid w:val="003C2AA8"/>
    <w:rsid w:val="003D6933"/>
    <w:rsid w:val="003E64B0"/>
    <w:rsid w:val="00461ED3"/>
    <w:rsid w:val="004849A2"/>
    <w:rsid w:val="004B5236"/>
    <w:rsid w:val="004D560D"/>
    <w:rsid w:val="004E3DCF"/>
    <w:rsid w:val="00524E9A"/>
    <w:rsid w:val="00536A28"/>
    <w:rsid w:val="0054794D"/>
    <w:rsid w:val="00551F48"/>
    <w:rsid w:val="005605B3"/>
    <w:rsid w:val="00562A3B"/>
    <w:rsid w:val="00577C69"/>
    <w:rsid w:val="005B5527"/>
    <w:rsid w:val="005D0999"/>
    <w:rsid w:val="005F027A"/>
    <w:rsid w:val="005F0AAB"/>
    <w:rsid w:val="005F5EFA"/>
    <w:rsid w:val="00601AD3"/>
    <w:rsid w:val="006078F2"/>
    <w:rsid w:val="006151B0"/>
    <w:rsid w:val="00630919"/>
    <w:rsid w:val="00635C72"/>
    <w:rsid w:val="00650485"/>
    <w:rsid w:val="00692A96"/>
    <w:rsid w:val="006B506E"/>
    <w:rsid w:val="006D02C4"/>
    <w:rsid w:val="006D2A27"/>
    <w:rsid w:val="006D5666"/>
    <w:rsid w:val="0070756F"/>
    <w:rsid w:val="007235D4"/>
    <w:rsid w:val="00755E44"/>
    <w:rsid w:val="007618D8"/>
    <w:rsid w:val="0077270D"/>
    <w:rsid w:val="007817D0"/>
    <w:rsid w:val="0079134D"/>
    <w:rsid w:val="00794F8B"/>
    <w:rsid w:val="007A0A1E"/>
    <w:rsid w:val="007A53FF"/>
    <w:rsid w:val="007B75DF"/>
    <w:rsid w:val="007D0366"/>
    <w:rsid w:val="007D2DD2"/>
    <w:rsid w:val="007F15D3"/>
    <w:rsid w:val="007F2519"/>
    <w:rsid w:val="008126A0"/>
    <w:rsid w:val="00815251"/>
    <w:rsid w:val="008213D0"/>
    <w:rsid w:val="00834E0A"/>
    <w:rsid w:val="00843110"/>
    <w:rsid w:val="008432E0"/>
    <w:rsid w:val="00855927"/>
    <w:rsid w:val="00886057"/>
    <w:rsid w:val="008946A8"/>
    <w:rsid w:val="008B430F"/>
    <w:rsid w:val="008B77B2"/>
    <w:rsid w:val="008E0A09"/>
    <w:rsid w:val="008F1937"/>
    <w:rsid w:val="0091485C"/>
    <w:rsid w:val="00915BA3"/>
    <w:rsid w:val="00921A76"/>
    <w:rsid w:val="0096244E"/>
    <w:rsid w:val="00962E93"/>
    <w:rsid w:val="009B2226"/>
    <w:rsid w:val="009C1B34"/>
    <w:rsid w:val="009E5C50"/>
    <w:rsid w:val="009F0B6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C6013"/>
    <w:rsid w:val="00AE2768"/>
    <w:rsid w:val="00B81829"/>
    <w:rsid w:val="00B81FF7"/>
    <w:rsid w:val="00BE4C4A"/>
    <w:rsid w:val="00C2214B"/>
    <w:rsid w:val="00C30513"/>
    <w:rsid w:val="00C33EB4"/>
    <w:rsid w:val="00C348F0"/>
    <w:rsid w:val="00C43F73"/>
    <w:rsid w:val="00C560E6"/>
    <w:rsid w:val="00C60A51"/>
    <w:rsid w:val="00C71045"/>
    <w:rsid w:val="00C730A8"/>
    <w:rsid w:val="00C803FE"/>
    <w:rsid w:val="00C921E5"/>
    <w:rsid w:val="00C92666"/>
    <w:rsid w:val="00C93991"/>
    <w:rsid w:val="00CA3FAB"/>
    <w:rsid w:val="00CA67BF"/>
    <w:rsid w:val="00CB528C"/>
    <w:rsid w:val="00D14166"/>
    <w:rsid w:val="00D36A01"/>
    <w:rsid w:val="00D46BC4"/>
    <w:rsid w:val="00D5315C"/>
    <w:rsid w:val="00D64706"/>
    <w:rsid w:val="00D825A2"/>
    <w:rsid w:val="00DC117C"/>
    <w:rsid w:val="00DC18B1"/>
    <w:rsid w:val="00DC550F"/>
    <w:rsid w:val="00DD361D"/>
    <w:rsid w:val="00DF183A"/>
    <w:rsid w:val="00DF31C6"/>
    <w:rsid w:val="00E44DE8"/>
    <w:rsid w:val="00E54083"/>
    <w:rsid w:val="00E62B09"/>
    <w:rsid w:val="00E7366E"/>
    <w:rsid w:val="00E83AF2"/>
    <w:rsid w:val="00E8678E"/>
    <w:rsid w:val="00E95B03"/>
    <w:rsid w:val="00EB6023"/>
    <w:rsid w:val="00EB7C26"/>
    <w:rsid w:val="00EC78A4"/>
    <w:rsid w:val="00ED5670"/>
    <w:rsid w:val="00EE5A9E"/>
    <w:rsid w:val="00EF1816"/>
    <w:rsid w:val="00EF1AD7"/>
    <w:rsid w:val="00F05ED9"/>
    <w:rsid w:val="00F2017B"/>
    <w:rsid w:val="00F24ED4"/>
    <w:rsid w:val="00F31296"/>
    <w:rsid w:val="00F349CE"/>
    <w:rsid w:val="00F41FD0"/>
    <w:rsid w:val="00F60126"/>
    <w:rsid w:val="00F670DC"/>
    <w:rsid w:val="00F67739"/>
    <w:rsid w:val="00F95108"/>
    <w:rsid w:val="00FB2B54"/>
    <w:rsid w:val="00FC4C84"/>
    <w:rsid w:val="00F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5E430-CD6A-4579-8848-E289C870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dcterms:created xsi:type="dcterms:W3CDTF">2021-02-05T21:36:00Z</dcterms:created>
  <dcterms:modified xsi:type="dcterms:W3CDTF">2021-02-05T21:36:00Z</dcterms:modified>
</cp:coreProperties>
</file>