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30AC3D83"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AB3DE5" w:rsidRPr="00AB3DE5">
        <w:rPr>
          <w:rFonts w:ascii="Arial" w:hAnsi="Arial" w:cs="Arial"/>
          <w:b/>
        </w:rPr>
        <w:t>5</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014AF363" w:rsidR="002B3127" w:rsidRPr="00B72B94" w:rsidRDefault="002B3127" w:rsidP="002B3127">
      <w:pPr>
        <w:jc w:val="center"/>
        <w:rPr>
          <w:rFonts w:ascii="Arial" w:hAnsi="Arial" w:cs="Arial"/>
          <w:b/>
        </w:rPr>
      </w:pPr>
      <w:r w:rsidRPr="00AB3DE5">
        <w:rPr>
          <w:rFonts w:ascii="Arial" w:hAnsi="Arial" w:cs="Arial"/>
          <w:b/>
        </w:rPr>
        <w:t>“</w:t>
      </w:r>
      <w:r w:rsidR="00AB3DE5" w:rsidRPr="00AB3DE5">
        <w:rPr>
          <w:rFonts w:ascii="Arial" w:hAnsi="Arial" w:cs="Arial"/>
          <w:b/>
        </w:rPr>
        <w:t>ARRENDAMIENTO DE EQUIPOS MULTIFUNCIONALES</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B2624F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597F6F">
        <w:rPr>
          <w:rFonts w:ascii="Arial" w:hAnsi="Arial" w:cs="Arial"/>
        </w:rPr>
        <w:t>5</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2121"/>
        <w:gridCol w:w="1701"/>
        <w:gridCol w:w="2693"/>
      </w:tblGrid>
      <w:tr w:rsidR="00BE7761" w:rsidRPr="00BF1CB4" w14:paraId="09DBF3F4" w14:textId="4B4A380A" w:rsidTr="00BE7761">
        <w:trPr>
          <w:trHeight w:val="279"/>
          <w:jc w:val="center"/>
        </w:trPr>
        <w:tc>
          <w:tcPr>
            <w:tcW w:w="2836" w:type="dxa"/>
            <w:shd w:val="clear" w:color="auto" w:fill="BFBFBF" w:themeFill="background1" w:themeFillShade="BF"/>
            <w:noWrap/>
            <w:vAlign w:val="center"/>
          </w:tcPr>
          <w:p w14:paraId="73AF1F1D" w14:textId="77777777"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121" w:type="dxa"/>
            <w:shd w:val="clear" w:color="auto" w:fill="BFBFBF" w:themeFill="background1" w:themeFillShade="BF"/>
            <w:vAlign w:val="center"/>
          </w:tcPr>
          <w:p w14:paraId="7E0B8BDB" w14:textId="22D6ACA4" w:rsidR="00BE7761" w:rsidRPr="00120C62" w:rsidRDefault="00BE7761"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693" w:type="dxa"/>
            <w:shd w:val="clear" w:color="auto" w:fill="BFBFBF" w:themeFill="background1" w:themeFillShade="BF"/>
            <w:vAlign w:val="center"/>
          </w:tcPr>
          <w:p w14:paraId="7954B0DF" w14:textId="257DAE7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BE7761" w:rsidRPr="00BF1CB4" w14:paraId="6E64FD8A" w14:textId="411241AA" w:rsidTr="00BE7761">
        <w:trPr>
          <w:trHeight w:val="1322"/>
          <w:jc w:val="center"/>
        </w:trPr>
        <w:tc>
          <w:tcPr>
            <w:tcW w:w="2836" w:type="dxa"/>
            <w:shd w:val="clear" w:color="auto" w:fill="auto"/>
            <w:noWrap/>
            <w:vAlign w:val="center"/>
          </w:tcPr>
          <w:p w14:paraId="5CFB56ED" w14:textId="074D30EF" w:rsidR="00BE7761" w:rsidRDefault="00BE7761" w:rsidP="00120C62">
            <w:pPr>
              <w:jc w:val="both"/>
              <w:rPr>
                <w:rFonts w:ascii="Arial" w:hAnsi="Arial" w:cs="Arial"/>
                <w:sz w:val="16"/>
                <w:szCs w:val="16"/>
              </w:rPr>
            </w:pPr>
            <w:r>
              <w:rPr>
                <w:rFonts w:ascii="Arial" w:hAnsi="Arial" w:cs="Arial"/>
                <w:sz w:val="16"/>
                <w:szCs w:val="16"/>
              </w:rPr>
              <w:t>Arrendamiento</w:t>
            </w:r>
            <w:r w:rsidRPr="00120C62">
              <w:rPr>
                <w:rFonts w:ascii="Arial" w:hAnsi="Arial" w:cs="Arial"/>
                <w:sz w:val="16"/>
                <w:szCs w:val="16"/>
              </w:rPr>
              <w:t xml:space="preserve"> de 18 equipos de impresión multifuncional, (impresora, fotocopiado</w:t>
            </w:r>
            <w:r w:rsidR="005D47B3">
              <w:rPr>
                <w:rFonts w:ascii="Arial" w:hAnsi="Arial" w:cs="Arial"/>
                <w:sz w:val="16"/>
                <w:szCs w:val="16"/>
              </w:rPr>
              <w:t>ra</w:t>
            </w:r>
            <w:r w:rsidRPr="00120C62">
              <w:rPr>
                <w:rFonts w:ascii="Arial" w:hAnsi="Arial" w:cs="Arial"/>
                <w:sz w:val="16"/>
                <w:szCs w:val="16"/>
              </w:rPr>
              <w:t>, escáner)</w:t>
            </w:r>
            <w:r w:rsidR="00F7645D">
              <w:t xml:space="preserve"> </w:t>
            </w:r>
            <w:r w:rsidR="00F7645D" w:rsidRPr="00F7645D">
              <w:rPr>
                <w:rFonts w:ascii="Arial" w:hAnsi="Arial" w:cs="Arial"/>
                <w:sz w:val="16"/>
                <w:szCs w:val="16"/>
              </w:rPr>
              <w:t>en Blanco y Negro para los diferentes pisos</w:t>
            </w:r>
            <w:r w:rsidR="00F7645D">
              <w:rPr>
                <w:rFonts w:ascii="Arial" w:hAnsi="Arial" w:cs="Arial"/>
                <w:sz w:val="16"/>
                <w:szCs w:val="16"/>
              </w:rPr>
              <w:t xml:space="preserve"> de la ASEJ.</w:t>
            </w:r>
            <w:r w:rsidRPr="00120C62">
              <w:rPr>
                <w:rFonts w:ascii="Arial" w:hAnsi="Arial" w:cs="Arial"/>
                <w:sz w:val="16"/>
                <w:szCs w:val="16"/>
              </w:rPr>
              <w:t xml:space="preserve"> </w:t>
            </w:r>
          </w:p>
          <w:p w14:paraId="65D1174D" w14:textId="77777777" w:rsidR="00BE7761" w:rsidRDefault="00BE7761" w:rsidP="00120C62">
            <w:pPr>
              <w:jc w:val="both"/>
              <w:rPr>
                <w:rFonts w:ascii="Arial" w:hAnsi="Arial" w:cs="Arial"/>
                <w:sz w:val="16"/>
                <w:szCs w:val="16"/>
              </w:rPr>
            </w:pPr>
          </w:p>
          <w:p w14:paraId="7F25AD61" w14:textId="77777777" w:rsidR="00BE7761" w:rsidRPr="00120C62" w:rsidRDefault="00BE7761" w:rsidP="00EF62E4">
            <w:pPr>
              <w:rPr>
                <w:rFonts w:ascii="Arial" w:hAnsi="Arial" w:cs="Arial"/>
                <w:b/>
                <w:color w:val="000000"/>
                <w:sz w:val="16"/>
                <w:szCs w:val="16"/>
                <w:lang w:val="es-MX" w:eastAsia="es-MX"/>
              </w:rPr>
            </w:pPr>
            <w:r w:rsidRPr="00120C62">
              <w:rPr>
                <w:rFonts w:ascii="Arial" w:hAnsi="Arial" w:cs="Arial"/>
                <w:b/>
                <w:color w:val="000000"/>
                <w:sz w:val="16"/>
                <w:szCs w:val="16"/>
                <w:u w:val="single"/>
                <w:lang w:val="es-MX" w:eastAsia="es-MX"/>
              </w:rPr>
              <w:t>TIEMPO DETERMINADO</w:t>
            </w:r>
            <w:r w:rsidRPr="00120C62">
              <w:rPr>
                <w:rFonts w:ascii="Arial" w:hAnsi="Arial" w:cs="Arial"/>
                <w:b/>
                <w:color w:val="000000"/>
                <w:sz w:val="16"/>
                <w:szCs w:val="16"/>
                <w:lang w:val="es-MX" w:eastAsia="es-MX"/>
              </w:rPr>
              <w:t>:</w:t>
            </w:r>
          </w:p>
          <w:p w14:paraId="0B913DF9" w14:textId="6379595F" w:rsidR="00BE7761" w:rsidRPr="00120C62" w:rsidRDefault="00BE7761" w:rsidP="00EF62E4">
            <w:pPr>
              <w:jc w:val="both"/>
              <w:rPr>
                <w:rFonts w:ascii="Arial" w:hAnsi="Arial" w:cs="Arial"/>
                <w:sz w:val="16"/>
                <w:szCs w:val="16"/>
                <w:highlight w:val="yellow"/>
              </w:rPr>
            </w:pPr>
            <w:r w:rsidRPr="00120C62">
              <w:rPr>
                <w:rFonts w:ascii="Arial" w:hAnsi="Arial" w:cs="Arial"/>
                <w:b/>
                <w:color w:val="000000"/>
                <w:sz w:val="16"/>
                <w:szCs w:val="16"/>
                <w:lang w:val="es-MX" w:eastAsia="es-MX"/>
              </w:rPr>
              <w:t>12 MESES</w:t>
            </w:r>
          </w:p>
        </w:tc>
        <w:tc>
          <w:tcPr>
            <w:tcW w:w="2121" w:type="dxa"/>
            <w:shd w:val="clear" w:color="auto" w:fill="FFFFFF" w:themeFill="background1"/>
            <w:vAlign w:val="center"/>
          </w:tcPr>
          <w:p w14:paraId="7012F94E" w14:textId="24302D0D" w:rsidR="00BE7761" w:rsidRDefault="00BE7761"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Pr="00120C62">
              <w:rPr>
                <w:rFonts w:ascii="Arial" w:hAnsi="Arial" w:cs="Arial"/>
                <w:i/>
                <w:sz w:val="16"/>
                <w:szCs w:val="16"/>
              </w:rPr>
              <w:t xml:space="preserve"> 1 Especificaciones Técnicas</w:t>
            </w:r>
          </w:p>
          <w:p w14:paraId="799DF958" w14:textId="1B64CD73" w:rsidR="00BE7761" w:rsidRPr="00120C62" w:rsidRDefault="00BE7761" w:rsidP="00120C62">
            <w:pPr>
              <w:jc w:val="both"/>
              <w:rPr>
                <w:rFonts w:ascii="Arial" w:hAnsi="Arial" w:cs="Arial"/>
                <w:bCs/>
                <w:color w:val="000000"/>
                <w:sz w:val="16"/>
                <w:szCs w:val="16"/>
                <w:lang w:val="es-MX" w:eastAsia="es-MX"/>
              </w:rPr>
            </w:pPr>
          </w:p>
        </w:tc>
        <w:tc>
          <w:tcPr>
            <w:tcW w:w="1701" w:type="dxa"/>
            <w:shd w:val="clear" w:color="auto" w:fill="FFFFFF" w:themeFill="background1"/>
            <w:vAlign w:val="center"/>
          </w:tcPr>
          <w:p w14:paraId="69474668" w14:textId="2C0BB6B8" w:rsidR="00BE7761" w:rsidRPr="00120C62" w:rsidRDefault="00BE7761"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693" w:type="dxa"/>
            <w:shd w:val="clear" w:color="auto" w:fill="FFFFFF" w:themeFill="background1"/>
            <w:vAlign w:val="center"/>
          </w:tcPr>
          <w:p w14:paraId="746DEAE6" w14:textId="3B568EBE" w:rsidR="00BE7761" w:rsidRPr="00120C62" w:rsidRDefault="00BE7761"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77777777"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B4F8452"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120C62" w:rsidRPr="00120C62">
        <w:rPr>
          <w:rFonts w:ascii="Arial" w:hAnsi="Arial" w:cs="Arial"/>
        </w:rPr>
        <w:t>3231 Arrendamiento</w:t>
      </w:r>
      <w:r w:rsidR="00120C62">
        <w:rPr>
          <w:rFonts w:ascii="Arial" w:hAnsi="Arial" w:cs="Arial"/>
        </w:rPr>
        <w:t xml:space="preserve"> de mobiliario y equipo de administración educacional y recreativa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BE7761">
        <w:rPr>
          <w:rFonts w:ascii="Arial" w:hAnsi="Arial" w:cs="Arial"/>
        </w:rPr>
        <w:t>21</w:t>
      </w:r>
      <w:r w:rsidR="00CD4D69" w:rsidRPr="00DE21DA">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r w:rsidR="00406029">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4B1B348C" w:rsidR="00CB779B" w:rsidRPr="00674C29" w:rsidRDefault="00D10D5C" w:rsidP="00D10D5C">
            <w:pPr>
              <w:jc w:val="both"/>
              <w:rPr>
                <w:rFonts w:ascii="Arial" w:hAnsi="Arial" w:cs="Arial"/>
                <w:b/>
                <w:sz w:val="20"/>
                <w:szCs w:val="20"/>
              </w:rPr>
            </w:pPr>
            <w:r>
              <w:rPr>
                <w:rFonts w:ascii="Arial" w:hAnsi="Arial" w:cs="Arial"/>
                <w:b/>
                <w:sz w:val="20"/>
                <w:szCs w:val="20"/>
              </w:rPr>
              <w:t>Lunes 01 de marzo 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64F49BE" w:rsidR="00B55DC6" w:rsidRPr="00190C3C" w:rsidRDefault="00B55DC6" w:rsidP="00D10D5C">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D10D5C" w:rsidRPr="00D10D5C">
              <w:rPr>
                <w:rFonts w:ascii="Arial" w:hAnsi="Arial" w:cs="Arial"/>
                <w:b/>
                <w:sz w:val="20"/>
                <w:szCs w:val="20"/>
              </w:rPr>
              <w:t>miércoles 03 de marzo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36F5620" w:rsidR="00B55DC6" w:rsidRPr="00190C3C" w:rsidRDefault="00421553" w:rsidP="004F29C6">
            <w:pPr>
              <w:jc w:val="both"/>
              <w:rPr>
                <w:rFonts w:ascii="Arial" w:hAnsi="Arial" w:cs="Arial"/>
                <w:sz w:val="20"/>
                <w:szCs w:val="20"/>
              </w:rPr>
            </w:pPr>
            <w:r>
              <w:rPr>
                <w:rFonts w:ascii="Arial" w:hAnsi="Arial" w:cs="Arial"/>
                <w:b/>
                <w:sz w:val="20"/>
                <w:szCs w:val="20"/>
              </w:rPr>
              <w:t>Viernes 05</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Pr>
                <w:rFonts w:ascii="Arial" w:hAnsi="Arial" w:cs="Arial"/>
                <w:b/>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7307A66" w:rsidR="00B55DC6" w:rsidRPr="00190C3C" w:rsidRDefault="00421553" w:rsidP="00595613">
            <w:pPr>
              <w:jc w:val="both"/>
              <w:rPr>
                <w:rFonts w:ascii="Arial" w:hAnsi="Arial" w:cs="Arial"/>
                <w:sz w:val="20"/>
                <w:szCs w:val="20"/>
              </w:rPr>
            </w:pPr>
            <w:r>
              <w:rPr>
                <w:rFonts w:ascii="Arial" w:hAnsi="Arial" w:cs="Arial"/>
                <w:b/>
                <w:sz w:val="20"/>
                <w:szCs w:val="20"/>
              </w:rPr>
              <w:t>Jueves 11</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Pr>
                <w:rFonts w:ascii="Arial" w:hAnsi="Arial" w:cs="Arial"/>
                <w:b/>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lastRenderedPageBreak/>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77777777" w:rsidR="005F2294" w:rsidRDefault="005F2294" w:rsidP="00BE7761">
      <w:pPr>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lastRenderedPageBreak/>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7777777"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28AB1371" w14:textId="610EC5BF" w:rsidR="00BF33C4" w:rsidRPr="00BC697C" w:rsidRDefault="007A1B60" w:rsidP="00E76C07">
      <w:pPr>
        <w:pStyle w:val="Prrafodelista"/>
        <w:numPr>
          <w:ilvl w:val="0"/>
          <w:numId w:val="9"/>
        </w:numPr>
        <w:spacing w:before="120"/>
        <w:ind w:left="714" w:hanging="357"/>
        <w:contextualSpacing w:val="0"/>
        <w:jc w:val="both"/>
        <w:rPr>
          <w:rFonts w:ascii="Arial" w:hAnsi="Arial" w:cs="Arial"/>
        </w:rPr>
      </w:pPr>
      <w:r>
        <w:rPr>
          <w:rFonts w:ascii="Arial" w:hAnsi="Arial" w:cs="Arial"/>
        </w:rPr>
        <w:t>Presentar</w:t>
      </w:r>
      <w:r w:rsidR="00BC697C" w:rsidRPr="00BC697C">
        <w:rPr>
          <w:rFonts w:ascii="Arial" w:hAnsi="Arial" w:cs="Arial"/>
        </w:rPr>
        <w:t xml:space="preserve"> cartas de ser distribuidor autorizado y certificado por el fabricante.</w:t>
      </w:r>
      <w:r w:rsidR="00BF33C4" w:rsidRPr="00BC697C">
        <w:rPr>
          <w:rFonts w:ascii="Arial" w:hAnsi="Arial" w:cs="Arial"/>
        </w:rPr>
        <w:tab/>
      </w:r>
      <w:r w:rsidR="00BF33C4" w:rsidRPr="00BC697C">
        <w:rPr>
          <w:rFonts w:ascii="Arial" w:hAnsi="Arial" w:cs="Arial"/>
        </w:rPr>
        <w:tab/>
      </w:r>
      <w:r w:rsidR="00BF33C4" w:rsidRPr="00BC697C">
        <w:rPr>
          <w:rFonts w:ascii="Arial" w:hAnsi="Arial" w:cs="Arial"/>
        </w:rPr>
        <w:tab/>
      </w:r>
      <w:r w:rsidR="00BF33C4" w:rsidRPr="00BC697C">
        <w:rPr>
          <w:rFonts w:ascii="Arial" w:hAnsi="Arial" w:cs="Arial"/>
        </w:rPr>
        <w:tab/>
      </w:r>
    </w:p>
    <w:p w14:paraId="44C1C900" w14:textId="09D41C82" w:rsidR="00E343FD" w:rsidRPr="00A11654" w:rsidRDefault="00000E56" w:rsidP="00431BB5">
      <w:pPr>
        <w:shd w:val="clear" w:color="auto" w:fill="FFFFFF" w:themeFill="background1"/>
        <w:jc w:val="both"/>
        <w:rPr>
          <w:rFonts w:ascii="Arial" w:hAnsi="Arial" w:cs="Arial"/>
          <w:b/>
          <w:u w:val="single"/>
        </w:rPr>
      </w:pPr>
      <w:r>
        <w:rPr>
          <w:rFonts w:ascii="Arial" w:hAnsi="Arial" w:cs="Arial"/>
          <w:b/>
          <w:u w:val="single"/>
        </w:rPr>
        <w:t xml:space="preserve">8.5 </w:t>
      </w:r>
      <w:r w:rsidR="00753D10" w:rsidRPr="00A11654">
        <w:rPr>
          <w:rFonts w:ascii="Arial" w:hAnsi="Arial" w:cs="Arial"/>
          <w:b/>
          <w:u w:val="single"/>
        </w:rPr>
        <w:t xml:space="preserve">En aquellos casos en los que el participante se encuentre </w:t>
      </w:r>
      <w:r w:rsidR="00753D10"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00753D10"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00753D10" w:rsidRPr="00431BB5">
        <w:rPr>
          <w:rFonts w:ascii="Arial" w:hAnsi="Arial" w:cs="Arial"/>
          <w:b/>
          <w:u w:val="single"/>
          <w:shd w:val="clear" w:color="auto" w:fill="FFFFFF" w:themeFill="background1"/>
        </w:rPr>
        <w:t>la siguiente</w:t>
      </w:r>
      <w:r w:rsidR="00753D10" w:rsidRPr="00A11654">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45C479E8" w14:textId="2DF10567" w:rsidR="007A1B60" w:rsidRDefault="007A1B60" w:rsidP="00CC2D84">
      <w:pPr>
        <w:pStyle w:val="Prrafodelista"/>
        <w:numPr>
          <w:ilvl w:val="0"/>
          <w:numId w:val="20"/>
        </w:numPr>
        <w:spacing w:before="120" w:line="276" w:lineRule="auto"/>
        <w:jc w:val="both"/>
        <w:rPr>
          <w:rFonts w:ascii="Arial" w:hAnsi="Arial" w:cs="Arial"/>
        </w:rPr>
      </w:pPr>
      <w:r>
        <w:rPr>
          <w:rFonts w:ascii="Arial" w:hAnsi="Arial" w:cs="Arial"/>
        </w:rPr>
        <w:t>Presentar</w:t>
      </w:r>
      <w:r w:rsidRPr="00BC697C">
        <w:rPr>
          <w:rFonts w:ascii="Arial" w:hAnsi="Arial" w:cs="Arial"/>
        </w:rPr>
        <w:t xml:space="preserve"> cartas de ser distribuidor autorizado y certificado por el fabricante</w:t>
      </w:r>
      <w:r>
        <w:rPr>
          <w:rFonts w:ascii="Arial" w:hAnsi="Arial" w:cs="Arial"/>
        </w:rPr>
        <w:t>.</w:t>
      </w:r>
    </w:p>
    <w:p w14:paraId="7994350F" w14:textId="77777777" w:rsidR="007A1B60" w:rsidRDefault="007A1B60" w:rsidP="00CC7E26">
      <w:pPr>
        <w:jc w:val="both"/>
        <w:rPr>
          <w:rFonts w:ascii="Arial" w:hAnsi="Arial" w:cs="Arial"/>
        </w:rPr>
      </w:pPr>
    </w:p>
    <w:p w14:paraId="2D088077" w14:textId="5A9D6E81" w:rsidR="00753D10" w:rsidRDefault="007A1B60" w:rsidP="00CC7E26">
      <w:pPr>
        <w:jc w:val="both"/>
        <w:rPr>
          <w:rFonts w:ascii="Arial" w:hAnsi="Arial" w:cs="Arial"/>
        </w:rPr>
      </w:pPr>
      <w:r w:rsidRPr="00BC697C">
        <w:rPr>
          <w:rFonts w:ascii="Arial" w:hAnsi="Arial" w:cs="Arial"/>
        </w:rPr>
        <w:t>.</w:t>
      </w:r>
    </w:p>
    <w:p w14:paraId="71C9BAE6" w14:textId="77777777" w:rsidR="00000E56" w:rsidRDefault="00000E56" w:rsidP="00000E56">
      <w:pPr>
        <w:jc w:val="both"/>
        <w:rPr>
          <w:rFonts w:ascii="Arial" w:hAnsi="Arial" w:cs="Arial"/>
          <w:b/>
        </w:rPr>
      </w:pPr>
    </w:p>
    <w:p w14:paraId="3B510C39" w14:textId="29565ED3" w:rsidR="00000E56" w:rsidRDefault="00000E56" w:rsidP="00971710">
      <w:pPr>
        <w:jc w:val="both"/>
        <w:rPr>
          <w:rFonts w:ascii="Arial" w:hAnsi="Arial" w:cs="Arial"/>
          <w:b/>
        </w:rPr>
      </w:pPr>
      <w:r>
        <w:rPr>
          <w:rFonts w:ascii="Arial" w:hAnsi="Arial" w:cs="Arial"/>
          <w:b/>
        </w:rPr>
        <w:t xml:space="preserve">8.6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07F53800" w:rsidR="00000E56" w:rsidRDefault="00000E56" w:rsidP="00971710">
      <w:pPr>
        <w:jc w:val="both"/>
        <w:rPr>
          <w:rFonts w:ascii="Arial" w:hAnsi="Arial" w:cs="Arial"/>
        </w:rPr>
      </w:pPr>
      <w:r>
        <w:rPr>
          <w:rFonts w:ascii="Arial" w:hAnsi="Arial" w:cs="Arial"/>
        </w:rPr>
        <w:t>De entre los licitantes que asistan al acto, éstos elegirán a cuando menos uno, que en forma conjunta con</w:t>
      </w:r>
      <w:r w:rsidR="004D20CB">
        <w:rPr>
          <w:rFonts w:ascii="Arial" w:hAnsi="Arial" w:cs="Arial"/>
        </w:rPr>
        <w:t xml:space="preserve"> el</w:t>
      </w:r>
      <w:r>
        <w:rPr>
          <w:rFonts w:ascii="Arial" w:hAnsi="Arial" w:cs="Arial"/>
        </w:rPr>
        <w:t xml:space="preserve"> personal de la Convocante, rubricarán las proposiciones y documentos presentados en los sobres (propuesta económica y técnica), de conformidad con el artículo 65, numeral 2,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77777777"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w:t>
      </w:r>
      <w:r w:rsidRPr="007A1B60">
        <w:rPr>
          <w:rFonts w:ascii="Arial" w:hAnsi="Arial" w:cs="Arial"/>
        </w:rPr>
        <w:lastRenderedPageBreak/>
        <w:t xml:space="preserve">término no menor a tres días hábiles, posteriores a la emisión de fallo, únicamente para el licitante que resulte adjudicado, tal y como se señala en el punto 8.4 numeral 7 </w:t>
      </w:r>
      <w:r w:rsidRPr="007A1B60">
        <w:rPr>
          <w:rFonts w:ascii="Arial" w:hAnsi="Arial" w:cs="Arial"/>
          <w:b/>
        </w:rPr>
        <w:t>Documentación Adicional,</w:t>
      </w:r>
      <w:r w:rsidRPr="007A1B60">
        <w:rPr>
          <w:rFonts w:ascii="Arial" w:hAnsi="Arial" w:cs="Arial"/>
        </w:rPr>
        <w:t xml:space="preserve">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6EBC625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Cuando los precios del servicio</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5BEBED76"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l servicio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4E6CAC38" w14:textId="6AC714F5" w:rsidR="004014A9" w:rsidRDefault="000B6EB1" w:rsidP="00686EC6">
      <w:pPr>
        <w:jc w:val="both"/>
        <w:rPr>
          <w:rFonts w:ascii="Arial" w:hAnsi="Arial" w:cs="Arial"/>
        </w:rPr>
      </w:pPr>
      <w:r w:rsidRPr="00AB3DE5">
        <w:rPr>
          <w:rFonts w:ascii="Arial" w:hAnsi="Arial" w:cs="Arial"/>
        </w:rPr>
        <w:t xml:space="preserve">El pago se efectuará </w:t>
      </w:r>
      <w:r w:rsidR="00BF1D2F" w:rsidRPr="00AB3DE5">
        <w:rPr>
          <w:rFonts w:ascii="Arial" w:hAnsi="Arial" w:cs="Arial"/>
        </w:rPr>
        <w:t>de manera mensual</w:t>
      </w:r>
      <w:r w:rsidRPr="00AB3DE5">
        <w:rPr>
          <w:rFonts w:ascii="Arial" w:hAnsi="Arial" w:cs="Arial"/>
        </w:rPr>
        <w:t xml:space="preserve"> en moneda nacional, mediante transferencia electrónica de fondos a la cuenta bancaria del Proveedor, por la cantidad estipulada en su propuesta económica</w:t>
      </w:r>
      <w:r w:rsidR="00F37EB2" w:rsidRPr="00AB3DE5">
        <w:rPr>
          <w:rFonts w:ascii="Arial" w:hAnsi="Arial" w:cs="Arial"/>
        </w:rPr>
        <w:t xml:space="preserve"> por página</w:t>
      </w:r>
      <w:r w:rsidRPr="00AB3DE5">
        <w:rPr>
          <w:rFonts w:ascii="Arial" w:hAnsi="Arial" w:cs="Arial"/>
        </w:rPr>
        <w:t>,</w:t>
      </w:r>
      <w:r w:rsidR="00C14DFD" w:rsidRPr="00AB3DE5">
        <w:rPr>
          <w:rFonts w:ascii="Arial" w:hAnsi="Arial" w:cs="Arial"/>
        </w:rPr>
        <w:t xml:space="preserve"> </w:t>
      </w:r>
      <w:r w:rsidR="00BF1D2F" w:rsidRPr="00AB3DE5">
        <w:rPr>
          <w:rFonts w:ascii="Arial" w:hAnsi="Arial" w:cs="Arial"/>
        </w:rPr>
        <w:t>por el arrendamiento que se realizará en función del consumo por mes, en copias que se genere mediante la presentación de la lectura que corresponda al período de que se trate, dentro de los 5 cinco días hábiles siguientes a la entrega del reporte y la factura</w:t>
      </w:r>
      <w:r w:rsidR="00A97DAB">
        <w:rPr>
          <w:rFonts w:ascii="Arial" w:hAnsi="Arial" w:cs="Arial"/>
        </w:rPr>
        <w:t>.</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04A3C910" w14:textId="713F1574" w:rsidR="002424A9" w:rsidRPr="008D678B" w:rsidRDefault="006D5DB4" w:rsidP="008D678B">
      <w:pPr>
        <w:pStyle w:val="Prrafodelista"/>
        <w:numPr>
          <w:ilvl w:val="0"/>
          <w:numId w:val="18"/>
        </w:numPr>
        <w:jc w:val="both"/>
        <w:rPr>
          <w:rFonts w:ascii="Arial" w:hAnsi="Arial" w:cs="Arial"/>
        </w:rPr>
      </w:pPr>
      <w:r w:rsidRPr="008D678B">
        <w:rPr>
          <w:rFonts w:ascii="Arial" w:hAnsi="Arial" w:cs="Arial"/>
        </w:rPr>
        <w:t>El licitante</w:t>
      </w:r>
      <w:r w:rsidR="002424A9" w:rsidRPr="008D678B">
        <w:rPr>
          <w:rFonts w:ascii="Arial" w:hAnsi="Arial" w:cs="Arial"/>
        </w:rPr>
        <w:t xml:space="preserve"> adjudicado</w:t>
      </w:r>
      <w:r w:rsidRPr="008D678B">
        <w:rPr>
          <w:rFonts w:ascii="Arial" w:hAnsi="Arial" w:cs="Arial"/>
        </w:rPr>
        <w:t xml:space="preserve"> deberá </w:t>
      </w:r>
      <w:r w:rsidR="00D01FC2" w:rsidRPr="008D678B">
        <w:rPr>
          <w:rFonts w:ascii="Arial" w:hAnsi="Arial" w:cs="Arial"/>
        </w:rPr>
        <w:t>entregar por escrito</w:t>
      </w:r>
      <w:r w:rsidRPr="008D678B">
        <w:rPr>
          <w:rFonts w:ascii="Arial" w:hAnsi="Arial" w:cs="Arial"/>
        </w:rPr>
        <w:t xml:space="preserve"> en hoja membretada</w:t>
      </w:r>
      <w:r w:rsidR="00CB27C0">
        <w:rPr>
          <w:rFonts w:ascii="Arial" w:hAnsi="Arial" w:cs="Arial"/>
        </w:rPr>
        <w:t>,</w:t>
      </w:r>
      <w:r w:rsidRPr="008D678B">
        <w:rPr>
          <w:rFonts w:ascii="Arial" w:hAnsi="Arial" w:cs="Arial"/>
        </w:rPr>
        <w:t xml:space="preserve"> garantía por </w:t>
      </w:r>
      <w:r w:rsidR="00CB27C0">
        <w:rPr>
          <w:rFonts w:ascii="Arial" w:hAnsi="Arial" w:cs="Arial"/>
        </w:rPr>
        <w:t>12 meses</w:t>
      </w:r>
      <w:r w:rsidRPr="008D678B">
        <w:rPr>
          <w:rFonts w:ascii="Arial" w:hAnsi="Arial" w:cs="Arial"/>
        </w:rPr>
        <w:t xml:space="preserve">, </w:t>
      </w:r>
      <w:r w:rsidR="002424A9" w:rsidRPr="008D678B">
        <w:rPr>
          <w:rFonts w:ascii="Arial" w:hAnsi="Arial" w:cs="Arial"/>
        </w:rPr>
        <w:t>del</w:t>
      </w:r>
      <w:r w:rsidR="00BF1D2F" w:rsidRPr="008D678B">
        <w:rPr>
          <w:rFonts w:ascii="Arial" w:hAnsi="Arial" w:cs="Arial"/>
        </w:rPr>
        <w:t xml:space="preserve"> correcto funcionamiento del equipo, </w:t>
      </w:r>
      <w:r w:rsidR="008D678B" w:rsidRPr="00DD73E4">
        <w:rPr>
          <w:rFonts w:ascii="Arial" w:hAnsi="Arial" w:cs="Arial"/>
        </w:rPr>
        <w:t>en caso de</w:t>
      </w:r>
      <w:r w:rsidR="00CB27C0">
        <w:rPr>
          <w:rFonts w:ascii="Arial" w:hAnsi="Arial" w:cs="Arial"/>
        </w:rPr>
        <w:t xml:space="preserve"> que éste se dañe, deberá ser inmediata la sustitución del mismo.</w:t>
      </w:r>
    </w:p>
    <w:p w14:paraId="29B59C5E" w14:textId="77777777" w:rsidR="008D678B" w:rsidRPr="00A814AD" w:rsidRDefault="008D678B" w:rsidP="00A814AD">
      <w:pPr>
        <w:jc w:val="both"/>
        <w:rPr>
          <w:rFonts w:ascii="Arial" w:hAnsi="Arial" w:cs="Arial"/>
        </w:rPr>
      </w:pPr>
    </w:p>
    <w:p w14:paraId="41313157" w14:textId="5306A7DE" w:rsidR="008D678B" w:rsidRPr="008D678B" w:rsidRDefault="008D678B" w:rsidP="008D678B">
      <w:pPr>
        <w:pStyle w:val="Prrafodelista"/>
        <w:numPr>
          <w:ilvl w:val="0"/>
          <w:numId w:val="18"/>
        </w:numPr>
        <w:shd w:val="clear" w:color="auto" w:fill="FFFFFF" w:themeFill="background1"/>
        <w:jc w:val="both"/>
        <w:rPr>
          <w:rFonts w:ascii="Arial" w:hAnsi="Arial" w:cs="Arial"/>
        </w:rPr>
      </w:pPr>
      <w:r w:rsidRPr="008D678B">
        <w:rPr>
          <w:rFonts w:ascii="Arial" w:eastAsia="Calibri" w:hAnsi="Arial" w:cs="Arial"/>
          <w:lang w:val="es-MX"/>
        </w:rPr>
        <w:t>El licitante deberá garantizar que el servicio ofertado se prestará con equipo de vanguardia en el mercado, ya sea nuevo y/o seminuevo, para lo cual presentará una ficha técnica y deberá justificar porqué garantiza que su equipo no se encuentra obsoleto.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E9D7CF7"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2F446F">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3E3408C2" w:rsidR="00337FC6" w:rsidRDefault="00337FC6" w:rsidP="006D5DB4">
      <w:pPr>
        <w:pStyle w:val="Continuarlista"/>
        <w:spacing w:after="0"/>
        <w:ind w:left="0"/>
        <w:jc w:val="both"/>
        <w:rPr>
          <w:rFonts w:ascii="Arial" w:hAnsi="Arial" w:cs="Arial"/>
          <w:b/>
        </w:rPr>
      </w:pPr>
      <w:r w:rsidRPr="00337FC6">
        <w:rPr>
          <w:rFonts w:ascii="Arial" w:hAnsi="Arial" w:cs="Arial"/>
          <w:b/>
        </w:rPr>
        <w:t xml:space="preserve">14.1 </w:t>
      </w:r>
      <w:r w:rsidR="00BC4E6A">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3532871C" w:rsidR="00337FC6" w:rsidRDefault="00337FC6" w:rsidP="00337FC6">
      <w:pPr>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entregar el servicio </w:t>
      </w:r>
      <w:r w:rsidR="006E69E3">
        <w:rPr>
          <w:rFonts w:ascii="Arial" w:hAnsi="Arial" w:cs="Arial"/>
          <w:lang w:val="es-MX" w:eastAsia="es-MX"/>
        </w:rPr>
        <w:t>en un máximo</w:t>
      </w:r>
      <w:r w:rsidR="002140A8">
        <w:rPr>
          <w:rFonts w:ascii="Arial" w:hAnsi="Arial" w:cs="Arial"/>
          <w:lang w:val="es-MX" w:eastAsia="es-MX"/>
        </w:rPr>
        <w:t xml:space="preserve"> de </w:t>
      </w:r>
      <w:r w:rsidR="00315B05">
        <w:rPr>
          <w:rFonts w:ascii="Arial" w:hAnsi="Arial" w:cs="Arial"/>
          <w:lang w:val="es-MX" w:eastAsia="es-MX"/>
        </w:rPr>
        <w:t>diez</w:t>
      </w:r>
      <w:r w:rsidRPr="00337FC6">
        <w:rPr>
          <w:rFonts w:ascii="Arial" w:hAnsi="Arial" w:cs="Arial"/>
          <w:lang w:val="es-MX" w:eastAsia="es-MX"/>
        </w:rPr>
        <w:t xml:space="preserve"> días hábiles posterior al fallo, previa entrega de la orden de compra.</w:t>
      </w:r>
    </w:p>
    <w:p w14:paraId="5ACFEE83" w14:textId="77777777" w:rsidR="002F446F" w:rsidRDefault="002F446F" w:rsidP="00337FC6">
      <w:pPr>
        <w:spacing w:before="40" w:after="40"/>
        <w:jc w:val="both"/>
        <w:rPr>
          <w:rFonts w:ascii="Arial" w:hAnsi="Arial" w:cs="Arial"/>
          <w:lang w:val="es-MX" w:eastAsia="es-MX"/>
        </w:rPr>
      </w:pPr>
    </w:p>
    <w:p w14:paraId="4B665F11" w14:textId="77777777" w:rsidR="00B170B9" w:rsidRDefault="00B170B9" w:rsidP="00337FC6">
      <w:pPr>
        <w:spacing w:before="40" w:after="40"/>
        <w:jc w:val="both"/>
        <w:rPr>
          <w:rFonts w:ascii="Arial" w:hAnsi="Arial" w:cs="Arial"/>
          <w:lang w:val="es-MX" w:eastAsia="es-MX"/>
        </w:rPr>
      </w:pPr>
    </w:p>
    <w:p w14:paraId="3159E44C" w14:textId="77777777" w:rsidR="00B170B9" w:rsidRDefault="00B170B9" w:rsidP="00337FC6">
      <w:pPr>
        <w:spacing w:before="40" w:after="40"/>
        <w:jc w:val="both"/>
        <w:rPr>
          <w:rFonts w:ascii="Arial" w:hAnsi="Arial" w:cs="Arial"/>
          <w:lang w:val="es-MX" w:eastAsia="es-MX"/>
        </w:rPr>
      </w:pPr>
    </w:p>
    <w:p w14:paraId="75FE0F2C" w14:textId="5FF1115D" w:rsidR="002F446F" w:rsidRPr="00924645" w:rsidRDefault="00924645" w:rsidP="00924645">
      <w:pPr>
        <w:spacing w:after="200"/>
        <w:jc w:val="both"/>
        <w:rPr>
          <w:rFonts w:ascii="Arial" w:hAnsi="Arial" w:cs="Arial"/>
          <w:b/>
          <w:sz w:val="22"/>
          <w:szCs w:val="22"/>
        </w:rPr>
      </w:pPr>
      <w:r w:rsidRPr="00924645">
        <w:rPr>
          <w:rFonts w:ascii="Arial" w:hAnsi="Arial" w:cs="Arial"/>
          <w:b/>
          <w:sz w:val="22"/>
          <w:szCs w:val="22"/>
        </w:rPr>
        <w:lastRenderedPageBreak/>
        <w:t xml:space="preserve">14.2 </w:t>
      </w:r>
      <w:r w:rsidR="00BC4E6A">
        <w:rPr>
          <w:rFonts w:ascii="Arial" w:hAnsi="Arial" w:cs="Arial"/>
          <w:b/>
          <w:sz w:val="22"/>
          <w:szCs w:val="22"/>
        </w:rPr>
        <w:t>Duración del servicio</w:t>
      </w:r>
      <w:r w:rsidRPr="00924645">
        <w:rPr>
          <w:rFonts w:ascii="Arial" w:hAnsi="Arial" w:cs="Arial"/>
          <w:b/>
          <w:sz w:val="22"/>
          <w:szCs w:val="22"/>
        </w:rPr>
        <w:t>.</w:t>
      </w:r>
    </w:p>
    <w:p w14:paraId="60D6BCB7" w14:textId="52C7BF88" w:rsidR="002F446F" w:rsidRDefault="00924645" w:rsidP="00924645">
      <w:pPr>
        <w:spacing w:after="200"/>
        <w:jc w:val="both"/>
        <w:rPr>
          <w:rFonts w:ascii="Arial" w:hAnsi="Arial" w:cs="Arial"/>
          <w:sz w:val="22"/>
          <w:szCs w:val="22"/>
        </w:rPr>
      </w:pPr>
      <w:r w:rsidRPr="00924645">
        <w:rPr>
          <w:rFonts w:ascii="Arial" w:hAnsi="Arial" w:cs="Arial"/>
          <w:sz w:val="22"/>
          <w:szCs w:val="22"/>
        </w:rPr>
        <w:t xml:space="preserve">Doce </w:t>
      </w:r>
      <w:r w:rsidR="00B170B9" w:rsidRPr="00924645">
        <w:rPr>
          <w:rFonts w:ascii="Arial" w:hAnsi="Arial" w:cs="Arial"/>
          <w:sz w:val="22"/>
          <w:szCs w:val="22"/>
        </w:rPr>
        <w:t>m</w:t>
      </w:r>
      <w:r w:rsidR="00B80187" w:rsidRPr="00924645">
        <w:rPr>
          <w:rFonts w:ascii="Arial" w:hAnsi="Arial" w:cs="Arial"/>
          <w:sz w:val="22"/>
          <w:szCs w:val="22"/>
        </w:rPr>
        <w:t>eses.</w:t>
      </w:r>
    </w:p>
    <w:p w14:paraId="6097F845" w14:textId="09E1DDE0" w:rsidR="00B170B9" w:rsidRPr="00E46593" w:rsidRDefault="00B170B9" w:rsidP="00B170B9">
      <w:pPr>
        <w:spacing w:after="200"/>
        <w:jc w:val="both"/>
        <w:rPr>
          <w:rFonts w:ascii="Arial" w:hAnsi="Arial" w:cs="Arial"/>
          <w:b/>
        </w:rPr>
      </w:pPr>
      <w:r w:rsidRPr="00E46593">
        <w:rPr>
          <w:rFonts w:ascii="Arial" w:hAnsi="Arial" w:cs="Arial"/>
          <w:b/>
        </w:rPr>
        <w:t xml:space="preserve">14.3 </w:t>
      </w:r>
      <w:r w:rsidR="00BC4E6A">
        <w:rPr>
          <w:rFonts w:ascii="Arial" w:hAnsi="Arial" w:cs="Arial"/>
          <w:b/>
        </w:rPr>
        <w:t>Vigencia del servicio</w:t>
      </w:r>
      <w:r w:rsidR="00924645" w:rsidRPr="00E46593">
        <w:rPr>
          <w:rFonts w:ascii="Arial" w:hAnsi="Arial" w:cs="Arial"/>
          <w:b/>
        </w:rPr>
        <w:t>.</w:t>
      </w:r>
    </w:p>
    <w:p w14:paraId="2EDAC4E8" w14:textId="77777777" w:rsidR="00B170B9" w:rsidRPr="00E46593" w:rsidRDefault="00B170B9" w:rsidP="00B170B9">
      <w:pPr>
        <w:spacing w:after="200"/>
        <w:jc w:val="both"/>
        <w:rPr>
          <w:rFonts w:ascii="Arial" w:hAnsi="Arial" w:cs="Arial"/>
        </w:rPr>
      </w:pPr>
      <w:r w:rsidRPr="00E46593">
        <w:rPr>
          <w:rFonts w:ascii="Arial" w:hAnsi="Arial" w:cs="Arial"/>
        </w:rPr>
        <w:t>Fecha de inicio del servicio 01 de abril de 2021</w:t>
      </w:r>
    </w:p>
    <w:p w14:paraId="1338C191" w14:textId="324B6221" w:rsidR="00B170B9" w:rsidRPr="00E46593" w:rsidRDefault="00B170B9" w:rsidP="00B170B9">
      <w:pPr>
        <w:spacing w:after="200"/>
        <w:jc w:val="both"/>
        <w:rPr>
          <w:rFonts w:ascii="Arial" w:hAnsi="Arial" w:cs="Arial"/>
        </w:rPr>
      </w:pPr>
      <w:r w:rsidRPr="00E46593">
        <w:rPr>
          <w:rFonts w:ascii="Arial" w:hAnsi="Arial" w:cs="Arial"/>
        </w:rPr>
        <w:t xml:space="preserve"> Fecha de terminación del servicio 31 de marzo de 2022.</w:t>
      </w:r>
    </w:p>
    <w:p w14:paraId="30A473D0" w14:textId="77777777" w:rsidR="004014A9" w:rsidRPr="00E46593" w:rsidRDefault="004014A9" w:rsidP="00207A0C">
      <w:pPr>
        <w:pStyle w:val="Prrafodelista"/>
        <w:numPr>
          <w:ilvl w:val="1"/>
          <w:numId w:val="2"/>
        </w:numPr>
        <w:jc w:val="both"/>
        <w:rPr>
          <w:rFonts w:ascii="Arial" w:hAnsi="Arial" w:cs="Arial"/>
          <w:b/>
        </w:rPr>
      </w:pPr>
      <w:r w:rsidRPr="00E46593">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19E3F138"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 xml:space="preserve">aya llegado a la sanción máxima, </w:t>
      </w:r>
      <w:r w:rsidR="00315F5F" w:rsidRPr="00C55968">
        <w:rPr>
          <w:rFonts w:ascii="Arial" w:hAnsi="Arial" w:cs="Arial"/>
        </w:rPr>
        <w:lastRenderedPageBreak/>
        <w:t>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9AA2F" w14:textId="77777777" w:rsidR="007C7446" w:rsidRDefault="007C7446">
      <w:r>
        <w:separator/>
      </w:r>
    </w:p>
  </w:endnote>
  <w:endnote w:type="continuationSeparator" w:id="0">
    <w:p w14:paraId="61F9D568" w14:textId="77777777" w:rsidR="007C7446" w:rsidRDefault="007C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385CC76D"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597F6F">
      <w:rPr>
        <w:rFonts w:ascii="Arial" w:hAnsi="Arial" w:cs="Arial"/>
        <w:sz w:val="16"/>
        <w:szCs w:val="16"/>
      </w:rPr>
      <w:t>5</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Pr="00556721">
      <w:rPr>
        <w:rFonts w:ascii="Arial" w:hAnsi="Arial" w:cs="Arial"/>
        <w:sz w:val="16"/>
        <w:szCs w:val="16"/>
      </w:rPr>
      <w:t>“</w:t>
    </w:r>
    <w:r w:rsidR="00C24E85">
      <w:rPr>
        <w:rFonts w:ascii="Arial" w:hAnsi="Arial" w:cs="Arial"/>
        <w:sz w:val="16"/>
        <w:szCs w:val="16"/>
      </w:rPr>
      <w:t>A</w:t>
    </w:r>
    <w:r w:rsidR="00597F6F">
      <w:rPr>
        <w:rFonts w:ascii="Arial" w:hAnsi="Arial" w:cs="Arial"/>
        <w:sz w:val="16"/>
        <w:szCs w:val="16"/>
      </w:rPr>
      <w:t>RRENDAMIENTO DE EQUIPOS MULTIFUNCIONALES</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B67329">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B67329">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E62C" w14:textId="77777777" w:rsidR="007C7446" w:rsidRDefault="007C7446">
      <w:r>
        <w:separator/>
      </w:r>
    </w:p>
  </w:footnote>
  <w:footnote w:type="continuationSeparator" w:id="0">
    <w:p w14:paraId="6B13F66E" w14:textId="77777777" w:rsidR="007C7446" w:rsidRDefault="007C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1"/>
  </w:num>
  <w:num w:numId="4">
    <w:abstractNumId w:val="16"/>
  </w:num>
  <w:num w:numId="5">
    <w:abstractNumId w:val="5"/>
  </w:num>
  <w:num w:numId="6">
    <w:abstractNumId w:val="1"/>
  </w:num>
  <w:num w:numId="7">
    <w:abstractNumId w:val="13"/>
  </w:num>
  <w:num w:numId="8">
    <w:abstractNumId w:val="9"/>
  </w:num>
  <w:num w:numId="9">
    <w:abstractNumId w:val="14"/>
  </w:num>
  <w:num w:numId="10">
    <w:abstractNumId w:val="4"/>
  </w:num>
  <w:num w:numId="11">
    <w:abstractNumId w:val="22"/>
  </w:num>
  <w:num w:numId="12">
    <w:abstractNumId w:val="15"/>
  </w:num>
  <w:num w:numId="13">
    <w:abstractNumId w:val="8"/>
  </w:num>
  <w:num w:numId="14">
    <w:abstractNumId w:val="21"/>
  </w:num>
  <w:num w:numId="15">
    <w:abstractNumId w:val="19"/>
  </w:num>
  <w:num w:numId="16">
    <w:abstractNumId w:val="7"/>
  </w:num>
  <w:num w:numId="17">
    <w:abstractNumId w:val="0"/>
  </w:num>
  <w:num w:numId="18">
    <w:abstractNumId w:val="2"/>
  </w:num>
  <w:num w:numId="19">
    <w:abstractNumId w:val="20"/>
  </w:num>
  <w:num w:numId="20">
    <w:abstractNumId w:val="12"/>
  </w:num>
  <w:num w:numId="21">
    <w:abstractNumId w:val="10"/>
  </w:num>
  <w:num w:numId="22">
    <w:abstractNumId w:val="6"/>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5360"/>
    <w:rsid w:val="001364AE"/>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0CF8"/>
    <w:rsid w:val="0029488A"/>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20CB"/>
    <w:rsid w:val="004D5ABA"/>
    <w:rsid w:val="004D69B9"/>
    <w:rsid w:val="004D759B"/>
    <w:rsid w:val="004E11C1"/>
    <w:rsid w:val="004E4931"/>
    <w:rsid w:val="004E6872"/>
    <w:rsid w:val="004F0232"/>
    <w:rsid w:val="004F29C6"/>
    <w:rsid w:val="004F36A2"/>
    <w:rsid w:val="004F4F51"/>
    <w:rsid w:val="0050409D"/>
    <w:rsid w:val="00510CC9"/>
    <w:rsid w:val="0051556D"/>
    <w:rsid w:val="0051560E"/>
    <w:rsid w:val="005168C0"/>
    <w:rsid w:val="005168EF"/>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5613"/>
    <w:rsid w:val="00597F6F"/>
    <w:rsid w:val="005A11DD"/>
    <w:rsid w:val="005A57B0"/>
    <w:rsid w:val="005B1148"/>
    <w:rsid w:val="005B22BE"/>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1B60"/>
    <w:rsid w:val="007A322E"/>
    <w:rsid w:val="007A344C"/>
    <w:rsid w:val="007A649E"/>
    <w:rsid w:val="007A6D16"/>
    <w:rsid w:val="007B1A95"/>
    <w:rsid w:val="007B73FF"/>
    <w:rsid w:val="007B7A33"/>
    <w:rsid w:val="007B7A64"/>
    <w:rsid w:val="007C16DA"/>
    <w:rsid w:val="007C4791"/>
    <w:rsid w:val="007C5B7D"/>
    <w:rsid w:val="007C7446"/>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1050C"/>
    <w:rsid w:val="009109F2"/>
    <w:rsid w:val="00914F66"/>
    <w:rsid w:val="00915C66"/>
    <w:rsid w:val="00915D32"/>
    <w:rsid w:val="0092277D"/>
    <w:rsid w:val="00924565"/>
    <w:rsid w:val="00924645"/>
    <w:rsid w:val="00925726"/>
    <w:rsid w:val="00933CE9"/>
    <w:rsid w:val="009362A5"/>
    <w:rsid w:val="00942B88"/>
    <w:rsid w:val="00945537"/>
    <w:rsid w:val="009457F9"/>
    <w:rsid w:val="009513D9"/>
    <w:rsid w:val="00955CE0"/>
    <w:rsid w:val="00960AB5"/>
    <w:rsid w:val="00961E72"/>
    <w:rsid w:val="00964846"/>
    <w:rsid w:val="00971710"/>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572"/>
    <w:rsid w:val="00A41F82"/>
    <w:rsid w:val="00A4272B"/>
    <w:rsid w:val="00A42E26"/>
    <w:rsid w:val="00A500C5"/>
    <w:rsid w:val="00A5204B"/>
    <w:rsid w:val="00A61D10"/>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32C7"/>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67329"/>
    <w:rsid w:val="00B752EE"/>
    <w:rsid w:val="00B80187"/>
    <w:rsid w:val="00B834DF"/>
    <w:rsid w:val="00B960F8"/>
    <w:rsid w:val="00BA14D5"/>
    <w:rsid w:val="00BA471D"/>
    <w:rsid w:val="00BA7A96"/>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A32BD"/>
    <w:rsid w:val="00CA4D02"/>
    <w:rsid w:val="00CA5075"/>
    <w:rsid w:val="00CA65B8"/>
    <w:rsid w:val="00CB0000"/>
    <w:rsid w:val="00CB27C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53AA4"/>
    <w:rsid w:val="00D6200F"/>
    <w:rsid w:val="00D64F4E"/>
    <w:rsid w:val="00D650B1"/>
    <w:rsid w:val="00D66697"/>
    <w:rsid w:val="00D700AD"/>
    <w:rsid w:val="00D70C10"/>
    <w:rsid w:val="00D72C01"/>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6593"/>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6AF4-A0BC-47E9-9543-4DA98F1D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4637</Words>
  <Characters>25508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2021-03-01T16:50:00Z</dcterms:created>
  <dcterms:modified xsi:type="dcterms:W3CDTF">2021-03-01T16:50:00Z</dcterms:modified>
</cp:coreProperties>
</file>