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8F52E" w14:textId="48303289" w:rsidR="0070756F" w:rsidRPr="00D72633" w:rsidRDefault="00F55B0E" w:rsidP="0070756F">
      <w:pPr>
        <w:spacing w:after="0" w:line="240" w:lineRule="auto"/>
        <w:jc w:val="center"/>
        <w:rPr>
          <w:rFonts w:ascii="Arial" w:hAnsi="Arial" w:cs="Arial"/>
          <w:b/>
        </w:rPr>
      </w:pPr>
      <w:bookmarkStart w:id="0" w:name="_GoBack"/>
      <w:bookmarkEnd w:id="0"/>
      <w:r>
        <w:rPr>
          <w:rFonts w:ascii="Arial" w:hAnsi="Arial" w:cs="Arial"/>
          <w:b/>
        </w:rPr>
        <w:t>ANEXO 2</w:t>
      </w:r>
    </w:p>
    <w:p w14:paraId="79A8F52F" w14:textId="77777777" w:rsidR="0070756F" w:rsidRPr="00D72633" w:rsidRDefault="0070756F" w:rsidP="0070756F">
      <w:pPr>
        <w:spacing w:after="0" w:line="240" w:lineRule="auto"/>
        <w:jc w:val="center"/>
        <w:rPr>
          <w:rFonts w:ascii="Arial" w:hAnsi="Arial" w:cs="Arial"/>
          <w:b/>
        </w:rPr>
      </w:pPr>
      <w:r w:rsidRPr="00D72633">
        <w:rPr>
          <w:rFonts w:ascii="Arial" w:hAnsi="Arial" w:cs="Arial"/>
          <w:b/>
        </w:rPr>
        <w:t>ESPECIFICACIONES TÉCNICAS</w:t>
      </w:r>
    </w:p>
    <w:p w14:paraId="79A8F530" w14:textId="5E44B9AB" w:rsidR="00526C1A" w:rsidRPr="00D72633" w:rsidRDefault="00526C1A" w:rsidP="00526C1A">
      <w:pPr>
        <w:jc w:val="center"/>
        <w:rPr>
          <w:rFonts w:ascii="Arial" w:hAnsi="Arial" w:cs="Arial"/>
          <w:b/>
        </w:rPr>
      </w:pPr>
      <w:r w:rsidRPr="00D72633">
        <w:rPr>
          <w:rFonts w:ascii="Arial" w:hAnsi="Arial" w:cs="Arial"/>
          <w:b/>
        </w:rPr>
        <w:t>LICITACIÓN PÚBLICA LP-SC-00</w:t>
      </w:r>
      <w:r w:rsidR="00EC1B45" w:rsidRPr="00D72633">
        <w:rPr>
          <w:rFonts w:ascii="Arial" w:hAnsi="Arial" w:cs="Arial"/>
          <w:b/>
        </w:rPr>
        <w:t>8-2021</w:t>
      </w:r>
      <w:r w:rsidRPr="00D72633">
        <w:rPr>
          <w:rFonts w:ascii="Arial" w:hAnsi="Arial" w:cs="Arial"/>
          <w:b/>
        </w:rPr>
        <w:t xml:space="preserve"> </w:t>
      </w:r>
    </w:p>
    <w:p w14:paraId="79A8F531" w14:textId="4B13C2BE" w:rsidR="00526C1A" w:rsidRPr="00D72633" w:rsidRDefault="00526C1A" w:rsidP="00526C1A">
      <w:pPr>
        <w:jc w:val="center"/>
        <w:rPr>
          <w:rFonts w:ascii="Arial" w:hAnsi="Arial" w:cs="Arial"/>
          <w:b/>
        </w:rPr>
      </w:pPr>
      <w:r w:rsidRPr="00D72633">
        <w:rPr>
          <w:rFonts w:ascii="Arial" w:hAnsi="Arial" w:cs="Arial"/>
          <w:b/>
        </w:rPr>
        <w:t>“</w:t>
      </w:r>
      <w:r w:rsidR="00EC1B45" w:rsidRPr="00D72633">
        <w:rPr>
          <w:rFonts w:ascii="Arial" w:hAnsi="Arial" w:cs="Arial"/>
          <w:b/>
        </w:rPr>
        <w:t>SERVICIO DE</w:t>
      </w:r>
      <w:r w:rsidRPr="00D72633">
        <w:rPr>
          <w:rFonts w:ascii="Arial" w:hAnsi="Arial" w:cs="Arial"/>
          <w:b/>
        </w:rPr>
        <w:t xml:space="preserve"> SEGURIDAD PRIVADA”</w:t>
      </w:r>
    </w:p>
    <w:p w14:paraId="79A8F532" w14:textId="77777777" w:rsidR="001E5744" w:rsidRDefault="001E5744">
      <w:pPr>
        <w:widowControl w:val="0"/>
        <w:autoSpaceDE w:val="0"/>
        <w:autoSpaceDN w:val="0"/>
        <w:adjustRightInd w:val="0"/>
        <w:spacing w:before="1" w:after="0" w:line="240" w:lineRule="exact"/>
        <w:rPr>
          <w:rFonts w:ascii="Arial Narrow" w:hAnsi="Arial Narrow" w:cs="Arial Narrow"/>
          <w:sz w:val="24"/>
          <w:szCs w:val="24"/>
        </w:rPr>
      </w:pPr>
    </w:p>
    <w:p w14:paraId="79A8F533" w14:textId="77777777" w:rsidR="00FE2A73" w:rsidRDefault="00FE2A73">
      <w:pPr>
        <w:widowControl w:val="0"/>
        <w:autoSpaceDE w:val="0"/>
        <w:autoSpaceDN w:val="0"/>
        <w:adjustRightInd w:val="0"/>
        <w:spacing w:before="1" w:after="0" w:line="240" w:lineRule="exact"/>
        <w:rPr>
          <w:rFonts w:ascii="Arial Narrow" w:hAnsi="Arial Narrow" w:cs="Arial Narrow"/>
          <w:sz w:val="24"/>
          <w:szCs w:val="24"/>
        </w:rPr>
      </w:pPr>
    </w:p>
    <w:p w14:paraId="4BF44D30" w14:textId="31BE5F80" w:rsidR="00582283" w:rsidRPr="00C31D36" w:rsidRDefault="00526C1A" w:rsidP="00924EB9">
      <w:pPr>
        <w:spacing w:after="0" w:line="240" w:lineRule="auto"/>
        <w:ind w:left="426"/>
        <w:jc w:val="both"/>
        <w:rPr>
          <w:rFonts w:ascii="Arial" w:hAnsi="Arial" w:cs="Arial"/>
          <w:b/>
          <w:bCs/>
        </w:rPr>
      </w:pPr>
      <w:r>
        <w:rPr>
          <w:rFonts w:ascii="Arial" w:hAnsi="Arial" w:cs="Arial"/>
          <w:bCs/>
        </w:rPr>
        <w:t>La Auditoría Superior del Estado de Jalisco solicita el servicio de seguridad</w:t>
      </w:r>
      <w:r w:rsidR="00582283">
        <w:rPr>
          <w:rFonts w:ascii="Arial" w:hAnsi="Arial" w:cs="Arial"/>
          <w:bCs/>
        </w:rPr>
        <w:t xml:space="preserve"> privada, iniciando el servicio el día </w:t>
      </w:r>
      <w:r w:rsidR="00582283" w:rsidRPr="00C31D36">
        <w:rPr>
          <w:rFonts w:ascii="Arial" w:hAnsi="Arial" w:cs="Arial"/>
          <w:b/>
          <w:bCs/>
        </w:rPr>
        <w:t>16 de septiembre de 2021 y hasta el día 15 de septiembre de 2022.</w:t>
      </w:r>
    </w:p>
    <w:p w14:paraId="4CF3ABE5" w14:textId="7904D22C" w:rsidR="001551C9" w:rsidRDefault="001551C9" w:rsidP="00924EB9">
      <w:pPr>
        <w:spacing w:after="0" w:line="240" w:lineRule="auto"/>
        <w:ind w:left="426"/>
        <w:jc w:val="both"/>
        <w:rPr>
          <w:rFonts w:ascii="Arial" w:hAnsi="Arial" w:cs="Arial"/>
          <w:bCs/>
        </w:rPr>
      </w:pPr>
    </w:p>
    <w:p w14:paraId="1B83DDF6" w14:textId="3C5B836C" w:rsidR="00C85A1D" w:rsidRDefault="00C85A1D" w:rsidP="00C85A1D">
      <w:pPr>
        <w:jc w:val="both"/>
        <w:rPr>
          <w:rFonts w:ascii="Arial" w:hAnsi="Arial" w:cs="Arial"/>
          <w:b/>
        </w:rPr>
      </w:pPr>
      <w:r w:rsidRPr="00D27D02">
        <w:rPr>
          <w:rFonts w:ascii="Arial" w:hAnsi="Arial" w:cs="Arial"/>
          <w:b/>
        </w:rPr>
        <w:t>REQUERIMIENTOS ESPECÍFICOS</w:t>
      </w:r>
      <w:r w:rsidR="004644D0">
        <w:rPr>
          <w:rFonts w:ascii="Arial" w:hAnsi="Arial" w:cs="Arial"/>
          <w:b/>
        </w:rPr>
        <w:t>:</w:t>
      </w:r>
    </w:p>
    <w:p w14:paraId="053CCB92" w14:textId="6933B61D" w:rsidR="001551C9" w:rsidRPr="00804B5C" w:rsidRDefault="003F19AD" w:rsidP="00804B5C">
      <w:pPr>
        <w:pStyle w:val="Prrafodelista"/>
        <w:numPr>
          <w:ilvl w:val="0"/>
          <w:numId w:val="47"/>
        </w:numPr>
        <w:spacing w:after="0" w:line="240" w:lineRule="auto"/>
        <w:jc w:val="both"/>
        <w:rPr>
          <w:rFonts w:ascii="Arial" w:hAnsi="Arial" w:cs="Arial"/>
        </w:rPr>
      </w:pPr>
      <w:r>
        <w:rPr>
          <w:rFonts w:ascii="Arial" w:hAnsi="Arial" w:cs="Arial"/>
        </w:rPr>
        <w:t xml:space="preserve">Se requieren servicio </w:t>
      </w:r>
      <w:r w:rsidR="001551C9" w:rsidRPr="00804B5C">
        <w:rPr>
          <w:rFonts w:ascii="Arial" w:hAnsi="Arial" w:cs="Arial"/>
        </w:rPr>
        <w:t xml:space="preserve">de seguridad </w:t>
      </w:r>
      <w:r w:rsidR="00685034" w:rsidRPr="00804B5C">
        <w:rPr>
          <w:rFonts w:ascii="Arial" w:hAnsi="Arial" w:cs="Arial"/>
        </w:rPr>
        <w:t>privada</w:t>
      </w:r>
      <w:r>
        <w:rPr>
          <w:rFonts w:ascii="Arial" w:hAnsi="Arial" w:cs="Arial"/>
        </w:rPr>
        <w:t>, 2 elementos turno diurno, 2 elementos turno nocturno,</w:t>
      </w:r>
      <w:r w:rsidR="00685034" w:rsidRPr="00804B5C">
        <w:rPr>
          <w:rFonts w:ascii="Arial" w:hAnsi="Arial" w:cs="Arial"/>
        </w:rPr>
        <w:t xml:space="preserve"> </w:t>
      </w:r>
      <w:r w:rsidR="001551C9" w:rsidRPr="00804B5C">
        <w:rPr>
          <w:rFonts w:ascii="Arial" w:hAnsi="Arial" w:cs="Arial"/>
        </w:rPr>
        <w:t>no armados, para el resguardo de las instalaciones y control de entradas y salidas de vehículos de la Auditoría</w:t>
      </w:r>
      <w:r w:rsidR="00EF13EF" w:rsidRPr="00804B5C">
        <w:rPr>
          <w:rFonts w:ascii="Arial" w:hAnsi="Arial" w:cs="Arial"/>
        </w:rPr>
        <w:t xml:space="preserve"> Superior del Estado de Jalisco.</w:t>
      </w:r>
    </w:p>
    <w:p w14:paraId="650EA890" w14:textId="55889357" w:rsidR="00C85A1D" w:rsidRPr="00804B5C" w:rsidRDefault="00C85A1D" w:rsidP="00804B5C">
      <w:pPr>
        <w:pStyle w:val="Prrafodelista"/>
        <w:numPr>
          <w:ilvl w:val="0"/>
          <w:numId w:val="47"/>
        </w:numPr>
        <w:spacing w:after="0" w:line="240" w:lineRule="auto"/>
        <w:jc w:val="both"/>
        <w:rPr>
          <w:rFonts w:ascii="Arial" w:hAnsi="Arial" w:cs="Arial"/>
        </w:rPr>
      </w:pPr>
      <w:r w:rsidRPr="00804B5C">
        <w:rPr>
          <w:rFonts w:ascii="Arial" w:hAnsi="Arial" w:cs="Arial"/>
        </w:rPr>
        <w:t>Rango de edad de 25 a 50 años.</w:t>
      </w:r>
    </w:p>
    <w:p w14:paraId="085A61AE" w14:textId="0A1A9B57" w:rsidR="001551C9" w:rsidRPr="00804B5C" w:rsidRDefault="001551C9" w:rsidP="00804B5C">
      <w:pPr>
        <w:pStyle w:val="Prrafodelista"/>
        <w:numPr>
          <w:ilvl w:val="0"/>
          <w:numId w:val="47"/>
        </w:numPr>
        <w:contextualSpacing/>
        <w:jc w:val="both"/>
        <w:rPr>
          <w:rFonts w:ascii="Arial" w:hAnsi="Arial" w:cs="Arial"/>
        </w:rPr>
      </w:pPr>
      <w:r w:rsidRPr="00804B5C">
        <w:rPr>
          <w:rFonts w:ascii="Arial" w:hAnsi="Arial" w:cs="Arial"/>
        </w:rPr>
        <w:t>Se solicitan las 24 hora</w:t>
      </w:r>
      <w:r w:rsidR="00EF13EF" w:rsidRPr="00804B5C">
        <w:rPr>
          <w:rFonts w:ascii="Arial" w:hAnsi="Arial" w:cs="Arial"/>
        </w:rPr>
        <w:t>s del día los 365 días del año.</w:t>
      </w:r>
    </w:p>
    <w:p w14:paraId="0E620830" w14:textId="7D125B93" w:rsidR="001551C9" w:rsidRPr="00804B5C" w:rsidRDefault="001551C9" w:rsidP="00804B5C">
      <w:pPr>
        <w:pStyle w:val="Prrafodelista"/>
        <w:numPr>
          <w:ilvl w:val="0"/>
          <w:numId w:val="47"/>
        </w:numPr>
        <w:contextualSpacing/>
        <w:jc w:val="both"/>
        <w:rPr>
          <w:rFonts w:ascii="Arial" w:hAnsi="Arial" w:cs="Arial"/>
        </w:rPr>
      </w:pPr>
      <w:r w:rsidRPr="00804B5C">
        <w:rPr>
          <w:rFonts w:ascii="Arial" w:hAnsi="Arial" w:cs="Arial"/>
        </w:rPr>
        <w:t>Turnos d</w:t>
      </w:r>
      <w:r w:rsidR="00EF13EF" w:rsidRPr="00804B5C">
        <w:rPr>
          <w:rFonts w:ascii="Arial" w:hAnsi="Arial" w:cs="Arial"/>
        </w:rPr>
        <w:t>e 12 por 12 horas por elemento.</w:t>
      </w:r>
    </w:p>
    <w:p w14:paraId="61E0C0D9" w14:textId="73894173" w:rsidR="001551C9" w:rsidRPr="00804B5C" w:rsidRDefault="001551C9" w:rsidP="00804B5C">
      <w:pPr>
        <w:pStyle w:val="Prrafodelista"/>
        <w:numPr>
          <w:ilvl w:val="0"/>
          <w:numId w:val="47"/>
        </w:numPr>
        <w:contextualSpacing/>
        <w:jc w:val="both"/>
        <w:rPr>
          <w:rFonts w:ascii="Arial" w:hAnsi="Arial" w:cs="Arial"/>
        </w:rPr>
      </w:pPr>
      <w:r w:rsidRPr="00804B5C">
        <w:rPr>
          <w:rFonts w:ascii="Arial" w:hAnsi="Arial" w:cs="Arial"/>
        </w:rPr>
        <w:t>2 p</w:t>
      </w:r>
      <w:r w:rsidR="00EF13EF" w:rsidRPr="00804B5C">
        <w:rPr>
          <w:rFonts w:ascii="Arial" w:hAnsi="Arial" w:cs="Arial"/>
        </w:rPr>
        <w:t>ersonas para cubrir el horario d</w:t>
      </w:r>
      <w:r w:rsidRPr="00804B5C">
        <w:rPr>
          <w:rFonts w:ascii="Arial" w:hAnsi="Arial" w:cs="Arial"/>
        </w:rPr>
        <w:t>iurno de 08:00 horas a 20:00 horas y 2 persona</w:t>
      </w:r>
      <w:r w:rsidR="00673264" w:rsidRPr="00804B5C">
        <w:rPr>
          <w:rFonts w:ascii="Arial" w:hAnsi="Arial" w:cs="Arial"/>
        </w:rPr>
        <w:t>s</w:t>
      </w:r>
      <w:r w:rsidRPr="00804B5C">
        <w:rPr>
          <w:rFonts w:ascii="Arial" w:hAnsi="Arial" w:cs="Arial"/>
        </w:rPr>
        <w:t xml:space="preserve"> para cubrir el horario nocturno de las 20:00 horas a 08:00 horas, por 12 meses.</w:t>
      </w:r>
    </w:p>
    <w:p w14:paraId="73A0D89A" w14:textId="4CF91DBF" w:rsidR="00C85A1D" w:rsidRDefault="00C85A1D" w:rsidP="00C85A1D">
      <w:pPr>
        <w:pStyle w:val="Prrafodelista"/>
        <w:ind w:left="720"/>
        <w:contextualSpacing/>
        <w:jc w:val="both"/>
        <w:rPr>
          <w:rFonts w:ascii="Arial" w:hAnsi="Arial" w:cs="Arial"/>
        </w:rPr>
      </w:pPr>
    </w:p>
    <w:p w14:paraId="0BF6FCD6" w14:textId="1AA4EB3F" w:rsidR="00C85A1D" w:rsidRDefault="00C85A1D" w:rsidP="00C85A1D">
      <w:pPr>
        <w:pStyle w:val="Prrafodelista"/>
        <w:numPr>
          <w:ilvl w:val="0"/>
          <w:numId w:val="44"/>
        </w:numPr>
        <w:contextualSpacing/>
        <w:jc w:val="both"/>
        <w:rPr>
          <w:rFonts w:ascii="Arial" w:hAnsi="Arial" w:cs="Arial"/>
          <w:b/>
        </w:rPr>
      </w:pPr>
      <w:r w:rsidRPr="00C85A1D">
        <w:rPr>
          <w:rFonts w:ascii="Arial" w:hAnsi="Arial" w:cs="Arial"/>
          <w:b/>
        </w:rPr>
        <w:t>Presentar carta compromiso bajo protesta de decir verdad que todos los elementos que pone a disposición de la Convocante cumplen con las siguientes capacitaciones:</w:t>
      </w:r>
    </w:p>
    <w:p w14:paraId="43E18E27" w14:textId="77777777" w:rsidR="00C31D36" w:rsidRPr="00C85A1D" w:rsidRDefault="00C31D36" w:rsidP="00C31D36">
      <w:pPr>
        <w:pStyle w:val="Prrafodelista"/>
        <w:ind w:left="720"/>
        <w:contextualSpacing/>
        <w:jc w:val="both"/>
        <w:rPr>
          <w:rFonts w:ascii="Arial" w:hAnsi="Arial" w:cs="Arial"/>
          <w:b/>
        </w:rPr>
      </w:pPr>
    </w:p>
    <w:p w14:paraId="0A22CF7A" w14:textId="22AD06B9" w:rsidR="00C85A1D" w:rsidRDefault="00C85A1D" w:rsidP="00C85A1D">
      <w:pPr>
        <w:pStyle w:val="Prrafodelista"/>
        <w:ind w:left="720"/>
        <w:contextualSpacing/>
        <w:jc w:val="both"/>
        <w:rPr>
          <w:rFonts w:ascii="Arial" w:hAnsi="Arial" w:cs="Arial"/>
        </w:rPr>
      </w:pPr>
      <w:r>
        <w:rPr>
          <w:rFonts w:ascii="Arial" w:hAnsi="Arial" w:cs="Arial"/>
        </w:rPr>
        <w:t>1.- Seguridad patrimonial</w:t>
      </w:r>
    </w:p>
    <w:p w14:paraId="62E7B907" w14:textId="62B87F08" w:rsidR="00C85A1D" w:rsidRDefault="00C85A1D" w:rsidP="00C85A1D">
      <w:pPr>
        <w:pStyle w:val="Prrafodelista"/>
        <w:ind w:left="720"/>
        <w:contextualSpacing/>
        <w:jc w:val="both"/>
        <w:rPr>
          <w:rFonts w:ascii="Arial" w:hAnsi="Arial" w:cs="Arial"/>
        </w:rPr>
      </w:pPr>
      <w:r>
        <w:rPr>
          <w:rFonts w:ascii="Arial" w:hAnsi="Arial" w:cs="Arial"/>
        </w:rPr>
        <w:t>2.- Defensa personal.</w:t>
      </w:r>
    </w:p>
    <w:p w14:paraId="5AEE41E0" w14:textId="4EC64C0F" w:rsidR="00C85A1D" w:rsidRDefault="00C85A1D" w:rsidP="00C85A1D">
      <w:pPr>
        <w:pStyle w:val="Prrafodelista"/>
        <w:ind w:left="720"/>
        <w:contextualSpacing/>
        <w:jc w:val="both"/>
        <w:rPr>
          <w:rFonts w:ascii="Arial" w:hAnsi="Arial" w:cs="Arial"/>
        </w:rPr>
      </w:pPr>
      <w:r>
        <w:rPr>
          <w:rFonts w:ascii="Arial" w:hAnsi="Arial" w:cs="Arial"/>
        </w:rPr>
        <w:t>3.- Bases legales de la seguridad privada.</w:t>
      </w:r>
    </w:p>
    <w:p w14:paraId="2860BB49" w14:textId="2B0BB0A6" w:rsidR="00C85A1D" w:rsidRDefault="00C85A1D" w:rsidP="00C85A1D">
      <w:pPr>
        <w:pStyle w:val="Prrafodelista"/>
        <w:ind w:left="720"/>
        <w:contextualSpacing/>
        <w:jc w:val="both"/>
        <w:rPr>
          <w:rFonts w:ascii="Arial" w:hAnsi="Arial" w:cs="Arial"/>
        </w:rPr>
      </w:pPr>
      <w:r>
        <w:rPr>
          <w:rFonts w:ascii="Arial" w:hAnsi="Arial" w:cs="Arial"/>
        </w:rPr>
        <w:t>4.- Manejo de crisis y control de miedo.</w:t>
      </w:r>
    </w:p>
    <w:p w14:paraId="7A849071" w14:textId="078B455A" w:rsidR="00C85A1D" w:rsidRDefault="00C85A1D" w:rsidP="00C85A1D">
      <w:pPr>
        <w:pStyle w:val="Prrafodelista"/>
        <w:ind w:left="720"/>
        <w:contextualSpacing/>
        <w:jc w:val="both"/>
        <w:rPr>
          <w:rFonts w:ascii="Arial" w:hAnsi="Arial" w:cs="Arial"/>
        </w:rPr>
      </w:pPr>
      <w:r>
        <w:rPr>
          <w:rFonts w:ascii="Arial" w:hAnsi="Arial" w:cs="Arial"/>
        </w:rPr>
        <w:t>5.- Primeros auxilios.</w:t>
      </w:r>
    </w:p>
    <w:p w14:paraId="04F05388" w14:textId="00899A83" w:rsidR="00C85A1D" w:rsidRDefault="00C85A1D" w:rsidP="00C85A1D">
      <w:pPr>
        <w:pStyle w:val="Prrafodelista"/>
        <w:ind w:left="720"/>
        <w:contextualSpacing/>
        <w:jc w:val="both"/>
        <w:rPr>
          <w:rFonts w:ascii="Arial" w:hAnsi="Arial" w:cs="Arial"/>
        </w:rPr>
      </w:pPr>
      <w:r>
        <w:rPr>
          <w:rFonts w:ascii="Arial" w:hAnsi="Arial" w:cs="Arial"/>
        </w:rPr>
        <w:t>6.- Resolución y prevención de conflictos.</w:t>
      </w:r>
    </w:p>
    <w:p w14:paraId="39F9553A" w14:textId="74FF6418" w:rsidR="00C31D36" w:rsidRDefault="00C31D36" w:rsidP="00C85A1D">
      <w:pPr>
        <w:pStyle w:val="Prrafodelista"/>
        <w:ind w:left="720"/>
        <w:contextualSpacing/>
        <w:jc w:val="both"/>
        <w:rPr>
          <w:rFonts w:ascii="Arial" w:hAnsi="Arial" w:cs="Arial"/>
        </w:rPr>
      </w:pPr>
      <w:r>
        <w:rPr>
          <w:rFonts w:ascii="Arial" w:hAnsi="Arial" w:cs="Arial"/>
        </w:rPr>
        <w:t>7.-Conspiraciones internas y terrorismo</w:t>
      </w:r>
    </w:p>
    <w:p w14:paraId="04AFE9C7" w14:textId="01EAD6BD" w:rsidR="00C31D36" w:rsidRDefault="00C31D36" w:rsidP="00C85A1D">
      <w:pPr>
        <w:pStyle w:val="Prrafodelista"/>
        <w:ind w:left="720"/>
        <w:contextualSpacing/>
        <w:jc w:val="both"/>
        <w:rPr>
          <w:rFonts w:ascii="Arial" w:hAnsi="Arial" w:cs="Arial"/>
        </w:rPr>
      </w:pPr>
      <w:r>
        <w:rPr>
          <w:rFonts w:ascii="Arial" w:hAnsi="Arial" w:cs="Arial"/>
        </w:rPr>
        <w:t>8.- Uso de equipo de comunicación</w:t>
      </w:r>
    </w:p>
    <w:p w14:paraId="293CC02B" w14:textId="77777777" w:rsidR="00C31D36" w:rsidRDefault="00C31D36" w:rsidP="00C85A1D">
      <w:pPr>
        <w:pStyle w:val="Prrafodelista"/>
        <w:ind w:left="720"/>
        <w:contextualSpacing/>
        <w:jc w:val="both"/>
        <w:rPr>
          <w:rFonts w:ascii="Arial" w:hAnsi="Arial" w:cs="Arial"/>
        </w:rPr>
      </w:pPr>
    </w:p>
    <w:p w14:paraId="79A8F53D" w14:textId="2F1F104F" w:rsidR="00526C1A" w:rsidRPr="00C31D36" w:rsidRDefault="00526C1A" w:rsidP="00C31D36">
      <w:pPr>
        <w:pStyle w:val="Prrafodelista"/>
        <w:numPr>
          <w:ilvl w:val="0"/>
          <w:numId w:val="44"/>
        </w:numPr>
        <w:jc w:val="both"/>
        <w:rPr>
          <w:rFonts w:ascii="Arial" w:hAnsi="Arial" w:cs="Arial"/>
          <w:b/>
        </w:rPr>
      </w:pPr>
      <w:r w:rsidRPr="00C31D36">
        <w:rPr>
          <w:rFonts w:ascii="Arial" w:hAnsi="Arial" w:cs="Arial"/>
          <w:b/>
        </w:rPr>
        <w:t>La empresa adjudicada deberá acreditar documentalmente que el personal que ponga a disposición de la ASEJ para la prestación del servicio cumpla con los siguientes requisitos</w:t>
      </w:r>
      <w:r w:rsidR="00924EB9" w:rsidRPr="00C31D36">
        <w:rPr>
          <w:rFonts w:ascii="Arial" w:hAnsi="Arial" w:cs="Arial"/>
          <w:b/>
        </w:rPr>
        <w:t>:</w:t>
      </w:r>
    </w:p>
    <w:p w14:paraId="79A8F53E" w14:textId="77777777" w:rsidR="00526C1A" w:rsidRPr="00C73E77" w:rsidRDefault="00526C1A" w:rsidP="001551C9">
      <w:pPr>
        <w:pStyle w:val="Sinespaciado"/>
        <w:numPr>
          <w:ilvl w:val="0"/>
          <w:numId w:val="34"/>
        </w:numPr>
        <w:rPr>
          <w:rFonts w:ascii="Arial" w:hAnsi="Arial" w:cs="Arial"/>
          <w:lang w:val="es-ES"/>
        </w:rPr>
      </w:pPr>
      <w:r w:rsidRPr="00C73E77">
        <w:rPr>
          <w:rFonts w:ascii="Arial" w:hAnsi="Arial" w:cs="Arial"/>
          <w:lang w:val="es-ES"/>
        </w:rPr>
        <w:t>Tener mayoría de edad.</w:t>
      </w:r>
    </w:p>
    <w:p w14:paraId="79A8F53F" w14:textId="77777777" w:rsidR="00526C1A" w:rsidRPr="00C73E77" w:rsidRDefault="00526C1A" w:rsidP="001551C9">
      <w:pPr>
        <w:pStyle w:val="Sinespaciado"/>
        <w:numPr>
          <w:ilvl w:val="0"/>
          <w:numId w:val="34"/>
        </w:numPr>
        <w:rPr>
          <w:rFonts w:ascii="Arial" w:hAnsi="Arial" w:cs="Arial"/>
          <w:lang w:val="es-ES"/>
        </w:rPr>
      </w:pPr>
      <w:r w:rsidRPr="00C73E77">
        <w:rPr>
          <w:rFonts w:ascii="Arial" w:hAnsi="Arial" w:cs="Arial"/>
          <w:lang w:val="es-ES"/>
        </w:rPr>
        <w:t>No estar sujeto a algún proceso legal.</w:t>
      </w:r>
    </w:p>
    <w:p w14:paraId="79A8F540" w14:textId="77777777" w:rsidR="00526C1A" w:rsidRPr="00C73E77" w:rsidRDefault="00924EB9" w:rsidP="001551C9">
      <w:pPr>
        <w:pStyle w:val="Sinespaciado"/>
        <w:numPr>
          <w:ilvl w:val="0"/>
          <w:numId w:val="34"/>
        </w:numPr>
        <w:rPr>
          <w:rFonts w:ascii="Arial" w:hAnsi="Arial" w:cs="Arial"/>
          <w:lang w:val="es-ES"/>
        </w:rPr>
      </w:pPr>
      <w:r>
        <w:rPr>
          <w:rFonts w:ascii="Arial" w:hAnsi="Arial" w:cs="Arial"/>
          <w:lang w:val="es-ES"/>
        </w:rPr>
        <w:t>Contar con b</w:t>
      </w:r>
      <w:r w:rsidR="00526C1A" w:rsidRPr="00C73E77">
        <w:rPr>
          <w:rFonts w:ascii="Arial" w:hAnsi="Arial" w:cs="Arial"/>
          <w:lang w:val="es-ES"/>
        </w:rPr>
        <w:t>uena salud física que le permita realizar trabajo físico (presentar certificado médico).</w:t>
      </w:r>
    </w:p>
    <w:p w14:paraId="79A8F541" w14:textId="77777777" w:rsidR="00526C1A" w:rsidRPr="00C73E77" w:rsidRDefault="00924EB9" w:rsidP="001551C9">
      <w:pPr>
        <w:pStyle w:val="Sinespaciado"/>
        <w:numPr>
          <w:ilvl w:val="0"/>
          <w:numId w:val="34"/>
        </w:numPr>
        <w:rPr>
          <w:rFonts w:ascii="Arial" w:hAnsi="Arial" w:cs="Arial"/>
          <w:lang w:val="es-ES"/>
        </w:rPr>
      </w:pPr>
      <w:r>
        <w:rPr>
          <w:rFonts w:ascii="Arial" w:hAnsi="Arial" w:cs="Arial"/>
          <w:lang w:val="es-ES"/>
        </w:rPr>
        <w:t>C</w:t>
      </w:r>
      <w:r w:rsidR="00526C1A" w:rsidRPr="00C73E77">
        <w:rPr>
          <w:rFonts w:ascii="Arial" w:hAnsi="Arial" w:cs="Arial"/>
          <w:lang w:val="es-ES"/>
        </w:rPr>
        <w:t xml:space="preserve">ontar con seguro social </w:t>
      </w:r>
      <w:r>
        <w:rPr>
          <w:rFonts w:ascii="Arial" w:hAnsi="Arial" w:cs="Arial"/>
          <w:lang w:val="es-ES"/>
        </w:rPr>
        <w:t>vigente por parte de su empresa, durante todo el tiempo que preste el servicio.</w:t>
      </w:r>
    </w:p>
    <w:p w14:paraId="6B62B1CE" w14:textId="77777777" w:rsidR="00685034" w:rsidRDefault="00685034" w:rsidP="00526C1A">
      <w:pPr>
        <w:jc w:val="both"/>
        <w:rPr>
          <w:rFonts w:ascii="Arial" w:hAnsi="Arial" w:cs="Arial"/>
          <w:b/>
        </w:rPr>
      </w:pPr>
    </w:p>
    <w:p w14:paraId="79A8F544" w14:textId="71ACE0CB" w:rsidR="00526C1A" w:rsidRPr="00804B5C" w:rsidRDefault="00526C1A" w:rsidP="00804B5C">
      <w:pPr>
        <w:pStyle w:val="Prrafodelista"/>
        <w:numPr>
          <w:ilvl w:val="0"/>
          <w:numId w:val="44"/>
        </w:numPr>
        <w:jc w:val="both"/>
        <w:rPr>
          <w:rFonts w:ascii="Arial" w:hAnsi="Arial" w:cs="Arial"/>
          <w:b/>
        </w:rPr>
      </w:pPr>
      <w:r w:rsidRPr="00804B5C">
        <w:rPr>
          <w:rFonts w:ascii="Arial" w:hAnsi="Arial" w:cs="Arial"/>
          <w:b/>
        </w:rPr>
        <w:t>La empresa deberá cumplir además con lo siguiente</w:t>
      </w:r>
      <w:r w:rsidR="00100FF2" w:rsidRPr="00804B5C">
        <w:rPr>
          <w:rFonts w:ascii="Arial" w:hAnsi="Arial" w:cs="Arial"/>
          <w:b/>
        </w:rPr>
        <w:t>.</w:t>
      </w:r>
    </w:p>
    <w:p w14:paraId="79A8F545" w14:textId="430F8892" w:rsidR="00526C1A" w:rsidRPr="007C0B65" w:rsidRDefault="009C1546" w:rsidP="006E0888">
      <w:pPr>
        <w:pStyle w:val="Sinespaciado"/>
        <w:numPr>
          <w:ilvl w:val="0"/>
          <w:numId w:val="29"/>
        </w:numPr>
        <w:jc w:val="both"/>
        <w:rPr>
          <w:rFonts w:ascii="Arial" w:hAnsi="Arial" w:cs="Arial"/>
        </w:rPr>
      </w:pPr>
      <w:r w:rsidRPr="007C0B65">
        <w:rPr>
          <w:rFonts w:ascii="Arial" w:hAnsi="Arial" w:cs="Arial"/>
        </w:rPr>
        <w:t>Elementos n</w:t>
      </w:r>
      <w:r w:rsidR="00526C1A" w:rsidRPr="007C0B65">
        <w:rPr>
          <w:rFonts w:ascii="Arial" w:hAnsi="Arial" w:cs="Arial"/>
        </w:rPr>
        <w:t>o armados.</w:t>
      </w:r>
    </w:p>
    <w:p w14:paraId="79A8F546" w14:textId="7B3045DC" w:rsidR="00526C1A" w:rsidRPr="00224B7C" w:rsidRDefault="00526C1A" w:rsidP="006E0888">
      <w:pPr>
        <w:pStyle w:val="Sinespaciado"/>
        <w:numPr>
          <w:ilvl w:val="0"/>
          <w:numId w:val="29"/>
        </w:numPr>
        <w:jc w:val="both"/>
        <w:rPr>
          <w:rFonts w:ascii="Arial" w:hAnsi="Arial" w:cs="Arial"/>
        </w:rPr>
      </w:pPr>
      <w:r w:rsidRPr="003D5A96">
        <w:rPr>
          <w:rFonts w:ascii="Arial" w:hAnsi="Arial" w:cs="Arial"/>
        </w:rPr>
        <w:t xml:space="preserve">Servicio: </w:t>
      </w:r>
      <w:r w:rsidR="00673264">
        <w:rPr>
          <w:rFonts w:ascii="Arial" w:hAnsi="Arial" w:cs="Arial"/>
        </w:rPr>
        <w:t>R</w:t>
      </w:r>
      <w:r w:rsidRPr="003D5A96">
        <w:rPr>
          <w:rFonts w:ascii="Arial" w:hAnsi="Arial" w:cs="Arial"/>
        </w:rPr>
        <w:t xml:space="preserve">esguardo de las instalaciones, control de entrada y salida de vehículos </w:t>
      </w:r>
      <w:r w:rsidRPr="00224B7C">
        <w:rPr>
          <w:rFonts w:ascii="Arial" w:hAnsi="Arial" w:cs="Arial"/>
        </w:rPr>
        <w:t>de la ASEJ.</w:t>
      </w:r>
    </w:p>
    <w:p w14:paraId="7D46A06E" w14:textId="7B008C9C" w:rsidR="007C0B65" w:rsidRDefault="007C0B65" w:rsidP="006E0888">
      <w:pPr>
        <w:pStyle w:val="Sinespaciado"/>
        <w:numPr>
          <w:ilvl w:val="0"/>
          <w:numId w:val="29"/>
        </w:numPr>
        <w:jc w:val="both"/>
        <w:rPr>
          <w:rFonts w:ascii="Arial" w:hAnsi="Arial" w:cs="Arial"/>
        </w:rPr>
      </w:pPr>
      <w:r w:rsidRPr="00224B7C">
        <w:rPr>
          <w:rFonts w:ascii="Arial" w:hAnsi="Arial" w:cs="Arial"/>
        </w:rPr>
        <w:t>Invariablemente deberán de estar dos elementos en horario diurno y do</w:t>
      </w:r>
      <w:r w:rsidR="00E85065">
        <w:rPr>
          <w:rFonts w:ascii="Arial" w:hAnsi="Arial" w:cs="Arial"/>
        </w:rPr>
        <w:t>s elementos en horario nocturno, 12:00 horas por 12:00 horas por cada elemento.</w:t>
      </w:r>
    </w:p>
    <w:p w14:paraId="3916990B" w14:textId="163D3498" w:rsidR="00E85065" w:rsidRPr="00E85065" w:rsidRDefault="00E85065" w:rsidP="005E562B">
      <w:pPr>
        <w:pStyle w:val="Sinespaciado"/>
        <w:numPr>
          <w:ilvl w:val="0"/>
          <w:numId w:val="29"/>
        </w:numPr>
        <w:jc w:val="both"/>
        <w:rPr>
          <w:rFonts w:ascii="Arial" w:hAnsi="Arial" w:cs="Arial"/>
        </w:rPr>
      </w:pPr>
      <w:r w:rsidRPr="00E85065">
        <w:rPr>
          <w:rFonts w:ascii="Arial" w:hAnsi="Arial" w:cs="Arial"/>
        </w:rPr>
        <w:lastRenderedPageBreak/>
        <w:t>Disponibilidad de horario que le permita cumplir con las jornadas que se le asignen.</w:t>
      </w:r>
    </w:p>
    <w:p w14:paraId="79A8F549" w14:textId="77777777" w:rsidR="00D92EC1" w:rsidRPr="00224B7C" w:rsidRDefault="00D92EC1" w:rsidP="006E0888">
      <w:pPr>
        <w:pStyle w:val="Prrafodelista"/>
        <w:numPr>
          <w:ilvl w:val="0"/>
          <w:numId w:val="29"/>
        </w:numPr>
        <w:contextualSpacing/>
        <w:rPr>
          <w:rFonts w:ascii="Arial" w:hAnsi="Arial" w:cs="Arial"/>
        </w:rPr>
      </w:pPr>
      <w:r w:rsidRPr="00224B7C">
        <w:rPr>
          <w:rFonts w:ascii="Arial" w:hAnsi="Arial" w:cs="Arial"/>
        </w:rPr>
        <w:t>Supervisar al personal puesto a disposición de la ASEJ.</w:t>
      </w:r>
    </w:p>
    <w:p w14:paraId="79A8F54A" w14:textId="05725825" w:rsidR="00D92EC1" w:rsidRDefault="00624D13" w:rsidP="006E0888">
      <w:pPr>
        <w:pStyle w:val="Prrafodelista"/>
        <w:numPr>
          <w:ilvl w:val="0"/>
          <w:numId w:val="29"/>
        </w:numPr>
        <w:contextualSpacing/>
        <w:jc w:val="both"/>
        <w:rPr>
          <w:rFonts w:ascii="Arial" w:hAnsi="Arial" w:cs="Arial"/>
        </w:rPr>
      </w:pPr>
      <w:r>
        <w:rPr>
          <w:rFonts w:ascii="Arial" w:hAnsi="Arial" w:cs="Arial"/>
        </w:rPr>
        <w:t>Supervisión,</w:t>
      </w:r>
      <w:r w:rsidR="004644D0">
        <w:rPr>
          <w:rFonts w:ascii="Arial" w:hAnsi="Arial" w:cs="Arial"/>
        </w:rPr>
        <w:t xml:space="preserve"> así como e</w:t>
      </w:r>
      <w:r w:rsidR="00D92EC1" w:rsidRPr="00D92EC1">
        <w:rPr>
          <w:rFonts w:ascii="Arial" w:hAnsi="Arial" w:cs="Arial"/>
        </w:rPr>
        <w:t>laborar y presentar mensualmente un reporte de asistencia de los elementos que prestaron el servicio, en las condiciones ofertadas</w:t>
      </w:r>
      <w:r w:rsidR="00D92EC1">
        <w:rPr>
          <w:rFonts w:ascii="Arial" w:hAnsi="Arial" w:cs="Arial"/>
        </w:rPr>
        <w:t>.</w:t>
      </w:r>
    </w:p>
    <w:p w14:paraId="79A8F54B" w14:textId="77777777" w:rsidR="00526C1A" w:rsidRPr="00D92EC1" w:rsidRDefault="00526C1A" w:rsidP="006E0888">
      <w:pPr>
        <w:pStyle w:val="Prrafodelista"/>
        <w:numPr>
          <w:ilvl w:val="0"/>
          <w:numId w:val="29"/>
        </w:numPr>
        <w:contextualSpacing/>
        <w:jc w:val="both"/>
        <w:rPr>
          <w:rFonts w:ascii="Arial" w:hAnsi="Arial" w:cs="Arial"/>
        </w:rPr>
      </w:pPr>
      <w:r w:rsidRPr="00D92EC1">
        <w:rPr>
          <w:rFonts w:ascii="Arial" w:hAnsi="Arial" w:cs="Arial"/>
        </w:rPr>
        <w:t>El proveedor dotará a cada uno de sus trabajadores de un uniforme, el cual deberá portar completo y diariamente durante su jornada de trabajo, exigiéndoles la pulcritud de éste, en el caso en que éstos se deterioren, se lo cambiará sin costo alguno para la ASEJ.</w:t>
      </w:r>
    </w:p>
    <w:p w14:paraId="79A8F54C" w14:textId="77777777" w:rsidR="00D92EC1" w:rsidRPr="007F4828" w:rsidRDefault="00D92EC1" w:rsidP="006E0888">
      <w:pPr>
        <w:pStyle w:val="Prrafodelista"/>
        <w:numPr>
          <w:ilvl w:val="0"/>
          <w:numId w:val="29"/>
        </w:numPr>
        <w:spacing w:after="0" w:line="240" w:lineRule="auto"/>
        <w:contextualSpacing/>
        <w:jc w:val="both"/>
        <w:rPr>
          <w:rFonts w:ascii="Arial" w:hAnsi="Arial" w:cs="Arial"/>
        </w:rPr>
      </w:pPr>
      <w:r w:rsidRPr="007F4828">
        <w:rPr>
          <w:rFonts w:ascii="Arial" w:hAnsi="Arial" w:cs="Arial"/>
        </w:rPr>
        <w:t>El personal puesto a disposición de la ASEJ deberá contar con las capacitaciones y cumplir con los requisitos que le exijan la normatividad vigente, relativas a la prestación de los servicios priva</w:t>
      </w:r>
      <w:r>
        <w:rPr>
          <w:rFonts w:ascii="Arial" w:hAnsi="Arial" w:cs="Arial"/>
        </w:rPr>
        <w:t>d</w:t>
      </w:r>
      <w:r w:rsidRPr="007F4828">
        <w:rPr>
          <w:rFonts w:ascii="Arial" w:hAnsi="Arial" w:cs="Arial"/>
        </w:rPr>
        <w:t>os de seguridad.</w:t>
      </w:r>
    </w:p>
    <w:p w14:paraId="79A8F54D" w14:textId="77777777" w:rsidR="00D92EC1" w:rsidRPr="00D92EC1" w:rsidRDefault="00D92EC1" w:rsidP="006E0888">
      <w:pPr>
        <w:pStyle w:val="Prrafodelista"/>
        <w:numPr>
          <w:ilvl w:val="0"/>
          <w:numId w:val="29"/>
        </w:numPr>
        <w:spacing w:after="0" w:line="240" w:lineRule="auto"/>
        <w:contextualSpacing/>
        <w:jc w:val="both"/>
        <w:rPr>
          <w:rFonts w:ascii="Arial" w:hAnsi="Arial" w:cs="Arial"/>
          <w:b/>
        </w:rPr>
      </w:pPr>
      <w:r>
        <w:rPr>
          <w:rFonts w:ascii="Arial" w:hAnsi="Arial" w:cs="Arial"/>
        </w:rPr>
        <w:t>Garantizar que se cubran</w:t>
      </w:r>
      <w:r w:rsidRPr="00790E36">
        <w:rPr>
          <w:rFonts w:ascii="Arial" w:hAnsi="Arial" w:cs="Arial"/>
        </w:rPr>
        <w:t xml:space="preserve"> los reemplazos que resulten necesarios en caso de cualquier tipo de incidencia, tales como: ausencias, permisos, vacaciones, incapacidades, entre otros.</w:t>
      </w:r>
    </w:p>
    <w:p w14:paraId="79A8F54E" w14:textId="77777777" w:rsidR="00D92EC1" w:rsidRPr="00D92EC1" w:rsidRDefault="00D92EC1" w:rsidP="00D92EC1">
      <w:pPr>
        <w:pStyle w:val="Prrafodelista"/>
        <w:spacing w:after="0" w:line="240" w:lineRule="auto"/>
        <w:ind w:left="720"/>
        <w:contextualSpacing/>
        <w:jc w:val="both"/>
        <w:rPr>
          <w:rFonts w:ascii="Arial" w:hAnsi="Arial" w:cs="Arial"/>
          <w:b/>
        </w:rPr>
      </w:pPr>
    </w:p>
    <w:p w14:paraId="79A8F54F" w14:textId="28E85E71" w:rsidR="00D92EC1" w:rsidRPr="006B7FA1" w:rsidRDefault="00D92EC1" w:rsidP="00804B5C">
      <w:pPr>
        <w:pStyle w:val="Prrafodelista"/>
        <w:numPr>
          <w:ilvl w:val="0"/>
          <w:numId w:val="44"/>
        </w:numPr>
        <w:spacing w:after="0" w:line="240" w:lineRule="auto"/>
        <w:jc w:val="both"/>
        <w:rPr>
          <w:rFonts w:ascii="Arial" w:hAnsi="Arial" w:cs="Arial"/>
          <w:b/>
        </w:rPr>
      </w:pPr>
      <w:r w:rsidRPr="006B7FA1">
        <w:rPr>
          <w:rFonts w:ascii="Arial" w:hAnsi="Arial" w:cs="Arial"/>
          <w:b/>
        </w:rPr>
        <w:t>Requerimientos técnicos que deberá acreditar documentalmente el licitante:</w:t>
      </w:r>
    </w:p>
    <w:p w14:paraId="79A8F550" w14:textId="77777777" w:rsidR="00D92EC1" w:rsidRDefault="00D92EC1" w:rsidP="00D92EC1">
      <w:pPr>
        <w:pStyle w:val="Prrafodelista"/>
        <w:spacing w:after="0" w:line="240" w:lineRule="auto"/>
        <w:ind w:left="720"/>
        <w:contextualSpacing/>
        <w:jc w:val="both"/>
        <w:rPr>
          <w:rFonts w:ascii="Arial" w:hAnsi="Arial" w:cs="Arial"/>
          <w:b/>
        </w:rPr>
      </w:pPr>
    </w:p>
    <w:p w14:paraId="79A8F551" w14:textId="77777777" w:rsidR="00D92EC1" w:rsidRPr="00D92EC1" w:rsidRDefault="00D92EC1" w:rsidP="00673264">
      <w:pPr>
        <w:pStyle w:val="Prrafodelista"/>
        <w:numPr>
          <w:ilvl w:val="0"/>
          <w:numId w:val="30"/>
        </w:numPr>
        <w:spacing w:after="0" w:line="276" w:lineRule="auto"/>
        <w:contextualSpacing/>
        <w:jc w:val="both"/>
        <w:rPr>
          <w:rFonts w:ascii="Arial" w:hAnsi="Arial" w:cs="Arial"/>
        </w:rPr>
      </w:pPr>
      <w:r w:rsidRPr="00D92EC1">
        <w:rPr>
          <w:rFonts w:ascii="Arial" w:hAnsi="Arial" w:cs="Arial"/>
        </w:rPr>
        <w:t>Opinión de cumplimiento de obligaciones fiscales y en materia de seguridad social.</w:t>
      </w:r>
    </w:p>
    <w:p w14:paraId="79A8F552" w14:textId="446B5578" w:rsidR="00D92EC1" w:rsidRDefault="00D92EC1" w:rsidP="00673264">
      <w:pPr>
        <w:pStyle w:val="Prrafodelista"/>
        <w:numPr>
          <w:ilvl w:val="0"/>
          <w:numId w:val="30"/>
        </w:numPr>
        <w:spacing w:line="276" w:lineRule="auto"/>
        <w:contextualSpacing/>
        <w:jc w:val="both"/>
        <w:rPr>
          <w:rFonts w:ascii="Arial" w:hAnsi="Arial" w:cs="Arial"/>
        </w:rPr>
      </w:pPr>
      <w:r w:rsidRPr="003C2A5F">
        <w:rPr>
          <w:rFonts w:ascii="Arial" w:hAnsi="Arial" w:cs="Arial"/>
          <w:b/>
        </w:rPr>
        <w:t>Autorizaciones vigentes de las autoridades competentes</w:t>
      </w:r>
      <w:r w:rsidRPr="00D92EC1">
        <w:rPr>
          <w:rFonts w:ascii="Arial" w:hAnsi="Arial" w:cs="Arial"/>
        </w:rPr>
        <w:t>, para la prestación de los servicios privados de se</w:t>
      </w:r>
      <w:r w:rsidR="00E85065">
        <w:rPr>
          <w:rFonts w:ascii="Arial" w:hAnsi="Arial" w:cs="Arial"/>
        </w:rPr>
        <w:t>guridad en el Estado de Jalisco:</w:t>
      </w:r>
    </w:p>
    <w:p w14:paraId="74C16543" w14:textId="77777777" w:rsidR="00E85065" w:rsidRPr="00E85065" w:rsidRDefault="00E85065" w:rsidP="00673264">
      <w:pPr>
        <w:pStyle w:val="Prrafodelista"/>
        <w:spacing w:line="276" w:lineRule="auto"/>
        <w:ind w:left="1080"/>
        <w:contextualSpacing/>
        <w:jc w:val="both"/>
        <w:rPr>
          <w:rFonts w:ascii="Arial" w:hAnsi="Arial" w:cs="Arial"/>
        </w:rPr>
      </w:pPr>
      <w:r w:rsidRPr="00E85065">
        <w:rPr>
          <w:rFonts w:ascii="Arial" w:hAnsi="Arial" w:cs="Arial"/>
        </w:rPr>
        <w:t>•</w:t>
      </w:r>
      <w:r w:rsidRPr="00E85065">
        <w:rPr>
          <w:rFonts w:ascii="Arial" w:hAnsi="Arial" w:cs="Arial"/>
        </w:rPr>
        <w:tab/>
        <w:t xml:space="preserve">Permiso de la Secretaria de seguridad Pública Federal </w:t>
      </w:r>
    </w:p>
    <w:p w14:paraId="3A56C057" w14:textId="77777777" w:rsidR="00E85065" w:rsidRPr="00E85065" w:rsidRDefault="00E85065" w:rsidP="00673264">
      <w:pPr>
        <w:pStyle w:val="Prrafodelista"/>
        <w:spacing w:line="276" w:lineRule="auto"/>
        <w:ind w:left="1080"/>
        <w:contextualSpacing/>
        <w:jc w:val="both"/>
        <w:rPr>
          <w:rFonts w:ascii="Arial" w:hAnsi="Arial" w:cs="Arial"/>
        </w:rPr>
      </w:pPr>
      <w:r w:rsidRPr="00E85065">
        <w:rPr>
          <w:rFonts w:ascii="Arial" w:hAnsi="Arial" w:cs="Arial"/>
        </w:rPr>
        <w:t>•</w:t>
      </w:r>
      <w:r w:rsidRPr="00E85065">
        <w:rPr>
          <w:rFonts w:ascii="Arial" w:hAnsi="Arial" w:cs="Arial"/>
        </w:rPr>
        <w:tab/>
        <w:t>Permiso del Consejo Estatal de Jalisco.</w:t>
      </w:r>
    </w:p>
    <w:p w14:paraId="79A8F553" w14:textId="2DDF309F" w:rsidR="00D92EC1" w:rsidRDefault="00526C1A" w:rsidP="00673264">
      <w:pPr>
        <w:pStyle w:val="Prrafodelista"/>
        <w:numPr>
          <w:ilvl w:val="0"/>
          <w:numId w:val="30"/>
        </w:numPr>
        <w:spacing w:after="0" w:line="276" w:lineRule="auto"/>
        <w:contextualSpacing/>
        <w:jc w:val="both"/>
        <w:rPr>
          <w:rFonts w:ascii="Arial" w:hAnsi="Arial" w:cs="Arial"/>
        </w:rPr>
      </w:pPr>
      <w:r w:rsidRPr="00D92EC1">
        <w:rPr>
          <w:rFonts w:ascii="Arial" w:hAnsi="Arial" w:cs="Arial"/>
        </w:rPr>
        <w:t>Documento de</w:t>
      </w:r>
      <w:r w:rsidR="00624051">
        <w:rPr>
          <w:rFonts w:ascii="Arial" w:hAnsi="Arial" w:cs="Arial"/>
        </w:rPr>
        <w:t>l</w:t>
      </w:r>
      <w:r w:rsidRPr="00D92EC1">
        <w:rPr>
          <w:rFonts w:ascii="Arial" w:hAnsi="Arial" w:cs="Arial"/>
        </w:rPr>
        <w:t xml:space="preserve"> SAT sobre situación fiscal.</w:t>
      </w:r>
    </w:p>
    <w:p w14:paraId="3E0C2C04" w14:textId="77777777" w:rsidR="006E2965" w:rsidRPr="006E2965" w:rsidRDefault="00526C1A" w:rsidP="00673264">
      <w:pPr>
        <w:pStyle w:val="Prrafodelista"/>
        <w:numPr>
          <w:ilvl w:val="0"/>
          <w:numId w:val="30"/>
        </w:numPr>
        <w:spacing w:after="0" w:line="276" w:lineRule="auto"/>
        <w:contextualSpacing/>
        <w:jc w:val="both"/>
        <w:rPr>
          <w:rFonts w:ascii="Arial" w:hAnsi="Arial" w:cs="Arial"/>
        </w:rPr>
      </w:pPr>
      <w:r w:rsidRPr="006E2965">
        <w:rPr>
          <w:rFonts w:ascii="Arial" w:hAnsi="Arial" w:cs="Arial"/>
        </w:rPr>
        <w:t>Comprobante de domicilio actual.</w:t>
      </w:r>
    </w:p>
    <w:p w14:paraId="79A8F555" w14:textId="698088C6" w:rsidR="00526C1A" w:rsidRDefault="00526C1A" w:rsidP="00270063">
      <w:pPr>
        <w:pStyle w:val="Prrafodelista"/>
        <w:numPr>
          <w:ilvl w:val="0"/>
          <w:numId w:val="30"/>
        </w:numPr>
        <w:spacing w:after="0" w:line="276" w:lineRule="auto"/>
        <w:contextualSpacing/>
        <w:jc w:val="both"/>
        <w:rPr>
          <w:rFonts w:ascii="Arial" w:hAnsi="Arial" w:cs="Arial"/>
        </w:rPr>
      </w:pPr>
      <w:r w:rsidRPr="006E2965">
        <w:rPr>
          <w:rFonts w:ascii="Arial" w:hAnsi="Arial" w:cs="Arial"/>
        </w:rPr>
        <w:t xml:space="preserve">Fianza de </w:t>
      </w:r>
      <w:r w:rsidRPr="001242C8">
        <w:rPr>
          <w:rFonts w:ascii="Arial" w:hAnsi="Arial" w:cs="Arial"/>
        </w:rPr>
        <w:t xml:space="preserve">fidelidad </w:t>
      </w:r>
      <w:r w:rsidR="001242C8" w:rsidRPr="001242C8">
        <w:rPr>
          <w:rFonts w:ascii="Arial" w:hAnsi="Arial" w:cs="Arial"/>
        </w:rPr>
        <w:t>y fianza de cumplimiento</w:t>
      </w:r>
      <w:r w:rsidR="00582283" w:rsidRPr="001242C8">
        <w:rPr>
          <w:rFonts w:ascii="Arial" w:hAnsi="Arial" w:cs="Arial"/>
        </w:rPr>
        <w:t xml:space="preserve"> (sólo</w:t>
      </w:r>
      <w:r w:rsidR="00582283">
        <w:rPr>
          <w:rFonts w:ascii="Arial" w:hAnsi="Arial" w:cs="Arial"/>
        </w:rPr>
        <w:t xml:space="preserve"> el licitante adjudicado)</w:t>
      </w:r>
    </w:p>
    <w:p w14:paraId="79A8F556" w14:textId="3B6075F4" w:rsidR="00526C1A" w:rsidRDefault="00413B50" w:rsidP="00270063">
      <w:pPr>
        <w:pStyle w:val="Prrafodelista"/>
        <w:numPr>
          <w:ilvl w:val="0"/>
          <w:numId w:val="30"/>
        </w:numPr>
        <w:spacing w:after="0" w:line="276" w:lineRule="auto"/>
        <w:contextualSpacing/>
        <w:jc w:val="both"/>
        <w:rPr>
          <w:rFonts w:ascii="Arial" w:hAnsi="Arial" w:cs="Arial"/>
        </w:rPr>
      </w:pPr>
      <w:r>
        <w:rPr>
          <w:rFonts w:ascii="Arial" w:hAnsi="Arial" w:cs="Arial"/>
        </w:rPr>
        <w:t>D</w:t>
      </w:r>
      <w:r w:rsidR="00EF13EF" w:rsidRPr="00EF13EF">
        <w:rPr>
          <w:rFonts w:ascii="Arial" w:hAnsi="Arial" w:cs="Arial"/>
        </w:rPr>
        <w:t>eberá garantizar de manera escrita</w:t>
      </w:r>
      <w:r w:rsidR="00A2219B">
        <w:rPr>
          <w:rFonts w:ascii="Arial" w:hAnsi="Arial" w:cs="Arial"/>
        </w:rPr>
        <w:t xml:space="preserve"> en papel membretado</w:t>
      </w:r>
      <w:r w:rsidR="00EF13EF" w:rsidRPr="00EF13EF">
        <w:rPr>
          <w:rFonts w:ascii="Arial" w:hAnsi="Arial" w:cs="Arial"/>
        </w:rPr>
        <w:t xml:space="preserve"> el servicio realizado, así como responder por los defectos, vicios ocultos y deficiencias en la calidad de sus servicios, además de cualquier otra responsabilidad en que hubiere incurrido su personal a cargo. </w:t>
      </w:r>
    </w:p>
    <w:p w14:paraId="795F3EB0" w14:textId="77777777" w:rsidR="00270063" w:rsidRPr="00270063" w:rsidRDefault="00270063" w:rsidP="00881D69">
      <w:pPr>
        <w:pStyle w:val="Prrafodelista"/>
        <w:numPr>
          <w:ilvl w:val="0"/>
          <w:numId w:val="30"/>
        </w:numPr>
        <w:spacing w:after="0"/>
        <w:jc w:val="both"/>
        <w:rPr>
          <w:rFonts w:ascii="Arial" w:hAnsi="Arial" w:cs="Arial"/>
        </w:rPr>
      </w:pPr>
      <w:r w:rsidRPr="00270063">
        <w:rPr>
          <w:rFonts w:ascii="Arial" w:hAnsi="Arial" w:cs="Arial"/>
        </w:rPr>
        <w:t>Presentar Aviso de Registro al Padrón Público de Contratistas de Servicios Especializados u Obras Especializadas a que se refiere el artículo 15, párrafo quinto, de la Ley Federal del Trabajo.</w:t>
      </w:r>
    </w:p>
    <w:p w14:paraId="5AADC94D" w14:textId="49B954A1" w:rsidR="00270063" w:rsidRDefault="00270063" w:rsidP="00881D69">
      <w:pPr>
        <w:pStyle w:val="Prrafodelista"/>
        <w:numPr>
          <w:ilvl w:val="0"/>
          <w:numId w:val="30"/>
        </w:numPr>
        <w:spacing w:after="0"/>
        <w:jc w:val="both"/>
        <w:rPr>
          <w:rFonts w:ascii="Arial" w:hAnsi="Arial" w:cs="Arial"/>
        </w:rPr>
      </w:pPr>
      <w:r w:rsidRPr="00270063">
        <w:rPr>
          <w:rFonts w:ascii="Arial" w:hAnsi="Arial" w:cs="Arial"/>
        </w:rPr>
        <w:t>El proveedor adjudicado deberá proporcionar carta compromiso</w:t>
      </w:r>
      <w:r w:rsidR="004644D0">
        <w:rPr>
          <w:rFonts w:ascii="Arial" w:hAnsi="Arial" w:cs="Arial"/>
        </w:rPr>
        <w:t xml:space="preserve"> </w:t>
      </w:r>
      <w:r w:rsidRPr="00270063">
        <w:rPr>
          <w:rFonts w:ascii="Arial" w:hAnsi="Arial" w:cs="Arial"/>
        </w:rPr>
        <w:t>de que durante la vigencia del contrato, dará cumplimiento y acreditará a la ASEJ, las obligaciones consignadas en los artículos 15 A de la Ley del Seguro Social, 29 Bis de la Ley del Instituto del Fondo Nacional de la Vivienda para los Trabajadores, 27, fracción V, tercer párrafo de la Ley del Impuesto Sobre la Renta, 5o., fracción II, segundo párrafo de la Ley del Impuesto al Valor Agregado; y en general de cualquier otra obligación que le resulte aplicable en materia de subcontratación de servicios especializados.</w:t>
      </w:r>
    </w:p>
    <w:p w14:paraId="338EE5D9" w14:textId="77777777" w:rsidR="00C86563" w:rsidRPr="00270063" w:rsidRDefault="00C86563" w:rsidP="00C86563">
      <w:pPr>
        <w:pStyle w:val="Prrafodelista"/>
        <w:spacing w:after="0"/>
        <w:ind w:left="1080"/>
        <w:jc w:val="both"/>
        <w:rPr>
          <w:rFonts w:ascii="Arial" w:hAnsi="Arial" w:cs="Arial"/>
        </w:rPr>
      </w:pPr>
    </w:p>
    <w:p w14:paraId="79A8F557" w14:textId="4B8F8684" w:rsidR="00526C1A" w:rsidRDefault="00526C1A" w:rsidP="00804B5C">
      <w:pPr>
        <w:pStyle w:val="Sinespaciado"/>
        <w:numPr>
          <w:ilvl w:val="0"/>
          <w:numId w:val="44"/>
        </w:numPr>
        <w:jc w:val="both"/>
        <w:rPr>
          <w:rFonts w:ascii="Arial" w:hAnsi="Arial" w:cs="Arial"/>
          <w:b/>
        </w:rPr>
      </w:pPr>
      <w:r w:rsidRPr="0025700B">
        <w:rPr>
          <w:rFonts w:ascii="Arial" w:eastAsia="Arial" w:hAnsi="Arial" w:cs="Arial"/>
          <w:b/>
        </w:rPr>
        <w:t>El proveedor adjudicado deber</w:t>
      </w:r>
      <w:r w:rsidR="00673264">
        <w:rPr>
          <w:rFonts w:ascii="Arial" w:eastAsia="Arial" w:hAnsi="Arial" w:cs="Arial"/>
          <w:b/>
        </w:rPr>
        <w:t>á</w:t>
      </w:r>
      <w:r w:rsidRPr="0025700B">
        <w:rPr>
          <w:rFonts w:ascii="Arial" w:eastAsia="Arial" w:hAnsi="Arial" w:cs="Arial"/>
          <w:b/>
        </w:rPr>
        <w:t xml:space="preserve"> proporcionar</w:t>
      </w:r>
      <w:r w:rsidR="009551E5">
        <w:rPr>
          <w:rFonts w:ascii="Arial" w:eastAsia="Arial" w:hAnsi="Arial" w:cs="Arial"/>
          <w:b/>
        </w:rPr>
        <w:t xml:space="preserve"> carta compromiso</w:t>
      </w:r>
      <w:r w:rsidRPr="0025700B">
        <w:rPr>
          <w:rFonts w:ascii="Arial" w:eastAsia="Arial" w:hAnsi="Arial" w:cs="Arial"/>
          <w:b/>
        </w:rPr>
        <w:t xml:space="preserve"> </w:t>
      </w:r>
      <w:r w:rsidR="009551E5" w:rsidRPr="009551E5">
        <w:rPr>
          <w:rFonts w:ascii="Arial" w:hAnsi="Arial" w:cs="Arial"/>
          <w:b/>
        </w:rPr>
        <w:t xml:space="preserve">de que previo a designar a su personal para la prestación del servicio, </w:t>
      </w:r>
      <w:r w:rsidR="00673264">
        <w:rPr>
          <w:rFonts w:ascii="Arial" w:hAnsi="Arial" w:cs="Arial"/>
          <w:b/>
        </w:rPr>
        <w:t>deberá presentar</w:t>
      </w:r>
      <w:r w:rsidR="009551E5" w:rsidRPr="009551E5">
        <w:rPr>
          <w:rFonts w:ascii="Arial" w:hAnsi="Arial" w:cs="Arial"/>
          <w:b/>
        </w:rPr>
        <w:t xml:space="preserve"> ante la ASEJ la siguiente documentación, con una vigencia no menor a un mes, por cada uno de los elementos que se pongan a disposición</w:t>
      </w:r>
      <w:r w:rsidR="00C2501B">
        <w:rPr>
          <w:rFonts w:ascii="Arial" w:hAnsi="Arial" w:cs="Arial"/>
          <w:b/>
        </w:rPr>
        <w:t>:</w:t>
      </w:r>
    </w:p>
    <w:p w14:paraId="79A8F558" w14:textId="77777777" w:rsidR="00483C51" w:rsidRDefault="00483C51" w:rsidP="009551E5">
      <w:pPr>
        <w:pStyle w:val="Sinespaciado"/>
        <w:jc w:val="both"/>
        <w:rPr>
          <w:rFonts w:ascii="Arial" w:eastAsia="Arial" w:hAnsi="Arial" w:cs="Arial"/>
        </w:rPr>
      </w:pPr>
    </w:p>
    <w:p w14:paraId="79A8F559" w14:textId="77777777" w:rsidR="00526C1A" w:rsidRDefault="00526C1A" w:rsidP="00804B5C">
      <w:pPr>
        <w:pStyle w:val="Sinespaciado"/>
        <w:numPr>
          <w:ilvl w:val="0"/>
          <w:numId w:val="48"/>
        </w:numPr>
        <w:rPr>
          <w:rFonts w:ascii="Arial" w:eastAsia="Arial" w:hAnsi="Arial" w:cs="Arial"/>
        </w:rPr>
      </w:pPr>
      <w:r>
        <w:rPr>
          <w:rFonts w:ascii="Arial" w:eastAsia="Arial" w:hAnsi="Arial" w:cs="Arial"/>
        </w:rPr>
        <w:t>Acta de nacimiento original certificada por oficial del registro civil.</w:t>
      </w:r>
    </w:p>
    <w:p w14:paraId="79A8F55A" w14:textId="77777777" w:rsidR="00526C1A" w:rsidRDefault="00526C1A" w:rsidP="00804B5C">
      <w:pPr>
        <w:pStyle w:val="Sinespaciado"/>
        <w:numPr>
          <w:ilvl w:val="0"/>
          <w:numId w:val="48"/>
        </w:numPr>
        <w:rPr>
          <w:rFonts w:ascii="Arial" w:eastAsia="Arial" w:hAnsi="Arial" w:cs="Arial"/>
        </w:rPr>
      </w:pPr>
      <w:r>
        <w:rPr>
          <w:rFonts w:ascii="Arial" w:eastAsia="Arial" w:hAnsi="Arial" w:cs="Arial"/>
        </w:rPr>
        <w:t>Copia de la identificación oficial.</w:t>
      </w:r>
    </w:p>
    <w:p w14:paraId="79A8F55B" w14:textId="77777777" w:rsidR="00526C1A" w:rsidRDefault="00526C1A" w:rsidP="00804B5C">
      <w:pPr>
        <w:pStyle w:val="Sinespaciado"/>
        <w:numPr>
          <w:ilvl w:val="0"/>
          <w:numId w:val="48"/>
        </w:numPr>
        <w:rPr>
          <w:rFonts w:ascii="Arial" w:eastAsia="Arial" w:hAnsi="Arial" w:cs="Arial"/>
        </w:rPr>
      </w:pPr>
      <w:r>
        <w:rPr>
          <w:rFonts w:ascii="Arial" w:eastAsia="Arial" w:hAnsi="Arial" w:cs="Arial"/>
        </w:rPr>
        <w:t>Copia de la CURP.</w:t>
      </w:r>
    </w:p>
    <w:p w14:paraId="6F502720" w14:textId="77777777" w:rsidR="00673264" w:rsidRDefault="00526C1A" w:rsidP="00804B5C">
      <w:pPr>
        <w:pStyle w:val="Sinespaciado"/>
        <w:numPr>
          <w:ilvl w:val="0"/>
          <w:numId w:val="48"/>
        </w:numPr>
        <w:rPr>
          <w:rFonts w:ascii="Arial" w:eastAsia="Arial" w:hAnsi="Arial" w:cs="Arial"/>
        </w:rPr>
      </w:pPr>
      <w:r>
        <w:rPr>
          <w:rFonts w:ascii="Arial" w:eastAsia="Arial" w:hAnsi="Arial" w:cs="Arial"/>
        </w:rPr>
        <w:lastRenderedPageBreak/>
        <w:t>Cop</w:t>
      </w:r>
      <w:r w:rsidR="009551E5">
        <w:rPr>
          <w:rFonts w:ascii="Arial" w:eastAsia="Arial" w:hAnsi="Arial" w:cs="Arial"/>
        </w:rPr>
        <w:t>ia del comprobante de domicilio de cada elemento.</w:t>
      </w:r>
    </w:p>
    <w:p w14:paraId="4BBE04B1" w14:textId="77777777" w:rsidR="00673264" w:rsidRDefault="00526C1A" w:rsidP="00804B5C">
      <w:pPr>
        <w:pStyle w:val="Sinespaciado"/>
        <w:numPr>
          <w:ilvl w:val="0"/>
          <w:numId w:val="48"/>
        </w:numPr>
        <w:rPr>
          <w:rFonts w:ascii="Arial" w:eastAsia="Arial" w:hAnsi="Arial" w:cs="Arial"/>
        </w:rPr>
      </w:pPr>
      <w:r w:rsidRPr="00E85065">
        <w:rPr>
          <w:rFonts w:ascii="Arial" w:eastAsia="Arial" w:hAnsi="Arial" w:cs="Arial"/>
        </w:rPr>
        <w:t xml:space="preserve">Copia de la credencial </w:t>
      </w:r>
      <w:r w:rsidR="009551E5" w:rsidRPr="00E85065">
        <w:rPr>
          <w:rFonts w:ascii="Arial" w:eastAsia="Arial" w:hAnsi="Arial" w:cs="Arial"/>
        </w:rPr>
        <w:t>que lo identifica como empleado de</w:t>
      </w:r>
      <w:r w:rsidRPr="00E85065">
        <w:rPr>
          <w:rFonts w:ascii="Arial" w:eastAsia="Arial" w:hAnsi="Arial" w:cs="Arial"/>
        </w:rPr>
        <w:t xml:space="preserve"> la empresa</w:t>
      </w:r>
      <w:r w:rsidR="009551E5" w:rsidRPr="00E85065">
        <w:rPr>
          <w:rFonts w:ascii="Arial" w:eastAsia="Arial" w:hAnsi="Arial" w:cs="Arial"/>
        </w:rPr>
        <w:t xml:space="preserve"> adjudicada.</w:t>
      </w:r>
    </w:p>
    <w:p w14:paraId="67326B3A" w14:textId="0ECA4585" w:rsidR="00E85065" w:rsidRDefault="00E85065" w:rsidP="00804B5C">
      <w:pPr>
        <w:pStyle w:val="Sinespaciado"/>
        <w:numPr>
          <w:ilvl w:val="0"/>
          <w:numId w:val="48"/>
        </w:numPr>
        <w:rPr>
          <w:rFonts w:ascii="Arial" w:eastAsia="Arial" w:hAnsi="Arial" w:cs="Arial"/>
        </w:rPr>
      </w:pPr>
      <w:r w:rsidRPr="00E85065">
        <w:rPr>
          <w:rFonts w:ascii="Arial" w:eastAsia="Arial" w:hAnsi="Arial" w:cs="Arial"/>
        </w:rPr>
        <w:t>Documento oficial que contenga el número de seguridad social (IMSS), o en su defecto el documento que acredite que cuenta con seguro de gastos médicos.</w:t>
      </w:r>
    </w:p>
    <w:p w14:paraId="2319B672" w14:textId="77777777" w:rsidR="00804B5C" w:rsidRPr="00804B5C" w:rsidRDefault="00804B5C" w:rsidP="00804B5C">
      <w:pPr>
        <w:pStyle w:val="Prrafodelista"/>
        <w:numPr>
          <w:ilvl w:val="0"/>
          <w:numId w:val="48"/>
        </w:numPr>
        <w:spacing w:after="0" w:line="240" w:lineRule="auto"/>
        <w:rPr>
          <w:rFonts w:ascii="Arial" w:eastAsia="Arial" w:hAnsi="Arial" w:cs="Arial"/>
          <w:lang w:val="es-MX" w:eastAsia="en-US"/>
        </w:rPr>
      </w:pPr>
      <w:r w:rsidRPr="00804B5C">
        <w:rPr>
          <w:rFonts w:ascii="Arial" w:eastAsia="Arial" w:hAnsi="Arial" w:cs="Arial"/>
          <w:lang w:val="es-MX" w:eastAsia="en-US"/>
        </w:rPr>
        <w:t>Carta de no antecedentes penales.</w:t>
      </w:r>
    </w:p>
    <w:p w14:paraId="00D9BB6A" w14:textId="0083045B" w:rsidR="00804B5C" w:rsidRPr="00E85065" w:rsidRDefault="00804B5C" w:rsidP="00804B5C">
      <w:pPr>
        <w:pStyle w:val="Sinespaciado"/>
        <w:numPr>
          <w:ilvl w:val="0"/>
          <w:numId w:val="48"/>
        </w:numPr>
        <w:rPr>
          <w:rFonts w:ascii="Arial" w:eastAsia="Arial" w:hAnsi="Arial" w:cs="Arial"/>
        </w:rPr>
      </w:pPr>
      <w:r>
        <w:rPr>
          <w:rFonts w:ascii="Arial" w:eastAsia="Arial" w:hAnsi="Arial" w:cs="Arial"/>
        </w:rPr>
        <w:t>Certificado médico.</w:t>
      </w:r>
    </w:p>
    <w:p w14:paraId="79A8F55E" w14:textId="0D1E871F" w:rsidR="00D92EC1" w:rsidRDefault="00D92EC1" w:rsidP="00804B5C">
      <w:pPr>
        <w:pStyle w:val="Sinespaciado"/>
        <w:ind w:left="720"/>
        <w:rPr>
          <w:rFonts w:ascii="Arial" w:eastAsia="Arial" w:hAnsi="Arial" w:cs="Arial"/>
        </w:rPr>
      </w:pPr>
    </w:p>
    <w:p w14:paraId="79A8F561" w14:textId="77777777" w:rsidR="00526C1A" w:rsidRDefault="00526C1A">
      <w:pPr>
        <w:widowControl w:val="0"/>
        <w:autoSpaceDE w:val="0"/>
        <w:autoSpaceDN w:val="0"/>
        <w:adjustRightInd w:val="0"/>
        <w:spacing w:before="1" w:after="0" w:line="240" w:lineRule="exact"/>
        <w:rPr>
          <w:rFonts w:ascii="Arial Narrow" w:hAnsi="Arial Narrow" w:cs="Arial Narrow"/>
          <w:sz w:val="24"/>
          <w:szCs w:val="24"/>
        </w:rPr>
      </w:pPr>
    </w:p>
    <w:sectPr w:rsidR="00526C1A" w:rsidSect="00856C8C">
      <w:pgSz w:w="11920" w:h="16840"/>
      <w:pgMar w:top="1417" w:right="1701" w:bottom="709"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551"/>
    <w:multiLevelType w:val="hybridMultilevel"/>
    <w:tmpl w:val="AE547EF0"/>
    <w:lvl w:ilvl="0" w:tplc="0C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8472FC"/>
    <w:multiLevelType w:val="hybridMultilevel"/>
    <w:tmpl w:val="06B2309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C5262A"/>
    <w:multiLevelType w:val="hybridMultilevel"/>
    <w:tmpl w:val="95C2BC5E"/>
    <w:lvl w:ilvl="0" w:tplc="0C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CCC0584"/>
    <w:multiLevelType w:val="hybridMultilevel"/>
    <w:tmpl w:val="7A8CA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8" w15:restartNumberingAfterBreak="0">
    <w:nsid w:val="309332EE"/>
    <w:multiLevelType w:val="hybridMultilevel"/>
    <w:tmpl w:val="209A1720"/>
    <w:lvl w:ilvl="0" w:tplc="0C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2BD3CEC"/>
    <w:multiLevelType w:val="hybridMultilevel"/>
    <w:tmpl w:val="CE3452B2"/>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EF1BE1"/>
    <w:multiLevelType w:val="hybridMultilevel"/>
    <w:tmpl w:val="9B488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9A35644"/>
    <w:multiLevelType w:val="hybridMultilevel"/>
    <w:tmpl w:val="60F280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D9C58D3"/>
    <w:multiLevelType w:val="hybridMultilevel"/>
    <w:tmpl w:val="D4068078"/>
    <w:lvl w:ilvl="0" w:tplc="0C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3EB4469F"/>
    <w:multiLevelType w:val="hybridMultilevel"/>
    <w:tmpl w:val="04769FB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17" w15:restartNumberingAfterBreak="0">
    <w:nsid w:val="42D40C07"/>
    <w:multiLevelType w:val="hybridMultilevel"/>
    <w:tmpl w:val="4E6CE402"/>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4083BE2"/>
    <w:multiLevelType w:val="hybridMultilevel"/>
    <w:tmpl w:val="40E63D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7321F6"/>
    <w:multiLevelType w:val="hybridMultilevel"/>
    <w:tmpl w:val="3F3649D8"/>
    <w:lvl w:ilvl="0" w:tplc="0C0A000D">
      <w:start w:val="1"/>
      <w:numFmt w:val="bullet"/>
      <w:lvlText w:val=""/>
      <w:lvlJc w:val="left"/>
      <w:pPr>
        <w:ind w:left="2136" w:hanging="360"/>
      </w:pPr>
      <w:rPr>
        <w:rFonts w:ascii="Wingdings" w:hAnsi="Wingding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0" w15:restartNumberingAfterBreak="0">
    <w:nsid w:val="46614C67"/>
    <w:multiLevelType w:val="hybridMultilevel"/>
    <w:tmpl w:val="B4DE2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387E0E"/>
    <w:multiLevelType w:val="hybridMultilevel"/>
    <w:tmpl w:val="526EC572"/>
    <w:lvl w:ilvl="0" w:tplc="0C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B20637"/>
    <w:multiLevelType w:val="hybridMultilevel"/>
    <w:tmpl w:val="56DA5E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A06543"/>
    <w:multiLevelType w:val="hybridMultilevel"/>
    <w:tmpl w:val="FE2A5FA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161946"/>
    <w:multiLevelType w:val="hybridMultilevel"/>
    <w:tmpl w:val="B35C6E42"/>
    <w:lvl w:ilvl="0" w:tplc="0C0A001B">
      <w:start w:val="1"/>
      <w:numFmt w:val="lowerRoman"/>
      <w:lvlText w:val="%1."/>
      <w:lvlJc w:val="righ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6" w15:restartNumberingAfterBreak="0">
    <w:nsid w:val="509813F3"/>
    <w:multiLevelType w:val="hybridMultilevel"/>
    <w:tmpl w:val="E50217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DB26A9"/>
    <w:multiLevelType w:val="hybridMultilevel"/>
    <w:tmpl w:val="B316BF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C079BC"/>
    <w:multiLevelType w:val="hybridMultilevel"/>
    <w:tmpl w:val="D8E084B8"/>
    <w:lvl w:ilvl="0" w:tplc="C4128C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CA38D3"/>
    <w:multiLevelType w:val="hybridMultilevel"/>
    <w:tmpl w:val="5128F55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9E03BBA"/>
    <w:multiLevelType w:val="hybridMultilevel"/>
    <w:tmpl w:val="BB8EE05A"/>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1"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5BE36B3D"/>
    <w:multiLevelType w:val="hybridMultilevel"/>
    <w:tmpl w:val="A9D2817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1464A6"/>
    <w:multiLevelType w:val="hybridMultilevel"/>
    <w:tmpl w:val="DC96185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5ED72774"/>
    <w:multiLevelType w:val="hybridMultilevel"/>
    <w:tmpl w:val="9F2E5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A87BEA"/>
    <w:multiLevelType w:val="hybridMultilevel"/>
    <w:tmpl w:val="0E88D5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897E0B"/>
    <w:multiLevelType w:val="hybridMultilevel"/>
    <w:tmpl w:val="6504A76C"/>
    <w:lvl w:ilvl="0" w:tplc="0C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2E363C9"/>
    <w:multiLevelType w:val="hybridMultilevel"/>
    <w:tmpl w:val="B3925A6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415326"/>
    <w:multiLevelType w:val="hybridMultilevel"/>
    <w:tmpl w:val="1F10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6DDF611D"/>
    <w:multiLevelType w:val="hybridMultilevel"/>
    <w:tmpl w:val="BC98A5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2" w15:restartNumberingAfterBreak="0">
    <w:nsid w:val="747A485D"/>
    <w:multiLevelType w:val="hybridMultilevel"/>
    <w:tmpl w:val="975C4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8E22A8"/>
    <w:multiLevelType w:val="hybridMultilevel"/>
    <w:tmpl w:val="98381E62"/>
    <w:lvl w:ilvl="0" w:tplc="0C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9F04D16"/>
    <w:multiLevelType w:val="hybridMultilevel"/>
    <w:tmpl w:val="048CEB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0D706E"/>
    <w:multiLevelType w:val="hybridMultilevel"/>
    <w:tmpl w:val="0DE8CA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7"/>
  </w:num>
  <w:num w:numId="2">
    <w:abstractNumId w:val="44"/>
  </w:num>
  <w:num w:numId="3">
    <w:abstractNumId w:val="16"/>
  </w:num>
  <w:num w:numId="4">
    <w:abstractNumId w:val="11"/>
  </w:num>
  <w:num w:numId="5">
    <w:abstractNumId w:val="4"/>
  </w:num>
  <w:num w:numId="6">
    <w:abstractNumId w:val="47"/>
  </w:num>
  <w:num w:numId="7">
    <w:abstractNumId w:val="31"/>
  </w:num>
  <w:num w:numId="8">
    <w:abstractNumId w:val="39"/>
  </w:num>
  <w:num w:numId="9">
    <w:abstractNumId w:val="22"/>
  </w:num>
  <w:num w:numId="10">
    <w:abstractNumId w:val="3"/>
  </w:num>
  <w:num w:numId="11">
    <w:abstractNumId w:val="41"/>
  </w:num>
  <w:num w:numId="12">
    <w:abstractNumId w:val="14"/>
  </w:num>
  <w:num w:numId="13">
    <w:abstractNumId w:val="5"/>
  </w:num>
  <w:num w:numId="14">
    <w:abstractNumId w:val="34"/>
  </w:num>
  <w:num w:numId="15">
    <w:abstractNumId w:val="37"/>
  </w:num>
  <w:num w:numId="16">
    <w:abstractNumId w:val="42"/>
  </w:num>
  <w:num w:numId="17">
    <w:abstractNumId w:val="9"/>
  </w:num>
  <w:num w:numId="18">
    <w:abstractNumId w:val="45"/>
  </w:num>
  <w:num w:numId="19">
    <w:abstractNumId w:val="46"/>
  </w:num>
  <w:num w:numId="20">
    <w:abstractNumId w:val="38"/>
  </w:num>
  <w:num w:numId="21">
    <w:abstractNumId w:val="20"/>
  </w:num>
  <w:num w:numId="22">
    <w:abstractNumId w:val="10"/>
  </w:num>
  <w:num w:numId="23">
    <w:abstractNumId w:val="26"/>
  </w:num>
  <w:num w:numId="24">
    <w:abstractNumId w:val="30"/>
  </w:num>
  <w:num w:numId="25">
    <w:abstractNumId w:val="18"/>
  </w:num>
  <w:num w:numId="26">
    <w:abstractNumId w:val="27"/>
  </w:num>
  <w:num w:numId="27">
    <w:abstractNumId w:val="6"/>
  </w:num>
  <w:num w:numId="28">
    <w:abstractNumId w:val="15"/>
  </w:num>
  <w:num w:numId="29">
    <w:abstractNumId w:val="24"/>
  </w:num>
  <w:num w:numId="30">
    <w:abstractNumId w:val="12"/>
  </w:num>
  <w:num w:numId="31">
    <w:abstractNumId w:val="23"/>
  </w:num>
  <w:num w:numId="32">
    <w:abstractNumId w:val="35"/>
  </w:num>
  <w:num w:numId="33">
    <w:abstractNumId w:val="33"/>
  </w:num>
  <w:num w:numId="34">
    <w:abstractNumId w:val="40"/>
  </w:num>
  <w:num w:numId="35">
    <w:abstractNumId w:val="29"/>
  </w:num>
  <w:num w:numId="36">
    <w:abstractNumId w:val="13"/>
  </w:num>
  <w:num w:numId="37">
    <w:abstractNumId w:val="2"/>
  </w:num>
  <w:num w:numId="38">
    <w:abstractNumId w:val="1"/>
  </w:num>
  <w:num w:numId="39">
    <w:abstractNumId w:val="25"/>
  </w:num>
  <w:num w:numId="40">
    <w:abstractNumId w:val="0"/>
  </w:num>
  <w:num w:numId="41">
    <w:abstractNumId w:val="19"/>
  </w:num>
  <w:num w:numId="42">
    <w:abstractNumId w:val="28"/>
  </w:num>
  <w:num w:numId="43">
    <w:abstractNumId w:val="21"/>
  </w:num>
  <w:num w:numId="44">
    <w:abstractNumId w:val="32"/>
  </w:num>
  <w:num w:numId="45">
    <w:abstractNumId w:val="43"/>
  </w:num>
  <w:num w:numId="46">
    <w:abstractNumId w:val="17"/>
  </w:num>
  <w:num w:numId="47">
    <w:abstractNumId w:val="3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25410"/>
    <w:rsid w:val="00030D63"/>
    <w:rsid w:val="000506E9"/>
    <w:rsid w:val="00062DA2"/>
    <w:rsid w:val="000774B1"/>
    <w:rsid w:val="00091CE3"/>
    <w:rsid w:val="000A6D1C"/>
    <w:rsid w:val="000B6DA5"/>
    <w:rsid w:val="000C3750"/>
    <w:rsid w:val="000D165C"/>
    <w:rsid w:val="00100FF2"/>
    <w:rsid w:val="001137E3"/>
    <w:rsid w:val="001242C8"/>
    <w:rsid w:val="00126546"/>
    <w:rsid w:val="00134BF3"/>
    <w:rsid w:val="0014191C"/>
    <w:rsid w:val="001449B7"/>
    <w:rsid w:val="00152C28"/>
    <w:rsid w:val="001551C9"/>
    <w:rsid w:val="00160B1B"/>
    <w:rsid w:val="00164C9C"/>
    <w:rsid w:val="001654AB"/>
    <w:rsid w:val="00190480"/>
    <w:rsid w:val="0019208D"/>
    <w:rsid w:val="001957FA"/>
    <w:rsid w:val="00195D53"/>
    <w:rsid w:val="001A09DB"/>
    <w:rsid w:val="001C3FA3"/>
    <w:rsid w:val="001D2988"/>
    <w:rsid w:val="001D45B5"/>
    <w:rsid w:val="001E5744"/>
    <w:rsid w:val="001F6BB5"/>
    <w:rsid w:val="0022245B"/>
    <w:rsid w:val="00224B7C"/>
    <w:rsid w:val="0022584B"/>
    <w:rsid w:val="002303B6"/>
    <w:rsid w:val="002336AA"/>
    <w:rsid w:val="00243B32"/>
    <w:rsid w:val="00251DE8"/>
    <w:rsid w:val="00252680"/>
    <w:rsid w:val="00263A29"/>
    <w:rsid w:val="00270063"/>
    <w:rsid w:val="0027686E"/>
    <w:rsid w:val="00277662"/>
    <w:rsid w:val="00296C5B"/>
    <w:rsid w:val="002A2DC5"/>
    <w:rsid w:val="002B105F"/>
    <w:rsid w:val="002B1F49"/>
    <w:rsid w:val="002C2073"/>
    <w:rsid w:val="002C31D1"/>
    <w:rsid w:val="002F191B"/>
    <w:rsid w:val="002F438E"/>
    <w:rsid w:val="003032FA"/>
    <w:rsid w:val="00312AB9"/>
    <w:rsid w:val="00323AAA"/>
    <w:rsid w:val="003443AA"/>
    <w:rsid w:val="0034496E"/>
    <w:rsid w:val="003626B0"/>
    <w:rsid w:val="0037549F"/>
    <w:rsid w:val="00381A5D"/>
    <w:rsid w:val="00390E7E"/>
    <w:rsid w:val="003A1110"/>
    <w:rsid w:val="003B3B1A"/>
    <w:rsid w:val="003C0525"/>
    <w:rsid w:val="003C2A5F"/>
    <w:rsid w:val="003C2AA8"/>
    <w:rsid w:val="003D5A96"/>
    <w:rsid w:val="003D6933"/>
    <w:rsid w:val="003E64B0"/>
    <w:rsid w:val="003F19AD"/>
    <w:rsid w:val="0041217A"/>
    <w:rsid w:val="00413B50"/>
    <w:rsid w:val="0044344F"/>
    <w:rsid w:val="00461ED3"/>
    <w:rsid w:val="004644D0"/>
    <w:rsid w:val="00483C51"/>
    <w:rsid w:val="004849A2"/>
    <w:rsid w:val="004B1ED7"/>
    <w:rsid w:val="004B5236"/>
    <w:rsid w:val="004D1066"/>
    <w:rsid w:val="004D560D"/>
    <w:rsid w:val="004E3DCF"/>
    <w:rsid w:val="004F10D2"/>
    <w:rsid w:val="00524E9A"/>
    <w:rsid w:val="00526C1A"/>
    <w:rsid w:val="00536A28"/>
    <w:rsid w:val="0054794D"/>
    <w:rsid w:val="00551F48"/>
    <w:rsid w:val="005605B3"/>
    <w:rsid w:val="00562A3B"/>
    <w:rsid w:val="00577C69"/>
    <w:rsid w:val="00582283"/>
    <w:rsid w:val="005B5527"/>
    <w:rsid w:val="005D0999"/>
    <w:rsid w:val="005D7E1F"/>
    <w:rsid w:val="005E3C86"/>
    <w:rsid w:val="005F027A"/>
    <w:rsid w:val="005F0AAB"/>
    <w:rsid w:val="005F5EFA"/>
    <w:rsid w:val="00601AD3"/>
    <w:rsid w:val="006078F2"/>
    <w:rsid w:val="006151B0"/>
    <w:rsid w:val="00624051"/>
    <w:rsid w:val="00624D13"/>
    <w:rsid w:val="00630919"/>
    <w:rsid w:val="00635C72"/>
    <w:rsid w:val="00650485"/>
    <w:rsid w:val="00673264"/>
    <w:rsid w:val="00685034"/>
    <w:rsid w:val="00692A96"/>
    <w:rsid w:val="006A78ED"/>
    <w:rsid w:val="006B506E"/>
    <w:rsid w:val="006B7FA1"/>
    <w:rsid w:val="006D02C4"/>
    <w:rsid w:val="006D2A27"/>
    <w:rsid w:val="006D5666"/>
    <w:rsid w:val="006E0888"/>
    <w:rsid w:val="006E2965"/>
    <w:rsid w:val="0070756F"/>
    <w:rsid w:val="007235D4"/>
    <w:rsid w:val="007254F6"/>
    <w:rsid w:val="007430C0"/>
    <w:rsid w:val="0075073D"/>
    <w:rsid w:val="00754AD4"/>
    <w:rsid w:val="00755E44"/>
    <w:rsid w:val="007618D8"/>
    <w:rsid w:val="0077270D"/>
    <w:rsid w:val="007817D0"/>
    <w:rsid w:val="0079134D"/>
    <w:rsid w:val="00794F8B"/>
    <w:rsid w:val="007A0A1E"/>
    <w:rsid w:val="007A53FF"/>
    <w:rsid w:val="007B75DF"/>
    <w:rsid w:val="007C0B65"/>
    <w:rsid w:val="007D0366"/>
    <w:rsid w:val="007D2DD2"/>
    <w:rsid w:val="007F15D3"/>
    <w:rsid w:val="007F2519"/>
    <w:rsid w:val="00801078"/>
    <w:rsid w:val="00804B5C"/>
    <w:rsid w:val="008126A0"/>
    <w:rsid w:val="00815251"/>
    <w:rsid w:val="008213D0"/>
    <w:rsid w:val="00834E0A"/>
    <w:rsid w:val="00843110"/>
    <w:rsid w:val="008432E0"/>
    <w:rsid w:val="00855927"/>
    <w:rsid w:val="00856C8C"/>
    <w:rsid w:val="00866EA0"/>
    <w:rsid w:val="00873235"/>
    <w:rsid w:val="00881D69"/>
    <w:rsid w:val="00886057"/>
    <w:rsid w:val="008946A8"/>
    <w:rsid w:val="008A1459"/>
    <w:rsid w:val="008B430F"/>
    <w:rsid w:val="008B77B2"/>
    <w:rsid w:val="008E0A09"/>
    <w:rsid w:val="008F1937"/>
    <w:rsid w:val="008F73FC"/>
    <w:rsid w:val="0091485C"/>
    <w:rsid w:val="00915BA3"/>
    <w:rsid w:val="0091634E"/>
    <w:rsid w:val="00921A76"/>
    <w:rsid w:val="00924C55"/>
    <w:rsid w:val="00924EB9"/>
    <w:rsid w:val="009551E5"/>
    <w:rsid w:val="0096244E"/>
    <w:rsid w:val="00962E93"/>
    <w:rsid w:val="0099313C"/>
    <w:rsid w:val="009B2226"/>
    <w:rsid w:val="009C1546"/>
    <w:rsid w:val="009C1B34"/>
    <w:rsid w:val="009C6BB5"/>
    <w:rsid w:val="009D295E"/>
    <w:rsid w:val="009D694F"/>
    <w:rsid w:val="009E5C50"/>
    <w:rsid w:val="009F0B6A"/>
    <w:rsid w:val="009F69AD"/>
    <w:rsid w:val="00A01C8A"/>
    <w:rsid w:val="00A04297"/>
    <w:rsid w:val="00A04742"/>
    <w:rsid w:val="00A2219B"/>
    <w:rsid w:val="00A31CAB"/>
    <w:rsid w:val="00A51B52"/>
    <w:rsid w:val="00A608D5"/>
    <w:rsid w:val="00A659C7"/>
    <w:rsid w:val="00A75207"/>
    <w:rsid w:val="00A91546"/>
    <w:rsid w:val="00AC1594"/>
    <w:rsid w:val="00AC6013"/>
    <w:rsid w:val="00AE2768"/>
    <w:rsid w:val="00B4064F"/>
    <w:rsid w:val="00B75301"/>
    <w:rsid w:val="00B81829"/>
    <w:rsid w:val="00B81FF7"/>
    <w:rsid w:val="00BE4C4A"/>
    <w:rsid w:val="00BF6CAA"/>
    <w:rsid w:val="00C2214B"/>
    <w:rsid w:val="00C2501B"/>
    <w:rsid w:val="00C30513"/>
    <w:rsid w:val="00C31D36"/>
    <w:rsid w:val="00C33EB4"/>
    <w:rsid w:val="00C348F0"/>
    <w:rsid w:val="00C43F73"/>
    <w:rsid w:val="00C560E6"/>
    <w:rsid w:val="00C60A51"/>
    <w:rsid w:val="00C71045"/>
    <w:rsid w:val="00C730A8"/>
    <w:rsid w:val="00C803FE"/>
    <w:rsid w:val="00C85A1D"/>
    <w:rsid w:val="00C86563"/>
    <w:rsid w:val="00C921E5"/>
    <w:rsid w:val="00C92666"/>
    <w:rsid w:val="00C93991"/>
    <w:rsid w:val="00CA3FAB"/>
    <w:rsid w:val="00CA67BF"/>
    <w:rsid w:val="00D14166"/>
    <w:rsid w:val="00D3653D"/>
    <w:rsid w:val="00D36A01"/>
    <w:rsid w:val="00D46BC4"/>
    <w:rsid w:val="00D5315C"/>
    <w:rsid w:val="00D64706"/>
    <w:rsid w:val="00D666B6"/>
    <w:rsid w:val="00D72633"/>
    <w:rsid w:val="00D825A2"/>
    <w:rsid w:val="00D92EC1"/>
    <w:rsid w:val="00D9343A"/>
    <w:rsid w:val="00D93F2D"/>
    <w:rsid w:val="00DA0AAA"/>
    <w:rsid w:val="00DC117C"/>
    <w:rsid w:val="00DC18B1"/>
    <w:rsid w:val="00DC550F"/>
    <w:rsid w:val="00DD361D"/>
    <w:rsid w:val="00DF183A"/>
    <w:rsid w:val="00DF31C6"/>
    <w:rsid w:val="00E44DE8"/>
    <w:rsid w:val="00E54083"/>
    <w:rsid w:val="00E60611"/>
    <w:rsid w:val="00E62B09"/>
    <w:rsid w:val="00E7366E"/>
    <w:rsid w:val="00E83AF2"/>
    <w:rsid w:val="00E85065"/>
    <w:rsid w:val="00E8678E"/>
    <w:rsid w:val="00E95B03"/>
    <w:rsid w:val="00EB6023"/>
    <w:rsid w:val="00EB7C26"/>
    <w:rsid w:val="00EC1B45"/>
    <w:rsid w:val="00EC78A4"/>
    <w:rsid w:val="00ED5670"/>
    <w:rsid w:val="00EE5A9E"/>
    <w:rsid w:val="00EF13EF"/>
    <w:rsid w:val="00EF1816"/>
    <w:rsid w:val="00EF1AD7"/>
    <w:rsid w:val="00EF36EE"/>
    <w:rsid w:val="00F05ED9"/>
    <w:rsid w:val="00F12494"/>
    <w:rsid w:val="00F2017B"/>
    <w:rsid w:val="00F24ED4"/>
    <w:rsid w:val="00F31296"/>
    <w:rsid w:val="00F349CE"/>
    <w:rsid w:val="00F41FD0"/>
    <w:rsid w:val="00F55B0E"/>
    <w:rsid w:val="00F60126"/>
    <w:rsid w:val="00F64139"/>
    <w:rsid w:val="00F670DC"/>
    <w:rsid w:val="00F67739"/>
    <w:rsid w:val="00F95108"/>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8F52E"/>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styleId="Sinespaciado">
    <w:name w:val="No Spacing"/>
    <w:link w:val="SinespaciadoCar"/>
    <w:uiPriority w:val="1"/>
    <w:qFormat/>
    <w:rsid w:val="00526C1A"/>
    <w:pPr>
      <w:spacing w:after="0" w:line="240" w:lineRule="auto"/>
    </w:pPr>
    <w:rPr>
      <w:rFonts w:eastAsiaTheme="minorHAnsi" w:cstheme="minorBidi"/>
      <w:lang w:eastAsia="en-US"/>
    </w:rPr>
  </w:style>
  <w:style w:type="character" w:customStyle="1" w:styleId="SinespaciadoCar">
    <w:name w:val="Sin espaciado Car"/>
    <w:basedOn w:val="Fuentedeprrafopredeter"/>
    <w:link w:val="Sinespaciado"/>
    <w:uiPriority w:val="1"/>
    <w:rsid w:val="00526C1A"/>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B4B15-6A01-4AFB-87DE-EF13D73B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4525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Usuario</cp:lastModifiedBy>
  <cp:revision>2</cp:revision>
  <dcterms:created xsi:type="dcterms:W3CDTF">2021-08-09T19:33:00Z</dcterms:created>
  <dcterms:modified xsi:type="dcterms:W3CDTF">2021-08-09T19:33:00Z</dcterms:modified>
</cp:coreProperties>
</file>