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2935D9" w:rsidRDefault="002935D9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:rsidR="002935D9" w:rsidRDefault="002935D9" w:rsidP="002935D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56B29">
        <w:rPr>
          <w:rFonts w:ascii="Arial" w:hAnsi="Arial" w:cs="Arial"/>
          <w:sz w:val="24"/>
        </w:rPr>
        <w:t xml:space="preserve">LICITACIÓN PÚBLICA </w:t>
      </w:r>
      <w:r w:rsidR="002935D9" w:rsidRPr="002935D9">
        <w:rPr>
          <w:rFonts w:ascii="Arial" w:hAnsi="Arial" w:cs="Arial"/>
          <w:sz w:val="24"/>
        </w:rPr>
        <w:t xml:space="preserve">LICITACIÓN PÚBLICA LP-SC-022-2021 </w:t>
      </w:r>
      <w:bookmarkStart w:id="0" w:name="_GoBack"/>
      <w:bookmarkEnd w:id="0"/>
      <w:r w:rsidR="002935D9" w:rsidRPr="002935D9">
        <w:rPr>
          <w:rFonts w:ascii="Arial" w:hAnsi="Arial" w:cs="Arial"/>
          <w:sz w:val="24"/>
        </w:rPr>
        <w:t>“MANTENIMIENTO GENERAL A LA RED DEL SISTEMA DE EXTINCIÓN Y DETECCIÓN DE INCENDIOS DE LAS INSTALACIONES DE LA ASEJ”</w:t>
      </w:r>
      <w:r w:rsidR="00155866">
        <w:rPr>
          <w:rFonts w:ascii="Arial" w:hAnsi="Arial" w:cs="Arial"/>
          <w:sz w:val="24"/>
        </w:rPr>
        <w:t xml:space="preserve">,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>an en las bases de la Licitación.Este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E4C4D"/>
    <w:rsid w:val="001E5AD1"/>
    <w:rsid w:val="001F1EB2"/>
    <w:rsid w:val="001F47AB"/>
    <w:rsid w:val="0023369C"/>
    <w:rsid w:val="002442D7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56B29"/>
    <w:rsid w:val="00C75D3B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B1EC1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73</cp:revision>
  <dcterms:created xsi:type="dcterms:W3CDTF">2018-05-14T18:27:00Z</dcterms:created>
  <dcterms:modified xsi:type="dcterms:W3CDTF">2021-11-24T23:50:00Z</dcterms:modified>
</cp:coreProperties>
</file>