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4F21" w14:textId="77777777" w:rsidR="00DA52C4" w:rsidRDefault="00DA52C4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20F417" w14:textId="53DEDD1C" w:rsidR="00D75899" w:rsidRPr="001F4762" w:rsidRDefault="00D7589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762">
        <w:rPr>
          <w:rFonts w:ascii="Arial" w:hAnsi="Arial" w:cs="Arial"/>
          <w:b/>
          <w:sz w:val="24"/>
          <w:szCs w:val="24"/>
        </w:rPr>
        <w:t>ANEXO “</w:t>
      </w:r>
      <w:r w:rsidR="0007502F" w:rsidRPr="001F4762">
        <w:rPr>
          <w:rFonts w:ascii="Arial" w:hAnsi="Arial" w:cs="Arial"/>
          <w:b/>
          <w:sz w:val="24"/>
          <w:szCs w:val="24"/>
        </w:rPr>
        <w:t>2</w:t>
      </w:r>
      <w:r w:rsidRPr="001F4762">
        <w:rPr>
          <w:rFonts w:ascii="Arial" w:hAnsi="Arial" w:cs="Arial"/>
          <w:b/>
          <w:sz w:val="24"/>
          <w:szCs w:val="24"/>
        </w:rPr>
        <w:t>”</w:t>
      </w:r>
    </w:p>
    <w:p w14:paraId="2740E149" w14:textId="293C6F6D" w:rsidR="00D75899" w:rsidRPr="001F4762" w:rsidRDefault="00256749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762">
        <w:rPr>
          <w:rFonts w:ascii="Arial" w:hAnsi="Arial" w:cs="Arial"/>
          <w:b/>
          <w:sz w:val="24"/>
          <w:szCs w:val="24"/>
        </w:rPr>
        <w:t>ESPECIFICACIONES TÉCNICAS</w:t>
      </w:r>
    </w:p>
    <w:p w14:paraId="0E8B6F42" w14:textId="77777777" w:rsidR="00C355B1" w:rsidRPr="001F4762" w:rsidRDefault="00C355B1" w:rsidP="004443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41FE22" w14:textId="0ED478C3" w:rsidR="00B41893" w:rsidRPr="001F4762" w:rsidRDefault="000023B9" w:rsidP="00B41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LP-CC-006</w:t>
      </w:r>
      <w:r w:rsidR="0007502F" w:rsidRPr="001F4762">
        <w:rPr>
          <w:rFonts w:ascii="Arial" w:hAnsi="Arial" w:cs="Arial"/>
          <w:b/>
          <w:sz w:val="24"/>
          <w:szCs w:val="24"/>
        </w:rPr>
        <w:t>-2021</w:t>
      </w:r>
      <w:r w:rsidR="00C355B1" w:rsidRPr="001F4762">
        <w:rPr>
          <w:rFonts w:ascii="Arial" w:hAnsi="Arial" w:cs="Arial"/>
          <w:b/>
          <w:sz w:val="24"/>
          <w:szCs w:val="24"/>
        </w:rPr>
        <w:t xml:space="preserve"> </w:t>
      </w:r>
      <w:r w:rsidR="00D76F5F">
        <w:rPr>
          <w:rFonts w:ascii="Arial" w:hAnsi="Arial" w:cs="Arial"/>
          <w:b/>
          <w:sz w:val="24"/>
          <w:szCs w:val="24"/>
        </w:rPr>
        <w:t>BIS</w:t>
      </w:r>
    </w:p>
    <w:p w14:paraId="76B0B08B" w14:textId="207129EB" w:rsidR="00C355B1" w:rsidRPr="001F4762" w:rsidRDefault="00C355B1" w:rsidP="00B418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4762">
        <w:rPr>
          <w:rFonts w:ascii="Arial" w:hAnsi="Arial" w:cs="Arial"/>
          <w:b/>
          <w:sz w:val="24"/>
          <w:szCs w:val="24"/>
        </w:rPr>
        <w:t>“</w:t>
      </w:r>
      <w:r w:rsidR="000023B9" w:rsidRPr="000023B9">
        <w:rPr>
          <w:rFonts w:ascii="Arial" w:hAnsi="Arial" w:cs="Arial"/>
          <w:b/>
          <w:sz w:val="24"/>
          <w:szCs w:val="24"/>
        </w:rPr>
        <w:t>ACTUALIZACIÓN DEL SISTEMA CCTV</w:t>
      </w:r>
      <w:r w:rsidR="00CB1042">
        <w:rPr>
          <w:rFonts w:ascii="Arial" w:hAnsi="Arial" w:cs="Arial"/>
          <w:b/>
          <w:sz w:val="24"/>
          <w:szCs w:val="24"/>
        </w:rPr>
        <w:t xml:space="preserve"> (</w:t>
      </w:r>
      <w:r w:rsidR="00CB1042" w:rsidRPr="00CB1042">
        <w:rPr>
          <w:rFonts w:ascii="Arial" w:hAnsi="Arial" w:cs="Arial"/>
          <w:b/>
          <w:sz w:val="24"/>
          <w:szCs w:val="24"/>
        </w:rPr>
        <w:t>CIRCUITO CERRADO DE TELEVISIÓN)</w:t>
      </w:r>
      <w:r w:rsidRPr="001F4762">
        <w:rPr>
          <w:rFonts w:ascii="Arial" w:hAnsi="Arial" w:cs="Arial"/>
          <w:b/>
          <w:sz w:val="24"/>
          <w:szCs w:val="24"/>
        </w:rPr>
        <w:t>”</w:t>
      </w:r>
    </w:p>
    <w:p w14:paraId="57D3FB30" w14:textId="53E7A02E" w:rsidR="00FD6B43" w:rsidRPr="001F4762" w:rsidRDefault="00FD6B43" w:rsidP="008E5F5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764BD2" w14:textId="6D5A0AE0" w:rsidR="008E5F5E" w:rsidRPr="001F4762" w:rsidRDefault="008E5F5E" w:rsidP="008E5F5E">
      <w:pPr>
        <w:jc w:val="both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 xml:space="preserve">La </w:t>
      </w:r>
      <w:r w:rsidR="000023B9" w:rsidRPr="000023B9">
        <w:rPr>
          <w:rFonts w:ascii="Arial" w:hAnsi="Arial" w:cs="Arial"/>
          <w:sz w:val="24"/>
          <w:szCs w:val="24"/>
          <w:lang w:val="es-MX"/>
        </w:rPr>
        <w:t xml:space="preserve">Auditoría Superior del Estado de Jalisco requiere migrar la infraestructura </w:t>
      </w:r>
      <w:r w:rsidR="000023B9">
        <w:rPr>
          <w:rFonts w:ascii="Arial" w:hAnsi="Arial" w:cs="Arial"/>
          <w:sz w:val="24"/>
          <w:szCs w:val="24"/>
          <w:lang w:val="es-MX"/>
        </w:rPr>
        <w:t xml:space="preserve">de su </w:t>
      </w:r>
      <w:r w:rsidR="000023B9" w:rsidRPr="000023B9">
        <w:rPr>
          <w:rFonts w:ascii="Arial" w:hAnsi="Arial" w:cs="Arial"/>
          <w:sz w:val="24"/>
          <w:szCs w:val="24"/>
          <w:lang w:val="es-MX"/>
        </w:rPr>
        <w:t>actual sistema de CCTV (circuito cerrado de televisión)</w:t>
      </w:r>
      <w:r w:rsidR="000023B9">
        <w:rPr>
          <w:rFonts w:ascii="Arial" w:hAnsi="Arial" w:cs="Arial"/>
          <w:sz w:val="24"/>
          <w:szCs w:val="24"/>
          <w:lang w:val="es-MX"/>
        </w:rPr>
        <w:t xml:space="preserve"> </w:t>
      </w:r>
      <w:r w:rsidR="000023B9" w:rsidRPr="000023B9">
        <w:rPr>
          <w:rFonts w:ascii="Arial" w:hAnsi="Arial" w:cs="Arial"/>
          <w:sz w:val="24"/>
          <w:szCs w:val="24"/>
          <w:lang w:val="es-MX"/>
        </w:rPr>
        <w:t>a una nueva plataforma con mayor seguridad y eficiencia, sustituyendo y/o añadien</w:t>
      </w:r>
      <w:r w:rsidR="000023B9">
        <w:rPr>
          <w:rFonts w:ascii="Arial" w:hAnsi="Arial" w:cs="Arial"/>
          <w:sz w:val="24"/>
          <w:szCs w:val="24"/>
          <w:lang w:val="es-MX"/>
        </w:rPr>
        <w:t>do nuevos dispositivos que cuenten con una mejor</w:t>
      </w:r>
      <w:r w:rsidR="000023B9" w:rsidRPr="000023B9">
        <w:rPr>
          <w:rFonts w:ascii="Arial" w:hAnsi="Arial" w:cs="Arial"/>
          <w:sz w:val="24"/>
          <w:szCs w:val="24"/>
          <w:lang w:val="es-MX"/>
        </w:rPr>
        <w:t xml:space="preserve"> tecnología y tiempo de vida útil, </w:t>
      </w:r>
      <w:r w:rsidR="000023B9">
        <w:rPr>
          <w:rFonts w:ascii="Arial" w:hAnsi="Arial" w:cs="Arial"/>
          <w:sz w:val="24"/>
          <w:szCs w:val="24"/>
          <w:lang w:val="es-MX"/>
        </w:rPr>
        <w:t>el cual ayudará</w:t>
      </w:r>
      <w:r w:rsidR="000023B9" w:rsidRPr="000023B9">
        <w:rPr>
          <w:rFonts w:ascii="Arial" w:hAnsi="Arial" w:cs="Arial"/>
          <w:sz w:val="24"/>
          <w:szCs w:val="24"/>
          <w:lang w:val="es-MX"/>
        </w:rPr>
        <w:t xml:space="preserve"> a complementar un sistema </w:t>
      </w:r>
      <w:r w:rsidR="000023B9">
        <w:rPr>
          <w:rFonts w:ascii="Arial" w:hAnsi="Arial" w:cs="Arial"/>
          <w:sz w:val="24"/>
          <w:szCs w:val="24"/>
          <w:lang w:val="es-MX"/>
        </w:rPr>
        <w:t xml:space="preserve">de </w:t>
      </w:r>
      <w:r w:rsidR="000023B9" w:rsidRPr="000023B9">
        <w:rPr>
          <w:rFonts w:ascii="Arial" w:hAnsi="Arial" w:cs="Arial"/>
          <w:sz w:val="24"/>
          <w:szCs w:val="24"/>
          <w:lang w:val="es-MX"/>
        </w:rPr>
        <w:t>CCTV</w:t>
      </w:r>
      <w:r w:rsidR="00656E07">
        <w:rPr>
          <w:rFonts w:ascii="Arial" w:hAnsi="Arial" w:cs="Arial"/>
          <w:sz w:val="24"/>
          <w:szCs w:val="24"/>
          <w:lang w:val="es-MX"/>
        </w:rPr>
        <w:t xml:space="preserve"> que optimice su funcionamiento.</w:t>
      </w:r>
    </w:p>
    <w:p w14:paraId="73F3C589" w14:textId="77777777" w:rsidR="00321085" w:rsidRDefault="00321085" w:rsidP="00321085">
      <w:pPr>
        <w:rPr>
          <w:rFonts w:ascii="Arial" w:hAnsi="Arial" w:cs="Arial"/>
          <w:b/>
        </w:rPr>
      </w:pPr>
      <w:r w:rsidRPr="0097615E">
        <w:rPr>
          <w:rFonts w:ascii="Arial" w:hAnsi="Arial" w:cs="Arial"/>
          <w:b/>
        </w:rPr>
        <w:t>Requerimiento</w:t>
      </w:r>
    </w:p>
    <w:p w14:paraId="69EE1AFE" w14:textId="77777777" w:rsidR="00321085" w:rsidRPr="006410DE" w:rsidRDefault="00321085" w:rsidP="00321085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 w:rsidRPr="006410DE">
        <w:rPr>
          <w:rFonts w:ascii="Arial" w:hAnsi="Arial" w:cs="Arial"/>
        </w:rPr>
        <w:t>Circuito cerrado de televisión</w:t>
      </w:r>
    </w:p>
    <w:p w14:paraId="6E8E76C9" w14:textId="77777777" w:rsidR="00321085" w:rsidRPr="006410DE" w:rsidRDefault="00321085" w:rsidP="00321085">
      <w:pPr>
        <w:pStyle w:val="Prrafodelista"/>
        <w:rPr>
          <w:rFonts w:ascii="Arial" w:hAnsi="Arial" w:cs="Arial"/>
        </w:rPr>
      </w:pPr>
    </w:p>
    <w:p w14:paraId="6A6FE82A" w14:textId="77777777" w:rsidR="00321085" w:rsidRPr="006410DE" w:rsidRDefault="00321085" w:rsidP="00321085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6410DE">
        <w:rPr>
          <w:rFonts w:ascii="Arial" w:eastAsia="Times New Roman" w:hAnsi="Arial" w:cs="Arial"/>
          <w:lang w:eastAsia="es-ES"/>
        </w:rPr>
        <w:t>Instalación, Configuración, Programación y Puesta en Marcha de la solución, que incluya todos los materiales necesarios para su correcta fijación y montaje.</w:t>
      </w:r>
    </w:p>
    <w:p w14:paraId="705032F3" w14:textId="77777777" w:rsidR="00321085" w:rsidRDefault="00321085" w:rsidP="00321085">
      <w:pPr>
        <w:rPr>
          <w:rFonts w:ascii="Arial" w:hAnsi="Arial" w:cs="Arial"/>
          <w:b/>
        </w:rPr>
      </w:pPr>
      <w:r w:rsidRPr="0097615E">
        <w:rPr>
          <w:rFonts w:ascii="Arial" w:hAnsi="Arial" w:cs="Arial"/>
          <w:b/>
        </w:rPr>
        <w:t>Especificaciones técnicas</w:t>
      </w:r>
      <w:r>
        <w:rPr>
          <w:rFonts w:ascii="Arial" w:hAnsi="Arial" w:cs="Arial"/>
          <w:b/>
        </w:rPr>
        <w:t xml:space="preserve"> del requerimiento </w:t>
      </w:r>
    </w:p>
    <w:p w14:paraId="4FBF7CCD" w14:textId="77777777" w:rsidR="00321085" w:rsidRDefault="00321085" w:rsidP="0032108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Cantidad 4</w:t>
      </w:r>
    </w:p>
    <w:p w14:paraId="0023AD4D" w14:textId="77777777" w:rsidR="00321085" w:rsidRDefault="00321085" w:rsidP="00321085">
      <w:pPr>
        <w:spacing w:after="0" w:line="240" w:lineRule="auto"/>
        <w:jc w:val="both"/>
        <w:rPr>
          <w:rFonts w:ascii="Arial" w:hAnsi="Arial" w:cs="Arial"/>
          <w:b/>
        </w:rPr>
      </w:pPr>
    </w:p>
    <w:p w14:paraId="73BC1ADE" w14:textId="77777777" w:rsidR="00321085" w:rsidRDefault="00321085" w:rsidP="00321085">
      <w:p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NVR 12 Megapixel (4K) / 64 Canales IP / 8 Bahías de Disco Duro / 2 Puertos de Red / Soporta RAID con Hot Swap             HDMI en   4K / Soporta POS. con las siguientes características:</w:t>
      </w:r>
    </w:p>
    <w:p w14:paraId="125FA3D3" w14:textId="77777777" w:rsidR="00321085" w:rsidRPr="008969C5" w:rsidRDefault="00321085" w:rsidP="003210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1C8A2D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Características principales:</w:t>
      </w:r>
    </w:p>
    <w:p w14:paraId="33EDC6DA" w14:textId="77777777" w:rsidR="00321085" w:rsidRPr="00046657" w:rsidRDefault="00321085" w:rsidP="0032108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Compresión de video: H.265+ / H.265 / H.264+ / H.264.</w:t>
      </w:r>
    </w:p>
    <w:p w14:paraId="43F25F41" w14:textId="77777777" w:rsidR="00321085" w:rsidRPr="00046657" w:rsidRDefault="00321085" w:rsidP="0032108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Soporta mouse USB para operar (incluido).</w:t>
      </w:r>
    </w:p>
    <w:p w14:paraId="443D1415" w14:textId="77777777" w:rsidR="00321085" w:rsidRPr="00046657" w:rsidRDefault="00321085" w:rsidP="0032108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Soporta 8 HDD´s de hasta 10 TB. (no incluidos).</w:t>
      </w:r>
    </w:p>
    <w:p w14:paraId="763850CD" w14:textId="77777777" w:rsidR="00321085" w:rsidRPr="00A52B09" w:rsidRDefault="00321085" w:rsidP="0032108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Soporta HOT SWAP con arreglo RAID 0,1,5,10. (Capacidad de disco duro</w:t>
      </w:r>
      <w:r>
        <w:rPr>
          <w:rFonts w:ascii="Arial" w:eastAsia="Calibri" w:hAnsi="Arial" w:cs="Arial"/>
        </w:rPr>
        <w:t xml:space="preserve"> </w:t>
      </w:r>
      <w:r w:rsidRPr="00A52B09">
        <w:rPr>
          <w:rFonts w:ascii="Arial" w:eastAsia="Calibri" w:hAnsi="Arial" w:cs="Arial"/>
        </w:rPr>
        <w:t>mínima de 4 TB para RAID)</w:t>
      </w:r>
    </w:p>
    <w:p w14:paraId="6980CD3E" w14:textId="77777777" w:rsidR="00321085" w:rsidRPr="00046657" w:rsidRDefault="00321085" w:rsidP="0032108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Soporta múltiples marcas como: HIKVISION, AXIS, ONVIF, PANASONIC, PSIA, SAMSUNG, ACTi, ANYO, ZAVIO, VIVOTEK entre otros.</w:t>
      </w:r>
    </w:p>
    <w:p w14:paraId="0D4EBEA2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20F4110A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Capacidad de procesamiento y funciones de red:</w:t>
      </w:r>
    </w:p>
    <w:p w14:paraId="4E3E6B59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Throughput entrada: 320 Mbps (200 Mbps con RAID).</w:t>
      </w:r>
    </w:p>
    <w:p w14:paraId="4BA91072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Throughput salida: 256 Mbps (200 Mbps con RAID).</w:t>
      </w:r>
    </w:p>
    <w:p w14:paraId="2FE8BA75" w14:textId="77777777" w:rsidR="00321085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2 Puerto red 10 / 100 / 1000 Mbps. (LAN)</w:t>
      </w:r>
      <w:r>
        <w:rPr>
          <w:rFonts w:ascii="Arial" w:eastAsia="Calibri" w:hAnsi="Arial" w:cs="Arial"/>
        </w:rPr>
        <w:t>.</w:t>
      </w:r>
    </w:p>
    <w:p w14:paraId="0E45FA91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F86288">
        <w:rPr>
          <w:rFonts w:ascii="Arial" w:eastAsia="Calibri" w:hAnsi="Arial" w:cs="Arial"/>
        </w:rPr>
        <w:t>Funciones de las tarjetas de red: balanceo de carga y multi-direccion</w:t>
      </w:r>
      <w:r>
        <w:rPr>
          <w:rFonts w:ascii="Arial" w:eastAsia="Calibri" w:hAnsi="Arial" w:cs="Arial"/>
        </w:rPr>
        <w:t>.</w:t>
      </w:r>
    </w:p>
    <w:p w14:paraId="2DAA3AE8" w14:textId="77777777" w:rsidR="00321085" w:rsidRPr="00046657" w:rsidRDefault="00321085" w:rsidP="00321085">
      <w:pPr>
        <w:pStyle w:val="Prrafodelista"/>
        <w:spacing w:after="0" w:line="240" w:lineRule="auto"/>
        <w:jc w:val="both"/>
        <w:rPr>
          <w:rFonts w:ascii="Arial" w:eastAsia="Calibri" w:hAnsi="Arial" w:cs="Arial"/>
        </w:rPr>
      </w:pPr>
    </w:p>
    <w:p w14:paraId="76A2B2E4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Funciones de Grabación y Visualización:</w:t>
      </w:r>
    </w:p>
    <w:p w14:paraId="5AB5C226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Detección de movimiento multizona.</w:t>
      </w:r>
    </w:p>
    <w:p w14:paraId="09E6063F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Zoom digital en visualización y grabación.</w:t>
      </w:r>
    </w:p>
    <w:p w14:paraId="588A5B94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Dual stream (main stream y sub stream).</w:t>
      </w:r>
    </w:p>
    <w:p w14:paraId="4EE81B8D" w14:textId="77777777" w:rsidR="00321085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975C172" w14:textId="77777777" w:rsidR="00321085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Interfaces Entradas / Salidas:</w:t>
      </w:r>
    </w:p>
    <w:p w14:paraId="758B085B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71CC7202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Salida HDMI 1: 4K / 1080p / 720p.</w:t>
      </w:r>
    </w:p>
    <w:p w14:paraId="4B3EA6BE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Salida HDMI 2: 1080p / 720p.</w:t>
      </w:r>
    </w:p>
    <w:p w14:paraId="3D8FB624" w14:textId="77777777" w:rsidR="00321085" w:rsidRPr="00046657" w:rsidRDefault="00321085" w:rsidP="0032108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046657">
        <w:rPr>
          <w:rFonts w:ascii="Arial" w:eastAsia="Calibri" w:hAnsi="Arial" w:cs="Arial"/>
        </w:rPr>
        <w:t>Salida VGA 1: 4K / 1080p / 1080p.</w:t>
      </w:r>
    </w:p>
    <w:p w14:paraId="4D4B6B3A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5D7C57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Características Físicas y Eléctricas:</w:t>
      </w:r>
    </w:p>
    <w:p w14:paraId="5A780180" w14:textId="77777777" w:rsidR="00321085" w:rsidRPr="00E74C9F" w:rsidRDefault="00321085" w:rsidP="0032108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E74C9F">
        <w:rPr>
          <w:rFonts w:ascii="Arial" w:eastAsia="Calibri" w:hAnsi="Arial" w:cs="Arial"/>
        </w:rPr>
        <w:t>Dimensiones: 445 × 470 × 90 mm (2 U rack).</w:t>
      </w:r>
    </w:p>
    <w:p w14:paraId="48DE7AEB" w14:textId="77777777" w:rsidR="00321085" w:rsidRPr="00E74C9F" w:rsidRDefault="00321085" w:rsidP="0032108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E74C9F">
        <w:rPr>
          <w:rFonts w:ascii="Arial" w:eastAsia="Calibri" w:hAnsi="Arial" w:cs="Arial"/>
        </w:rPr>
        <w:t>Alimentación: 100 a 240Vca / 30 W.</w:t>
      </w:r>
    </w:p>
    <w:p w14:paraId="1A1E6709" w14:textId="77777777" w:rsidR="00321085" w:rsidRPr="00E74C9F" w:rsidRDefault="00321085" w:rsidP="0032108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 w:rsidRPr="00E74C9F">
        <w:rPr>
          <w:rFonts w:ascii="Arial" w:eastAsia="Calibri" w:hAnsi="Arial" w:cs="Arial"/>
        </w:rPr>
        <w:t xml:space="preserve">Garantía: 3 años. </w:t>
      </w:r>
    </w:p>
    <w:p w14:paraId="1B6379B2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4068B2" w14:textId="77777777" w:rsidR="00321085" w:rsidRPr="00046657" w:rsidRDefault="00321085" w:rsidP="00321085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46657">
        <w:rPr>
          <w:rFonts w:ascii="Arial" w:eastAsia="Calibri" w:hAnsi="Arial" w:cs="Arial"/>
          <w:b/>
          <w:bCs/>
        </w:rPr>
        <w:t>Resolución de Grabación por Canal (recomendado con H.265):</w:t>
      </w:r>
    </w:p>
    <w:p w14:paraId="0BFD5600" w14:textId="77777777" w:rsidR="00321085" w:rsidRPr="008861C7" w:rsidRDefault="00321085" w:rsidP="0032108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</w:rPr>
      </w:pPr>
      <w:r w:rsidRPr="008861C7">
        <w:rPr>
          <w:rFonts w:ascii="Arial" w:eastAsia="Calibri" w:hAnsi="Arial" w:cs="Arial"/>
        </w:rPr>
        <w:t>1 Megapíxel: 64 Canales@30IPS.</w:t>
      </w:r>
    </w:p>
    <w:p w14:paraId="10D8EF9B" w14:textId="77777777" w:rsidR="00321085" w:rsidRPr="008861C7" w:rsidRDefault="00321085" w:rsidP="00321085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</w:rPr>
      </w:pPr>
      <w:r w:rsidRPr="008861C7">
        <w:rPr>
          <w:rFonts w:ascii="Arial" w:eastAsia="Calibri" w:hAnsi="Arial" w:cs="Arial"/>
        </w:rPr>
        <w:t>2 Megapíxel: 64 Canales@30IPS.</w:t>
      </w:r>
    </w:p>
    <w:p w14:paraId="6D6CCA39" w14:textId="77777777" w:rsidR="00321085" w:rsidRDefault="00321085" w:rsidP="00321085">
      <w:pPr>
        <w:pStyle w:val="Sinespaciado"/>
        <w:spacing w:line="360" w:lineRule="auto"/>
        <w:rPr>
          <w:rFonts w:ascii="Arial" w:hAnsi="Arial" w:cs="Arial"/>
          <w:b/>
          <w:color w:val="00000A"/>
        </w:rPr>
      </w:pPr>
    </w:p>
    <w:p w14:paraId="0196E067" w14:textId="77777777" w:rsidR="00321085" w:rsidRPr="008969C5" w:rsidRDefault="00321085" w:rsidP="00321085">
      <w:pPr>
        <w:pStyle w:val="Sinespaciado"/>
        <w:spacing w:line="360" w:lineRule="auto"/>
        <w:rPr>
          <w:rFonts w:ascii="Arial" w:hAnsi="Arial" w:cs="Arial"/>
          <w:b/>
          <w:color w:val="00000A"/>
        </w:rPr>
      </w:pPr>
      <w:r w:rsidRPr="008969C5">
        <w:rPr>
          <w:rFonts w:ascii="Arial" w:hAnsi="Arial" w:cs="Arial"/>
          <w:b/>
          <w:color w:val="00000A"/>
        </w:rPr>
        <w:t>Cantidad 8:</w:t>
      </w:r>
    </w:p>
    <w:p w14:paraId="142B6DEB" w14:textId="77777777" w:rsidR="00321085" w:rsidRDefault="00321085" w:rsidP="00321085">
      <w:pPr>
        <w:pStyle w:val="Sinespaciado"/>
        <w:spacing w:line="360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Disco duro de 10TB / 7200RPM / Optimizado para soluciones de video inteligente.</w:t>
      </w:r>
    </w:p>
    <w:p w14:paraId="3E4A357C" w14:textId="77777777" w:rsidR="00321085" w:rsidRPr="008969C5" w:rsidRDefault="00321085" w:rsidP="00321085">
      <w:pPr>
        <w:pStyle w:val="Sinespaciado"/>
        <w:spacing w:line="360" w:lineRule="auto"/>
        <w:rPr>
          <w:rFonts w:ascii="Arial" w:hAnsi="Arial" w:cs="Arial"/>
          <w:b/>
        </w:rPr>
      </w:pPr>
      <w:r w:rsidRPr="008969C5">
        <w:rPr>
          <w:rFonts w:ascii="Arial" w:hAnsi="Arial" w:cs="Arial"/>
          <w:b/>
        </w:rPr>
        <w:t>Cantidad 1:</w:t>
      </w:r>
    </w:p>
    <w:p w14:paraId="3FF2AD7D" w14:textId="77777777" w:rsidR="00321085" w:rsidRDefault="00321085" w:rsidP="00321085">
      <w:pPr>
        <w:pStyle w:val="Sinespaciado"/>
        <w:spacing w:line="360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Servidor Doble Intel Xeon / 64 GB RAM / 2 HDD para Sistema Operativo (No Incluido el S.O.) / 4 Puertos RJ45 Gigabit, que incluya el Software de Administración del CCTV.</w:t>
      </w:r>
    </w:p>
    <w:p w14:paraId="5BF66D46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17CB009B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6:</w:t>
      </w:r>
    </w:p>
    <w:p w14:paraId="61E2FC8B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Switch No Administrable 24 Puertos PoE+ 100 Mbps / Switch PoE 250 mts LARGA DISTANCIA / 1 Puerto SFP / 1 Puerto Uplink Gigabit.</w:t>
      </w:r>
    </w:p>
    <w:p w14:paraId="5BFF5036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6CB52126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4</w:t>
      </w:r>
      <w:r>
        <w:rPr>
          <w:rFonts w:ascii="Arial" w:eastAsia="Calibri" w:hAnsi="Arial" w:cs="Arial"/>
          <w:b/>
        </w:rPr>
        <w:t>:</w:t>
      </w:r>
    </w:p>
    <w:p w14:paraId="7BC5A078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PTZ IP 4 Megapixel / 25X Zoom / 100 mts IR / Exterior IP66 / DARKFIGHTER / ACUSENSE (Evita Falsas Alarmas) / Detección Facial / WDR 120 dB / Entrada y Salida de Audio y Alarmas / HLC / EIS / PoE+.</w:t>
      </w:r>
    </w:p>
    <w:p w14:paraId="67AA0A8F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0164109B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4:</w:t>
      </w:r>
    </w:p>
    <w:p w14:paraId="76DDB910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Cámara IP Tipo Domo Interior 2 Megapíxel / Lente 3 mm / IR 20M / WDR 120db.</w:t>
      </w:r>
    </w:p>
    <w:p w14:paraId="331181D7" w14:textId="77777777" w:rsidR="00321085" w:rsidRPr="008969C5" w:rsidRDefault="00321085" w:rsidP="00321085">
      <w:pPr>
        <w:pStyle w:val="Sinespaciado"/>
        <w:spacing w:line="276" w:lineRule="auto"/>
        <w:rPr>
          <w:rFonts w:ascii="Arial" w:hAnsi="Arial" w:cs="Arial"/>
        </w:rPr>
      </w:pPr>
    </w:p>
    <w:p w14:paraId="41AEF131" w14:textId="77777777" w:rsidR="00321085" w:rsidRPr="008969C5" w:rsidRDefault="00321085" w:rsidP="00321085">
      <w:pPr>
        <w:pStyle w:val="Sinespaciado"/>
        <w:spacing w:line="276" w:lineRule="auto"/>
        <w:rPr>
          <w:rFonts w:ascii="Arial" w:hAnsi="Arial" w:cs="Arial"/>
          <w:b/>
        </w:rPr>
      </w:pPr>
      <w:r w:rsidRPr="008969C5">
        <w:rPr>
          <w:rFonts w:ascii="Arial" w:hAnsi="Arial" w:cs="Arial"/>
          <w:b/>
        </w:rPr>
        <w:t>Cantidad 13:</w:t>
      </w:r>
    </w:p>
    <w:p w14:paraId="6F67C7B4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Cámara IP Tipo Domo Antivandálico Exterior 2 Megapíxel / Lente Varifocal 3.2 -10mm / IR 30M / WDR 120db / Exterior IP66.</w:t>
      </w:r>
    </w:p>
    <w:p w14:paraId="7B653B99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75AC5C7B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23:</w:t>
      </w:r>
    </w:p>
    <w:p w14:paraId="7064DD48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Cámara IP Tipo Domo Antivandálico 2 Megapíxel / Lente Motorizado 3.2-10mm / IR 30M / WDR 120db / Exterior IP66 / H.265 &amp; WiseStream.</w:t>
      </w:r>
    </w:p>
    <w:p w14:paraId="688A0412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11CB1C8E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2:</w:t>
      </w:r>
    </w:p>
    <w:p w14:paraId="38132A49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 xml:space="preserve">Cámara tipo bala IP 4 Megapíxeles / Serie PRO / 30 mts IR EXIR / Exterior IP67 / Lente 2.8 mm / </w:t>
      </w:r>
    </w:p>
    <w:p w14:paraId="5249FCEC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WDR 120 dB / PoE / Micro SD / Videoanaliticos Integrados.</w:t>
      </w:r>
    </w:p>
    <w:p w14:paraId="7B78D1BB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6512F7A1" w14:textId="77777777" w:rsidR="00321085" w:rsidRPr="008969C5" w:rsidRDefault="00321085" w:rsidP="00321085">
      <w:pPr>
        <w:pStyle w:val="Sinespaciado"/>
        <w:spacing w:line="276" w:lineRule="auto"/>
        <w:rPr>
          <w:rFonts w:ascii="Arial" w:hAnsi="Arial" w:cs="Arial"/>
          <w:b/>
        </w:rPr>
      </w:pPr>
      <w:r w:rsidRPr="008969C5">
        <w:rPr>
          <w:rFonts w:ascii="Arial" w:hAnsi="Arial" w:cs="Arial"/>
          <w:b/>
        </w:rPr>
        <w:t>Cantidad 6:</w:t>
      </w:r>
    </w:p>
    <w:p w14:paraId="23B2CFB4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Caja De Conexión Para Domo Antivandálico (PNV-9080R XNV-6080/R/XNV-8080R XNV-6120/R XNV-6085).</w:t>
      </w:r>
    </w:p>
    <w:p w14:paraId="1DD6FBAB" w14:textId="2823BC68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7DFFB0FA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5B818957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lastRenderedPageBreak/>
        <w:t>Cantidad 14:</w:t>
      </w:r>
    </w:p>
    <w:p w14:paraId="137EAD9E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Bobina de Cable UTP 305 m. de Cobre, NetKey, Reelex, Azul, Categoría 6 (24 AWG), 1000Mbps, PVC (CM), de 4 pares Modelo: NUC6C04BU-FE.</w:t>
      </w:r>
    </w:p>
    <w:p w14:paraId="7DD74629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</w:p>
    <w:p w14:paraId="46AB82D6" w14:textId="77777777" w:rsidR="00321085" w:rsidRPr="008969C5" w:rsidRDefault="00321085" w:rsidP="00321085">
      <w:pPr>
        <w:pStyle w:val="Sinespaciado"/>
        <w:spacing w:line="276" w:lineRule="auto"/>
        <w:rPr>
          <w:rFonts w:ascii="Arial" w:eastAsia="Calibri" w:hAnsi="Arial" w:cs="Arial"/>
          <w:b/>
        </w:rPr>
      </w:pPr>
      <w:r w:rsidRPr="008969C5">
        <w:rPr>
          <w:rFonts w:ascii="Arial" w:eastAsia="Calibri" w:hAnsi="Arial" w:cs="Arial"/>
          <w:b/>
        </w:rPr>
        <w:t>Cantidad 1:</w:t>
      </w:r>
    </w:p>
    <w:p w14:paraId="3CC733F8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  <w:r w:rsidRPr="008969C5">
        <w:rPr>
          <w:rFonts w:ascii="Arial" w:eastAsia="Calibri" w:hAnsi="Arial" w:cs="Arial"/>
        </w:rPr>
        <w:t>Instalación, Configuración, Programación y Puesta en Marcha de la solución. INCLUYE: Todos los materiales necesarios para su correcta fijación y montaje</w:t>
      </w:r>
    </w:p>
    <w:p w14:paraId="41217DF8" w14:textId="77777777" w:rsidR="00321085" w:rsidRDefault="00321085" w:rsidP="00321085">
      <w:pPr>
        <w:pStyle w:val="Sinespaciado"/>
        <w:spacing w:line="276" w:lineRule="auto"/>
        <w:rPr>
          <w:rFonts w:ascii="Arial" w:eastAsia="Calibri" w:hAnsi="Arial" w:cs="Arial"/>
        </w:rPr>
      </w:pPr>
    </w:p>
    <w:p w14:paraId="4CCA7730" w14:textId="77777777" w:rsidR="00321085" w:rsidRDefault="00321085" w:rsidP="00321085">
      <w:pPr>
        <w:jc w:val="both"/>
        <w:rPr>
          <w:rFonts w:ascii="Arial" w:hAnsi="Arial" w:cs="Arial"/>
          <w:b/>
        </w:rPr>
      </w:pPr>
      <w:r w:rsidRPr="00A52B09">
        <w:rPr>
          <w:rFonts w:ascii="Arial" w:hAnsi="Arial" w:cs="Arial"/>
          <w:b/>
        </w:rPr>
        <w:t>OBLIGACIONES DE LOS PARTICIPANTES</w:t>
      </w:r>
    </w:p>
    <w:p w14:paraId="0E4B59FC" w14:textId="77777777" w:rsidR="00321085" w:rsidRPr="00ED1022" w:rsidRDefault="00321085" w:rsidP="0032108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ED1022">
        <w:rPr>
          <w:rFonts w:ascii="Arial" w:hAnsi="Arial" w:cs="Arial"/>
        </w:rPr>
        <w:t>Como criterio básico, se desea optimizar la solución de cctv de la ASEJ en términos de funcionalidades y costo/beneficio</w:t>
      </w:r>
    </w:p>
    <w:p w14:paraId="7BC7E173" w14:textId="77777777" w:rsidR="00321085" w:rsidRPr="00ED1022" w:rsidRDefault="00321085" w:rsidP="0032108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ED1022">
        <w:rPr>
          <w:rFonts w:ascii="Arial" w:hAnsi="Arial" w:cs="Arial"/>
        </w:rPr>
        <w:t xml:space="preserve">Escalabilidad: La solución ofertada deberá de cumplir con una arquitectura tecnológica que permita su posterior crecimiento, </w:t>
      </w:r>
    </w:p>
    <w:p w14:paraId="3E20EEDD" w14:textId="77777777" w:rsidR="00321085" w:rsidRPr="00ED1022" w:rsidRDefault="00321085" w:rsidP="00321085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ED1022">
        <w:rPr>
          <w:rFonts w:ascii="Arial" w:hAnsi="Arial" w:cs="Arial"/>
        </w:rPr>
        <w:t>El proveedor adjudicado deberá de entregar plan de trabajo con los siguientes requisitos y etapas (cronograma):</w:t>
      </w:r>
    </w:p>
    <w:p w14:paraId="10787851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a) Levantamiento de información.</w:t>
      </w:r>
    </w:p>
    <w:p w14:paraId="78AC81B5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b) Entrega de equipos.</w:t>
      </w:r>
    </w:p>
    <w:p w14:paraId="0CF8E522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c) Instalación de equipamiento.</w:t>
      </w:r>
    </w:p>
    <w:p w14:paraId="437AFDE0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d) Configuraciones de equipos.</w:t>
      </w:r>
    </w:p>
    <w:p w14:paraId="606A60E0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e) Puesta a punto.</w:t>
      </w:r>
    </w:p>
    <w:p w14:paraId="6C135DCB" w14:textId="77777777" w:rsidR="00321085" w:rsidRPr="00A52B09" w:rsidRDefault="00321085" w:rsidP="00321085">
      <w:pPr>
        <w:ind w:firstLine="708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f) Entregables.</w:t>
      </w:r>
    </w:p>
    <w:p w14:paraId="3E022E94" w14:textId="77777777" w:rsidR="00321085" w:rsidRPr="00A52B09" w:rsidRDefault="00321085" w:rsidP="00321085">
      <w:pPr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La instalación y tiempos de ejecución deberán apegarse a los tiempos que dicte la dependencia.</w:t>
      </w:r>
    </w:p>
    <w:p w14:paraId="74C1CB17" w14:textId="77777777" w:rsidR="00321085" w:rsidRDefault="00321085" w:rsidP="0032108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t xml:space="preserve">El participante podrá ofertar características superiores a las solicitadas, </w:t>
      </w:r>
    </w:p>
    <w:p w14:paraId="49991DB4" w14:textId="77777777" w:rsidR="00321085" w:rsidRPr="00ED1022" w:rsidRDefault="00321085" w:rsidP="0032108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t>El proveedor deberá de incluir capacitación en el uso y operación de la tecnología que propone en tres eventos:</w:t>
      </w:r>
    </w:p>
    <w:p w14:paraId="12154F0C" w14:textId="77777777" w:rsidR="00321085" w:rsidRPr="00A52B09" w:rsidRDefault="00321085" w:rsidP="00321085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Capacitación técnica para el uso y manejo de la plataforma propuesta dirigido al personal de sistemas.</w:t>
      </w:r>
    </w:p>
    <w:p w14:paraId="56862BDE" w14:textId="77777777" w:rsidR="00321085" w:rsidRPr="00A52B09" w:rsidRDefault="00321085" w:rsidP="00321085">
      <w:pPr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2 eventos de Capacitación para el uso y operación del Software.</w:t>
      </w:r>
    </w:p>
    <w:p w14:paraId="744DB970" w14:textId="77777777" w:rsidR="00321085" w:rsidRDefault="00321085" w:rsidP="00321085">
      <w:pPr>
        <w:jc w:val="both"/>
        <w:rPr>
          <w:rFonts w:ascii="Arial" w:hAnsi="Arial" w:cs="Arial"/>
          <w:b/>
        </w:rPr>
      </w:pPr>
    </w:p>
    <w:p w14:paraId="64CFFD10" w14:textId="77777777" w:rsidR="00321085" w:rsidRPr="00A52B09" w:rsidRDefault="00321085" w:rsidP="00321085">
      <w:pPr>
        <w:jc w:val="both"/>
        <w:rPr>
          <w:rFonts w:ascii="Arial" w:hAnsi="Arial" w:cs="Arial"/>
          <w:b/>
        </w:rPr>
      </w:pPr>
      <w:r w:rsidRPr="00A52B09">
        <w:rPr>
          <w:rFonts w:ascii="Arial" w:hAnsi="Arial" w:cs="Arial"/>
          <w:b/>
        </w:rPr>
        <w:t xml:space="preserve">Cartas y/o Certificaciones: </w:t>
      </w:r>
    </w:p>
    <w:p w14:paraId="1A2C46ED" w14:textId="77777777" w:rsidR="00321085" w:rsidRPr="00A52B09" w:rsidRDefault="00321085" w:rsidP="00321085">
      <w:pPr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El proveedor que participe en esta licitación deberá de acreditar lo siguiente:</w:t>
      </w:r>
    </w:p>
    <w:p w14:paraId="2FA9AC18" w14:textId="77777777" w:rsidR="00321085" w:rsidRDefault="00321085" w:rsidP="003210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t>El proveedor que participe deberá de entregar carta bajo protesta de decir verdad donde manifieste que la infraestructura de hardware será nueva y de última generación y el licenciamiento de software se proporcionará con la versión liberada más reciente y estable abastecido por el licitante para la prestación el Servicio.</w:t>
      </w:r>
    </w:p>
    <w:p w14:paraId="1B3BDED3" w14:textId="77777777" w:rsidR="00321085" w:rsidRDefault="00321085" w:rsidP="003210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t xml:space="preserve">Deberá incluir en su propuesta carta del fabricante o distribuidor autorizado del equipo(s) ofertado(s), </w:t>
      </w:r>
    </w:p>
    <w:p w14:paraId="62E010C7" w14:textId="77777777" w:rsidR="00321085" w:rsidRDefault="00321085" w:rsidP="003210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t>El licitante deberá incluir carta de garantía de reemplazo de equipos durante un lapso de 12 meses después de concluir la implementación y puesta a punto, contra fallas o vicios ocultos en las refacciones, en partes, mano de obra y en sitio a manera integral de todos los equipos y de la solución,</w:t>
      </w:r>
    </w:p>
    <w:p w14:paraId="48F0911D" w14:textId="77777777" w:rsidR="00321085" w:rsidRDefault="00321085" w:rsidP="003210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ED1022">
        <w:rPr>
          <w:rFonts w:ascii="Arial" w:hAnsi="Arial" w:cs="Arial"/>
        </w:rPr>
        <w:lastRenderedPageBreak/>
        <w:t>EL licitante deberá de presentar carta bajo protesta de deci</w:t>
      </w:r>
      <w:r>
        <w:rPr>
          <w:rFonts w:ascii="Arial" w:hAnsi="Arial" w:cs="Arial"/>
        </w:rPr>
        <w:t xml:space="preserve">r la verdad donde garantice </w:t>
      </w:r>
      <w:r w:rsidRPr="00ED1022">
        <w:rPr>
          <w:rFonts w:ascii="Arial" w:hAnsi="Arial" w:cs="Arial"/>
        </w:rPr>
        <w:t>el soporte</w:t>
      </w:r>
      <w:r>
        <w:rPr>
          <w:rFonts w:ascii="Arial" w:hAnsi="Arial" w:cs="Arial"/>
        </w:rPr>
        <w:t xml:space="preserve"> técnico y la atención en sitio.</w:t>
      </w:r>
    </w:p>
    <w:p w14:paraId="2757F10A" w14:textId="77777777" w:rsidR="00321085" w:rsidRPr="00A52B09" w:rsidRDefault="00321085" w:rsidP="00321085">
      <w:pPr>
        <w:jc w:val="both"/>
        <w:rPr>
          <w:rFonts w:ascii="Arial" w:hAnsi="Arial" w:cs="Arial"/>
        </w:rPr>
      </w:pPr>
      <w:r w:rsidRPr="00A52B09">
        <w:rPr>
          <w:rFonts w:ascii="Arial" w:hAnsi="Arial" w:cs="Arial"/>
          <w:b/>
        </w:rPr>
        <w:t>ENTREGABLES</w:t>
      </w:r>
      <w:r w:rsidRPr="00A52B09">
        <w:rPr>
          <w:rFonts w:ascii="Arial" w:hAnsi="Arial" w:cs="Arial"/>
        </w:rPr>
        <w:t>:</w:t>
      </w:r>
    </w:p>
    <w:p w14:paraId="73C6E3C6" w14:textId="77777777" w:rsidR="00321085" w:rsidRPr="00A52B09" w:rsidRDefault="00321085" w:rsidP="00321085">
      <w:pPr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1.</w:t>
      </w:r>
      <w:r w:rsidRPr="00A52B09">
        <w:rPr>
          <w:rFonts w:ascii="Arial" w:hAnsi="Arial" w:cs="Arial"/>
        </w:rPr>
        <w:tab/>
        <w:t>Memoria técnica de la instalación.</w:t>
      </w:r>
    </w:p>
    <w:p w14:paraId="301D0649" w14:textId="77777777" w:rsidR="00321085" w:rsidRPr="00A52B09" w:rsidRDefault="00321085" w:rsidP="00321085">
      <w:pPr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2.</w:t>
      </w:r>
      <w:r w:rsidRPr="00A52B09">
        <w:rPr>
          <w:rFonts w:ascii="Arial" w:hAnsi="Arial" w:cs="Arial"/>
        </w:rPr>
        <w:tab/>
        <w:t>Diagramas de Interconexión.</w:t>
      </w:r>
    </w:p>
    <w:p w14:paraId="6486F2F6" w14:textId="77777777" w:rsidR="00321085" w:rsidRPr="00A52B09" w:rsidRDefault="00321085" w:rsidP="00321085">
      <w:pPr>
        <w:ind w:left="705" w:hanging="705"/>
        <w:jc w:val="both"/>
        <w:rPr>
          <w:rFonts w:ascii="Arial" w:hAnsi="Arial" w:cs="Arial"/>
        </w:rPr>
      </w:pPr>
      <w:r w:rsidRPr="00A52B09">
        <w:rPr>
          <w:rFonts w:ascii="Arial" w:hAnsi="Arial" w:cs="Arial"/>
        </w:rPr>
        <w:t>3.</w:t>
      </w:r>
      <w:r w:rsidRPr="00A52B09">
        <w:rPr>
          <w:rFonts w:ascii="Arial" w:hAnsi="Arial" w:cs="Arial"/>
        </w:rPr>
        <w:tab/>
        <w:t xml:space="preserve">Matriz de escalación para la atención de reportes, servicios y/o soporte técnico. </w:t>
      </w:r>
      <w:r>
        <w:rPr>
          <w:rFonts w:ascii="Arial" w:hAnsi="Arial" w:cs="Arial"/>
        </w:rPr>
        <w:t xml:space="preserve">  </w:t>
      </w:r>
      <w:r w:rsidRPr="00A52B09">
        <w:rPr>
          <w:rFonts w:ascii="Arial" w:hAnsi="Arial" w:cs="Arial"/>
        </w:rPr>
        <w:t>(número de teléfono y correo)</w:t>
      </w:r>
    </w:p>
    <w:p w14:paraId="4AE92E8C" w14:textId="633668EB" w:rsidR="000824DE" w:rsidRDefault="000824DE" w:rsidP="000824DE">
      <w:pPr>
        <w:pStyle w:val="Prrafodelista"/>
        <w:ind w:left="705"/>
        <w:jc w:val="both"/>
        <w:rPr>
          <w:rFonts w:ascii="Arial" w:hAnsi="Arial" w:cs="Arial"/>
        </w:rPr>
      </w:pPr>
    </w:p>
    <w:p w14:paraId="4CD74DFC" w14:textId="08414B21" w:rsidR="00F97BE1" w:rsidRPr="00F97BE1" w:rsidRDefault="000824DE" w:rsidP="00787DC4">
      <w:pPr>
        <w:pStyle w:val="Prrafodelista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0824DE">
        <w:rPr>
          <w:rFonts w:ascii="Arial" w:hAnsi="Arial" w:cs="Arial"/>
          <w:b/>
        </w:rPr>
        <w:t>GARANTÍAS:</w:t>
      </w:r>
    </w:p>
    <w:p w14:paraId="4FEC5886" w14:textId="5BADAFE3" w:rsidR="008B5EE3" w:rsidRDefault="008B5EE3" w:rsidP="00321085">
      <w:pPr>
        <w:pStyle w:val="Prrafodelista"/>
        <w:numPr>
          <w:ilvl w:val="0"/>
          <w:numId w:val="7"/>
        </w:numPr>
        <w:spacing w:after="0" w:line="240" w:lineRule="auto"/>
        <w:ind w:hanging="357"/>
        <w:jc w:val="both"/>
        <w:rPr>
          <w:rFonts w:ascii="Arial" w:eastAsia="Calibri" w:hAnsi="Arial" w:cs="Arial"/>
          <w:color w:val="00000A"/>
          <w:lang w:val="es-MX"/>
        </w:rPr>
      </w:pPr>
      <w:r w:rsidRPr="008B5EE3">
        <w:rPr>
          <w:rFonts w:ascii="Arial" w:eastAsia="Calibri" w:hAnsi="Arial" w:cs="Arial"/>
          <w:color w:val="00000A"/>
          <w:lang w:val="es-MX"/>
        </w:rPr>
        <w:t>Garantía por escrito</w:t>
      </w:r>
      <w:r>
        <w:rPr>
          <w:rFonts w:ascii="Arial" w:eastAsia="Calibri" w:hAnsi="Arial" w:cs="Arial"/>
          <w:color w:val="00000A"/>
          <w:lang w:val="es-MX"/>
        </w:rPr>
        <w:t xml:space="preserve"> </w:t>
      </w:r>
      <w:r w:rsidRPr="008B5EE3">
        <w:rPr>
          <w:rFonts w:ascii="Arial" w:eastAsia="Calibri" w:hAnsi="Arial" w:cs="Arial"/>
          <w:color w:val="00000A"/>
          <w:lang w:val="es-MX"/>
        </w:rPr>
        <w:t>del fabricante y/o distribuidor por defectos y/o vicios ocultos, daños y/o perjuicios y en general por la bue</w:t>
      </w:r>
      <w:r>
        <w:rPr>
          <w:rFonts w:ascii="Arial" w:eastAsia="Calibri" w:hAnsi="Arial" w:cs="Arial"/>
          <w:color w:val="00000A"/>
          <w:lang w:val="es-MX"/>
        </w:rPr>
        <w:t>na calidad</w:t>
      </w:r>
      <w:r w:rsidRPr="008B5EE3">
        <w:rPr>
          <w:rFonts w:ascii="Arial" w:eastAsia="Calibri" w:hAnsi="Arial" w:cs="Arial"/>
          <w:color w:val="00000A"/>
          <w:lang w:val="es-MX"/>
        </w:rPr>
        <w:t xml:space="preserve"> de todos y cada uno de los equipos con una vigencia mínima de 1 año</w:t>
      </w:r>
      <w:r>
        <w:rPr>
          <w:rFonts w:ascii="Arial" w:eastAsia="Calibri" w:hAnsi="Arial" w:cs="Arial"/>
          <w:color w:val="00000A"/>
          <w:lang w:val="es-MX"/>
        </w:rPr>
        <w:t>.</w:t>
      </w:r>
    </w:p>
    <w:p w14:paraId="3141744D" w14:textId="77777777" w:rsidR="00321085" w:rsidRPr="00F97BE1" w:rsidRDefault="00321085" w:rsidP="00321085">
      <w:pPr>
        <w:pStyle w:val="Prrafodelista"/>
        <w:spacing w:after="0" w:line="240" w:lineRule="auto"/>
        <w:ind w:left="1065"/>
        <w:jc w:val="both"/>
        <w:rPr>
          <w:rFonts w:ascii="Arial" w:eastAsia="Calibri" w:hAnsi="Arial" w:cs="Arial"/>
          <w:color w:val="00000A"/>
          <w:lang w:val="es-MX"/>
        </w:rPr>
      </w:pPr>
    </w:p>
    <w:p w14:paraId="640151C6" w14:textId="371789D6" w:rsidR="008B5EE3" w:rsidRPr="00321085" w:rsidRDefault="00F97BE1" w:rsidP="0032108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F97BE1">
        <w:rPr>
          <w:rFonts w:ascii="Arial" w:hAnsi="Arial" w:cs="Arial"/>
        </w:rPr>
        <w:t>El prove</w:t>
      </w:r>
      <w:r>
        <w:rPr>
          <w:rFonts w:ascii="Arial" w:hAnsi="Arial" w:cs="Arial"/>
        </w:rPr>
        <w:t xml:space="preserve">edor </w:t>
      </w:r>
      <w:r w:rsidR="00787DC4">
        <w:rPr>
          <w:rFonts w:ascii="Arial" w:hAnsi="Arial" w:cs="Arial"/>
        </w:rPr>
        <w:t xml:space="preserve">adjudicado </w:t>
      </w:r>
      <w:r>
        <w:rPr>
          <w:rFonts w:ascii="Arial" w:hAnsi="Arial" w:cs="Arial"/>
        </w:rPr>
        <w:t>deberá entregar Fianza de Fidelidad y Fianza de C</w:t>
      </w:r>
      <w:r w:rsidRPr="00F97BE1">
        <w:rPr>
          <w:rFonts w:ascii="Arial" w:hAnsi="Arial" w:cs="Arial"/>
        </w:rPr>
        <w:t>umplimiento</w:t>
      </w:r>
      <w:r>
        <w:rPr>
          <w:rFonts w:ascii="Arial" w:hAnsi="Arial" w:cs="Arial"/>
        </w:rPr>
        <w:t xml:space="preserve"> </w:t>
      </w:r>
      <w:r w:rsidR="004E4B3B">
        <w:rPr>
          <w:rFonts w:ascii="Arial" w:hAnsi="Arial" w:cs="Arial"/>
        </w:rPr>
        <w:t xml:space="preserve">descrita en el punto </w:t>
      </w:r>
      <w:r w:rsidRPr="00F97BE1">
        <w:rPr>
          <w:rFonts w:ascii="Arial" w:hAnsi="Arial" w:cs="Arial"/>
        </w:rPr>
        <w:t>13.2 de las bases de esta Convocatoria.</w:t>
      </w:r>
    </w:p>
    <w:p w14:paraId="7C2FEA3B" w14:textId="77777777" w:rsidR="00321085" w:rsidRPr="00321085" w:rsidRDefault="00321085" w:rsidP="00321085">
      <w:pPr>
        <w:pStyle w:val="Prrafodelista"/>
        <w:rPr>
          <w:rFonts w:ascii="Arial" w:hAnsi="Arial" w:cs="Arial"/>
          <w:lang w:val="es-MX"/>
        </w:rPr>
      </w:pPr>
    </w:p>
    <w:p w14:paraId="16795CE8" w14:textId="04DECB09" w:rsidR="008E5F5E" w:rsidRPr="00D34B6C" w:rsidRDefault="00D34B6C" w:rsidP="00D34B6C">
      <w:pPr>
        <w:pStyle w:val="Prrafodelista"/>
        <w:spacing w:before="120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El </w:t>
      </w:r>
      <w:r w:rsidR="008E5F5E" w:rsidRPr="00D34B6C">
        <w:rPr>
          <w:rFonts w:ascii="Arial" w:eastAsia="Arial" w:hAnsi="Arial" w:cs="Arial"/>
          <w:color w:val="000000"/>
          <w:sz w:val="24"/>
          <w:szCs w:val="24"/>
          <w:lang w:eastAsia="es-ES"/>
        </w:rPr>
        <w:t>licitante deberá hacer entrega en tiempo y fo</w:t>
      </w:r>
      <w:r w:rsidR="00C0335B">
        <w:rPr>
          <w:rFonts w:ascii="Arial" w:eastAsia="Arial" w:hAnsi="Arial" w:cs="Arial"/>
          <w:color w:val="000000"/>
          <w:sz w:val="24"/>
          <w:szCs w:val="24"/>
          <w:lang w:eastAsia="es-ES"/>
        </w:rPr>
        <w:t>rma estipulada de los equipos</w:t>
      </w:r>
      <w:r w:rsidR="008E5F5E" w:rsidRPr="00D34B6C">
        <w:rPr>
          <w:rFonts w:ascii="Arial" w:eastAsia="Arial" w:hAnsi="Arial" w:cs="Arial"/>
          <w:color w:val="000000"/>
          <w:sz w:val="24"/>
          <w:szCs w:val="24"/>
          <w:lang w:eastAsia="es-ES"/>
        </w:rPr>
        <w:t xml:space="preserve"> solicitados.</w:t>
      </w:r>
    </w:p>
    <w:p w14:paraId="3CD2E4ED" w14:textId="77777777" w:rsidR="00787DC4" w:rsidRDefault="00787DC4" w:rsidP="00F269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EC652D" w14:textId="77777777" w:rsidR="00787DC4" w:rsidRDefault="00787DC4" w:rsidP="00F269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CE9A32A" w14:textId="01A53B9B" w:rsidR="00F2690F" w:rsidRDefault="00F2690F" w:rsidP="00F269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>Atentamente</w:t>
      </w:r>
    </w:p>
    <w:p w14:paraId="354ABC81" w14:textId="77777777" w:rsidR="0089013E" w:rsidRPr="001F4762" w:rsidRDefault="0089013E" w:rsidP="00F269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A252E16" w14:textId="756EE329" w:rsidR="00F2690F" w:rsidRPr="001F4762" w:rsidRDefault="00F2690F" w:rsidP="00F2690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>Guadalajara, Jalisco, __________ de 202</w:t>
      </w:r>
      <w:r w:rsidR="003B5DAC" w:rsidRPr="001F4762">
        <w:rPr>
          <w:rFonts w:ascii="Arial" w:hAnsi="Arial" w:cs="Arial"/>
          <w:sz w:val="24"/>
          <w:szCs w:val="24"/>
        </w:rPr>
        <w:t>1</w:t>
      </w:r>
      <w:r w:rsidRPr="001F4762">
        <w:rPr>
          <w:rFonts w:ascii="Arial" w:hAnsi="Arial" w:cs="Arial"/>
          <w:sz w:val="24"/>
          <w:szCs w:val="24"/>
        </w:rPr>
        <w:t>.</w:t>
      </w:r>
    </w:p>
    <w:p w14:paraId="161FF1D7" w14:textId="77777777" w:rsidR="008E5F5E" w:rsidRPr="001F4762" w:rsidRDefault="008E5F5E" w:rsidP="008E5F5E">
      <w:pPr>
        <w:spacing w:line="240" w:lineRule="auto"/>
        <w:ind w:right="-235"/>
        <w:jc w:val="center"/>
        <w:rPr>
          <w:rFonts w:ascii="Arial" w:hAnsi="Arial" w:cs="Arial"/>
          <w:sz w:val="24"/>
          <w:szCs w:val="24"/>
        </w:rPr>
      </w:pPr>
    </w:p>
    <w:p w14:paraId="146E33AB" w14:textId="77777777" w:rsidR="00F2690F" w:rsidRPr="001F4762" w:rsidRDefault="00F2690F" w:rsidP="00F26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>______________________________________________</w:t>
      </w:r>
    </w:p>
    <w:p w14:paraId="62C0E16A" w14:textId="77777777" w:rsidR="00F2690F" w:rsidRPr="001F4762" w:rsidRDefault="00F2690F" w:rsidP="00F26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 xml:space="preserve">Nombre y firma de quien suscribe el presente documento. </w:t>
      </w:r>
    </w:p>
    <w:p w14:paraId="1C94857D" w14:textId="77777777" w:rsidR="00F2690F" w:rsidRPr="001F4762" w:rsidRDefault="00F2690F" w:rsidP="00F26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>Razón social de la persona jurídica</w:t>
      </w:r>
    </w:p>
    <w:p w14:paraId="08D1C80F" w14:textId="77777777" w:rsidR="00F2690F" w:rsidRPr="001F4762" w:rsidRDefault="00F2690F" w:rsidP="00F269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6CCF51" w14:textId="1721580A" w:rsidR="00991EB0" w:rsidRPr="001F4762" w:rsidRDefault="00F2690F" w:rsidP="00D5779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4762">
        <w:rPr>
          <w:rFonts w:ascii="Arial" w:hAnsi="Arial" w:cs="Arial"/>
          <w:sz w:val="24"/>
          <w:szCs w:val="24"/>
        </w:rPr>
        <w:t>(Nota: Este documento deberá ser elaborado, en su caso, en papel membretado de la empresa, respetando totalmente su redacción.)</w:t>
      </w:r>
      <w:r w:rsidR="00D57793" w:rsidRPr="001F4762">
        <w:rPr>
          <w:rFonts w:ascii="Arial" w:hAnsi="Arial" w:cs="Arial"/>
          <w:sz w:val="24"/>
          <w:szCs w:val="24"/>
        </w:rPr>
        <w:t xml:space="preserve"> </w:t>
      </w:r>
    </w:p>
    <w:sectPr w:rsidR="00991EB0" w:rsidRPr="001F4762" w:rsidSect="008E5F5E">
      <w:pgSz w:w="12240" w:h="15840"/>
      <w:pgMar w:top="1134" w:right="1418" w:bottom="851" w:left="1418" w:header="720" w:footer="2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FF61E" w14:textId="77777777" w:rsidR="008E5F5E" w:rsidRDefault="008E5F5E" w:rsidP="008E5F5E">
      <w:pPr>
        <w:spacing w:after="0" w:line="240" w:lineRule="auto"/>
      </w:pPr>
      <w:r>
        <w:separator/>
      </w:r>
    </w:p>
  </w:endnote>
  <w:endnote w:type="continuationSeparator" w:id="0">
    <w:p w14:paraId="05CE2E41" w14:textId="77777777" w:rsidR="008E5F5E" w:rsidRDefault="008E5F5E" w:rsidP="008E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1637" w14:textId="77777777" w:rsidR="008E5F5E" w:rsidRDefault="008E5F5E" w:rsidP="008E5F5E">
      <w:pPr>
        <w:spacing w:after="0" w:line="240" w:lineRule="auto"/>
      </w:pPr>
      <w:r>
        <w:separator/>
      </w:r>
    </w:p>
  </w:footnote>
  <w:footnote w:type="continuationSeparator" w:id="0">
    <w:p w14:paraId="3950FA45" w14:textId="77777777" w:rsidR="008E5F5E" w:rsidRDefault="008E5F5E" w:rsidP="008E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E57"/>
    <w:multiLevelType w:val="multilevel"/>
    <w:tmpl w:val="8AC652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3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92" w:hanging="1800"/>
      </w:pPr>
      <w:rPr>
        <w:rFonts w:hint="default"/>
        <w:b w:val="0"/>
      </w:rPr>
    </w:lvl>
  </w:abstractNum>
  <w:abstractNum w:abstractNumId="1" w15:restartNumberingAfterBreak="0">
    <w:nsid w:val="00752894"/>
    <w:multiLevelType w:val="hybridMultilevel"/>
    <w:tmpl w:val="E4FC34A8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1CE74C6"/>
    <w:multiLevelType w:val="hybridMultilevel"/>
    <w:tmpl w:val="2D14A6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0BA6"/>
    <w:multiLevelType w:val="hybridMultilevel"/>
    <w:tmpl w:val="005E5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3255"/>
    <w:multiLevelType w:val="hybridMultilevel"/>
    <w:tmpl w:val="2C7856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742A"/>
    <w:multiLevelType w:val="hybridMultilevel"/>
    <w:tmpl w:val="FEBAE2A8"/>
    <w:lvl w:ilvl="0" w:tplc="080A0017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4E43C9"/>
    <w:multiLevelType w:val="hybridMultilevel"/>
    <w:tmpl w:val="6E0E8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2D9"/>
    <w:multiLevelType w:val="hybridMultilevel"/>
    <w:tmpl w:val="D1A8DA96"/>
    <w:lvl w:ilvl="0" w:tplc="0C0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46B6002"/>
    <w:multiLevelType w:val="hybridMultilevel"/>
    <w:tmpl w:val="034AA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586E"/>
    <w:multiLevelType w:val="hybridMultilevel"/>
    <w:tmpl w:val="8048A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74151"/>
    <w:multiLevelType w:val="hybridMultilevel"/>
    <w:tmpl w:val="FEBAE2A8"/>
    <w:lvl w:ilvl="0" w:tplc="080A0017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8E3834"/>
    <w:multiLevelType w:val="hybridMultilevel"/>
    <w:tmpl w:val="E7B804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0453"/>
    <w:multiLevelType w:val="hybridMultilevel"/>
    <w:tmpl w:val="062AB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95593"/>
    <w:multiLevelType w:val="hybridMultilevel"/>
    <w:tmpl w:val="48F2E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F1836"/>
    <w:multiLevelType w:val="hybridMultilevel"/>
    <w:tmpl w:val="6C60F86C"/>
    <w:lvl w:ilvl="0" w:tplc="081C9EEC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D2AB0"/>
    <w:multiLevelType w:val="hybridMultilevel"/>
    <w:tmpl w:val="2C760F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A71ED"/>
    <w:multiLevelType w:val="hybridMultilevel"/>
    <w:tmpl w:val="B4489F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96B61"/>
    <w:multiLevelType w:val="hybridMultilevel"/>
    <w:tmpl w:val="91A849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A4CF4"/>
    <w:multiLevelType w:val="hybridMultilevel"/>
    <w:tmpl w:val="C4E2C4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B6AA4"/>
    <w:multiLevelType w:val="hybridMultilevel"/>
    <w:tmpl w:val="EA58F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6F54"/>
    <w:multiLevelType w:val="hybridMultilevel"/>
    <w:tmpl w:val="20386CDC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FC6110"/>
    <w:multiLevelType w:val="hybridMultilevel"/>
    <w:tmpl w:val="C63C6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A1DDA"/>
    <w:multiLevelType w:val="hybridMultilevel"/>
    <w:tmpl w:val="E920F9F6"/>
    <w:lvl w:ilvl="0" w:tplc="EBC453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6A2F1C">
      <w:start w:val="1"/>
      <w:numFmt w:val="decimal"/>
      <w:lvlText w:val="%2."/>
      <w:lvlJc w:val="left"/>
      <w:pPr>
        <w:ind w:left="1410" w:hanging="70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2"/>
  </w:num>
  <w:num w:numId="5">
    <w:abstractNumId w:val="17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3"/>
  </w:num>
  <w:num w:numId="11">
    <w:abstractNumId w:val="11"/>
  </w:num>
  <w:num w:numId="12">
    <w:abstractNumId w:val="19"/>
  </w:num>
  <w:num w:numId="13">
    <w:abstractNumId w:val="9"/>
  </w:num>
  <w:num w:numId="14">
    <w:abstractNumId w:val="2"/>
  </w:num>
  <w:num w:numId="15">
    <w:abstractNumId w:val="12"/>
  </w:num>
  <w:num w:numId="16">
    <w:abstractNumId w:val="21"/>
  </w:num>
  <w:num w:numId="17">
    <w:abstractNumId w:val="4"/>
  </w:num>
  <w:num w:numId="18">
    <w:abstractNumId w:val="8"/>
  </w:num>
  <w:num w:numId="19">
    <w:abstractNumId w:val="1"/>
  </w:num>
  <w:num w:numId="20">
    <w:abstractNumId w:val="13"/>
  </w:num>
  <w:num w:numId="21">
    <w:abstractNumId w:val="6"/>
  </w:num>
  <w:num w:numId="22">
    <w:abstractNumId w:val="7"/>
  </w:num>
  <w:num w:numId="2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99"/>
    <w:rsid w:val="000023B9"/>
    <w:rsid w:val="00007ED7"/>
    <w:rsid w:val="00026BFC"/>
    <w:rsid w:val="0007502F"/>
    <w:rsid w:val="000824DE"/>
    <w:rsid w:val="00090AA3"/>
    <w:rsid w:val="000918CC"/>
    <w:rsid w:val="00091C34"/>
    <w:rsid w:val="000955A0"/>
    <w:rsid w:val="000B15EF"/>
    <w:rsid w:val="000C3FE9"/>
    <w:rsid w:val="00105F83"/>
    <w:rsid w:val="001315A5"/>
    <w:rsid w:val="001401BA"/>
    <w:rsid w:val="00147855"/>
    <w:rsid w:val="00151B45"/>
    <w:rsid w:val="00152A0B"/>
    <w:rsid w:val="00162C4F"/>
    <w:rsid w:val="001724B4"/>
    <w:rsid w:val="001A1938"/>
    <w:rsid w:val="001A3FEE"/>
    <w:rsid w:val="001B2C86"/>
    <w:rsid w:val="001B3724"/>
    <w:rsid w:val="001C7859"/>
    <w:rsid w:val="001F4762"/>
    <w:rsid w:val="001F6AE5"/>
    <w:rsid w:val="002231E3"/>
    <w:rsid w:val="00236A82"/>
    <w:rsid w:val="0025052F"/>
    <w:rsid w:val="00256749"/>
    <w:rsid w:val="0027238A"/>
    <w:rsid w:val="00274A01"/>
    <w:rsid w:val="002914B4"/>
    <w:rsid w:val="002A38A1"/>
    <w:rsid w:val="002B105F"/>
    <w:rsid w:val="002C34DE"/>
    <w:rsid w:val="002F2263"/>
    <w:rsid w:val="002F50FF"/>
    <w:rsid w:val="002F6437"/>
    <w:rsid w:val="00321085"/>
    <w:rsid w:val="0032464A"/>
    <w:rsid w:val="003363E7"/>
    <w:rsid w:val="00345578"/>
    <w:rsid w:val="00384AEF"/>
    <w:rsid w:val="003B1E4B"/>
    <w:rsid w:val="003B5DAC"/>
    <w:rsid w:val="003F07B9"/>
    <w:rsid w:val="00413507"/>
    <w:rsid w:val="004148B8"/>
    <w:rsid w:val="0042041A"/>
    <w:rsid w:val="0044433E"/>
    <w:rsid w:val="00444382"/>
    <w:rsid w:val="004700BE"/>
    <w:rsid w:val="00477915"/>
    <w:rsid w:val="00486181"/>
    <w:rsid w:val="004B23ED"/>
    <w:rsid w:val="004E4B3B"/>
    <w:rsid w:val="004E6EEB"/>
    <w:rsid w:val="004F1DE9"/>
    <w:rsid w:val="004F6846"/>
    <w:rsid w:val="005302A4"/>
    <w:rsid w:val="00543B9E"/>
    <w:rsid w:val="005D2EDB"/>
    <w:rsid w:val="00612C37"/>
    <w:rsid w:val="0064016A"/>
    <w:rsid w:val="00656E07"/>
    <w:rsid w:val="006671E0"/>
    <w:rsid w:val="00673D24"/>
    <w:rsid w:val="00697AD0"/>
    <w:rsid w:val="006D2C6F"/>
    <w:rsid w:val="007208B7"/>
    <w:rsid w:val="00721DF0"/>
    <w:rsid w:val="00734346"/>
    <w:rsid w:val="00745BBF"/>
    <w:rsid w:val="0078279E"/>
    <w:rsid w:val="00787DC4"/>
    <w:rsid w:val="007A221A"/>
    <w:rsid w:val="007F722C"/>
    <w:rsid w:val="00806371"/>
    <w:rsid w:val="00815AEA"/>
    <w:rsid w:val="008167F7"/>
    <w:rsid w:val="00820AC5"/>
    <w:rsid w:val="00821E3F"/>
    <w:rsid w:val="00824E96"/>
    <w:rsid w:val="00846EE6"/>
    <w:rsid w:val="008518B2"/>
    <w:rsid w:val="00854B59"/>
    <w:rsid w:val="00866F5F"/>
    <w:rsid w:val="00870D93"/>
    <w:rsid w:val="00875CBD"/>
    <w:rsid w:val="0089013E"/>
    <w:rsid w:val="00891F01"/>
    <w:rsid w:val="00893A0D"/>
    <w:rsid w:val="008A610F"/>
    <w:rsid w:val="008B5EE3"/>
    <w:rsid w:val="008E2EE4"/>
    <w:rsid w:val="008E5F5E"/>
    <w:rsid w:val="00935D56"/>
    <w:rsid w:val="009463AB"/>
    <w:rsid w:val="00962CB2"/>
    <w:rsid w:val="00967B32"/>
    <w:rsid w:val="00991EB0"/>
    <w:rsid w:val="009D26B6"/>
    <w:rsid w:val="009E3552"/>
    <w:rsid w:val="009F654F"/>
    <w:rsid w:val="00A03A1C"/>
    <w:rsid w:val="00A257D8"/>
    <w:rsid w:val="00A321BC"/>
    <w:rsid w:val="00A35350"/>
    <w:rsid w:val="00A360E1"/>
    <w:rsid w:val="00A855B6"/>
    <w:rsid w:val="00A93644"/>
    <w:rsid w:val="00AA070B"/>
    <w:rsid w:val="00AE2BFC"/>
    <w:rsid w:val="00AE4ADD"/>
    <w:rsid w:val="00AF6F48"/>
    <w:rsid w:val="00AF724B"/>
    <w:rsid w:val="00B06499"/>
    <w:rsid w:val="00B41893"/>
    <w:rsid w:val="00B77180"/>
    <w:rsid w:val="00B84667"/>
    <w:rsid w:val="00B84D41"/>
    <w:rsid w:val="00B857FC"/>
    <w:rsid w:val="00BA16E4"/>
    <w:rsid w:val="00BC4867"/>
    <w:rsid w:val="00BD326A"/>
    <w:rsid w:val="00BD65DD"/>
    <w:rsid w:val="00BD7C13"/>
    <w:rsid w:val="00C0335B"/>
    <w:rsid w:val="00C355B1"/>
    <w:rsid w:val="00C361F2"/>
    <w:rsid w:val="00C64BAB"/>
    <w:rsid w:val="00C65E88"/>
    <w:rsid w:val="00C70F07"/>
    <w:rsid w:val="00C84895"/>
    <w:rsid w:val="00C95A4D"/>
    <w:rsid w:val="00CA082E"/>
    <w:rsid w:val="00CB1042"/>
    <w:rsid w:val="00CB42E3"/>
    <w:rsid w:val="00CC7DEB"/>
    <w:rsid w:val="00CD3D62"/>
    <w:rsid w:val="00CE47DE"/>
    <w:rsid w:val="00D06515"/>
    <w:rsid w:val="00D15481"/>
    <w:rsid w:val="00D33C24"/>
    <w:rsid w:val="00D34B6C"/>
    <w:rsid w:val="00D57793"/>
    <w:rsid w:val="00D659E7"/>
    <w:rsid w:val="00D65A4E"/>
    <w:rsid w:val="00D66843"/>
    <w:rsid w:val="00D75899"/>
    <w:rsid w:val="00D76F5F"/>
    <w:rsid w:val="00D86408"/>
    <w:rsid w:val="00DA4248"/>
    <w:rsid w:val="00DA52C4"/>
    <w:rsid w:val="00DB28F5"/>
    <w:rsid w:val="00DD334B"/>
    <w:rsid w:val="00DD7361"/>
    <w:rsid w:val="00DF3978"/>
    <w:rsid w:val="00DF4F71"/>
    <w:rsid w:val="00DF6C09"/>
    <w:rsid w:val="00DF7391"/>
    <w:rsid w:val="00E0029E"/>
    <w:rsid w:val="00E25024"/>
    <w:rsid w:val="00E40B04"/>
    <w:rsid w:val="00E41CA0"/>
    <w:rsid w:val="00E47811"/>
    <w:rsid w:val="00E56F93"/>
    <w:rsid w:val="00E71CE8"/>
    <w:rsid w:val="00E9647E"/>
    <w:rsid w:val="00ED4889"/>
    <w:rsid w:val="00ED6A3B"/>
    <w:rsid w:val="00EF08DF"/>
    <w:rsid w:val="00F2690F"/>
    <w:rsid w:val="00F3062B"/>
    <w:rsid w:val="00F31296"/>
    <w:rsid w:val="00F4708A"/>
    <w:rsid w:val="00F628D1"/>
    <w:rsid w:val="00F9706A"/>
    <w:rsid w:val="00F97BE1"/>
    <w:rsid w:val="00FA2319"/>
    <w:rsid w:val="00FD683B"/>
    <w:rsid w:val="00F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DF4AD65"/>
  <w15:chartTrackingRefBased/>
  <w15:docId w15:val="{D13944E0-5310-4ABC-BD54-21C30293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C48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8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8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8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86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8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7DEB"/>
    <w:pPr>
      <w:ind w:left="720"/>
      <w:contextualSpacing/>
    </w:pPr>
  </w:style>
  <w:style w:type="paragraph" w:styleId="Sinespaciado">
    <w:name w:val="No Spacing"/>
    <w:uiPriority w:val="1"/>
    <w:qFormat/>
    <w:rsid w:val="008E5F5E"/>
    <w:pPr>
      <w:spacing w:after="0" w:line="240" w:lineRule="auto"/>
    </w:pPr>
    <w:rPr>
      <w:lang w:val="es-MX"/>
    </w:rPr>
  </w:style>
  <w:style w:type="table" w:customStyle="1" w:styleId="TableGrid">
    <w:name w:val="TableGrid"/>
    <w:rsid w:val="008E5F5E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5F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F5E"/>
  </w:style>
  <w:style w:type="paragraph" w:styleId="Piedepgina">
    <w:name w:val="footer"/>
    <w:basedOn w:val="Normal"/>
    <w:link w:val="PiedepginaCar"/>
    <w:uiPriority w:val="99"/>
    <w:unhideWhenUsed/>
    <w:rsid w:val="008E5F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A6AE3-906A-4E46-B697-4FE5126A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del Pilar Grijalva Aguilar</dc:creator>
  <cp:keywords/>
  <dc:description/>
  <cp:lastModifiedBy>Gemma del Pilar Grijalva Aguilar</cp:lastModifiedBy>
  <cp:revision>135</cp:revision>
  <dcterms:created xsi:type="dcterms:W3CDTF">2018-08-27T19:37:00Z</dcterms:created>
  <dcterms:modified xsi:type="dcterms:W3CDTF">2021-12-14T20:28:00Z</dcterms:modified>
</cp:coreProperties>
</file>