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C47" w:rsidRPr="008D0649" w:rsidRDefault="00417709" w:rsidP="00273C47">
      <w:pPr>
        <w:spacing w:after="0" w:line="240" w:lineRule="auto"/>
        <w:jc w:val="center"/>
        <w:rPr>
          <w:rFonts w:ascii="Arial" w:hAnsi="Arial" w:cs="Arial"/>
          <w:b/>
          <w:sz w:val="24"/>
          <w:szCs w:val="24"/>
        </w:rPr>
      </w:pPr>
      <w:r>
        <w:rPr>
          <w:rFonts w:ascii="Arial" w:hAnsi="Arial" w:cs="Arial"/>
          <w:b/>
          <w:sz w:val="24"/>
          <w:szCs w:val="24"/>
        </w:rPr>
        <w:t>ANEXO 1</w:t>
      </w:r>
    </w:p>
    <w:p w:rsidR="00273C47" w:rsidRPr="008D0649" w:rsidRDefault="00273C47" w:rsidP="00273C47">
      <w:pPr>
        <w:spacing w:after="0" w:line="240" w:lineRule="auto"/>
        <w:jc w:val="center"/>
        <w:rPr>
          <w:rFonts w:ascii="Arial" w:hAnsi="Arial" w:cs="Arial"/>
          <w:b/>
          <w:sz w:val="24"/>
          <w:szCs w:val="24"/>
        </w:rPr>
      </w:pPr>
      <w:r w:rsidRPr="008D0649">
        <w:rPr>
          <w:rFonts w:ascii="Arial" w:hAnsi="Arial" w:cs="Arial"/>
          <w:b/>
          <w:sz w:val="24"/>
          <w:szCs w:val="24"/>
        </w:rPr>
        <w:t>PROPUESTA ECONÓMICA</w:t>
      </w:r>
    </w:p>
    <w:p w:rsidR="00463F3F" w:rsidRDefault="00463F3F" w:rsidP="00463F3F">
      <w:pPr>
        <w:spacing w:after="0" w:line="240" w:lineRule="auto"/>
        <w:jc w:val="center"/>
        <w:rPr>
          <w:rFonts w:ascii="Arial" w:hAnsi="Arial" w:cs="Arial"/>
          <w:b/>
          <w:sz w:val="24"/>
          <w:szCs w:val="24"/>
        </w:rPr>
      </w:pPr>
      <w:r>
        <w:rPr>
          <w:rFonts w:ascii="Arial" w:hAnsi="Arial" w:cs="Arial"/>
          <w:b/>
          <w:sz w:val="24"/>
          <w:szCs w:val="24"/>
        </w:rPr>
        <w:t>LICITACIÓN PÚBLICA LP-SC-0</w:t>
      </w:r>
      <w:r w:rsidR="00104612">
        <w:rPr>
          <w:rFonts w:ascii="Arial" w:hAnsi="Arial" w:cs="Arial"/>
          <w:b/>
          <w:sz w:val="24"/>
          <w:szCs w:val="24"/>
        </w:rPr>
        <w:t>0</w:t>
      </w:r>
      <w:r w:rsidR="00417709">
        <w:rPr>
          <w:rFonts w:ascii="Arial" w:hAnsi="Arial" w:cs="Arial"/>
          <w:b/>
          <w:sz w:val="24"/>
          <w:szCs w:val="24"/>
        </w:rPr>
        <w:t>5</w:t>
      </w:r>
      <w:r>
        <w:rPr>
          <w:rFonts w:ascii="Arial" w:hAnsi="Arial" w:cs="Arial"/>
          <w:b/>
          <w:sz w:val="24"/>
          <w:szCs w:val="24"/>
        </w:rPr>
        <w:t>-20</w:t>
      </w:r>
      <w:r w:rsidR="00236B83">
        <w:rPr>
          <w:rFonts w:ascii="Arial" w:hAnsi="Arial" w:cs="Arial"/>
          <w:b/>
          <w:sz w:val="24"/>
          <w:szCs w:val="24"/>
        </w:rPr>
        <w:t>22</w:t>
      </w:r>
      <w:r w:rsidR="00816C41">
        <w:rPr>
          <w:rFonts w:ascii="Arial" w:hAnsi="Arial" w:cs="Arial"/>
          <w:b/>
          <w:sz w:val="24"/>
          <w:szCs w:val="24"/>
        </w:rPr>
        <w:t xml:space="preserve"> BIS</w:t>
      </w:r>
      <w:bookmarkStart w:id="0" w:name="_GoBack"/>
      <w:bookmarkEnd w:id="0"/>
    </w:p>
    <w:p w:rsidR="00104612" w:rsidRDefault="00104612" w:rsidP="00104612">
      <w:pPr>
        <w:spacing w:after="0" w:line="240" w:lineRule="auto"/>
        <w:jc w:val="center"/>
        <w:rPr>
          <w:rFonts w:ascii="Arial" w:hAnsi="Arial" w:cs="Arial"/>
          <w:b/>
          <w:sz w:val="24"/>
          <w:szCs w:val="24"/>
        </w:rPr>
      </w:pPr>
      <w:r>
        <w:rPr>
          <w:rFonts w:ascii="Arial" w:hAnsi="Arial" w:cs="Arial"/>
          <w:b/>
          <w:sz w:val="24"/>
          <w:szCs w:val="24"/>
        </w:rPr>
        <w:t>“</w:t>
      </w:r>
      <w:r w:rsidR="00417709">
        <w:rPr>
          <w:rFonts w:ascii="Arial" w:hAnsi="Arial" w:cs="Arial"/>
          <w:b/>
          <w:sz w:val="24"/>
          <w:szCs w:val="24"/>
        </w:rPr>
        <w:t>ADQUISICIÓN DE UNIFORMES SECRETARIALES E INDUSTRIALES</w:t>
      </w:r>
      <w:r>
        <w:rPr>
          <w:rFonts w:ascii="Arial" w:hAnsi="Arial" w:cs="Arial"/>
          <w:b/>
          <w:sz w:val="24"/>
          <w:szCs w:val="24"/>
        </w:rPr>
        <w:t>”</w:t>
      </w:r>
    </w:p>
    <w:p w:rsidR="00C10A6E" w:rsidRDefault="00C10A6E" w:rsidP="00104612">
      <w:pPr>
        <w:spacing w:after="0" w:line="240" w:lineRule="auto"/>
        <w:jc w:val="center"/>
        <w:rPr>
          <w:rFonts w:ascii="Arial" w:hAnsi="Arial" w:cs="Arial"/>
          <w:b/>
          <w:sz w:val="24"/>
          <w:szCs w:val="24"/>
        </w:rPr>
      </w:pPr>
    </w:p>
    <w:tbl>
      <w:tblPr>
        <w:tblStyle w:val="Tablaconcuadrcula"/>
        <w:tblW w:w="14312" w:type="dxa"/>
        <w:jc w:val="center"/>
        <w:tblLayout w:type="fixed"/>
        <w:tblLook w:val="04A0" w:firstRow="1" w:lastRow="0" w:firstColumn="1" w:lastColumn="0" w:noHBand="0" w:noVBand="1"/>
      </w:tblPr>
      <w:tblGrid>
        <w:gridCol w:w="3114"/>
        <w:gridCol w:w="1276"/>
        <w:gridCol w:w="850"/>
        <w:gridCol w:w="2410"/>
        <w:gridCol w:w="2268"/>
        <w:gridCol w:w="2268"/>
        <w:gridCol w:w="2126"/>
      </w:tblGrid>
      <w:tr w:rsidR="001157D6" w:rsidRPr="001157D6" w:rsidTr="001157D6">
        <w:trPr>
          <w:trHeight w:val="738"/>
          <w:jc w:val="center"/>
        </w:trPr>
        <w:tc>
          <w:tcPr>
            <w:tcW w:w="3114" w:type="dxa"/>
            <w:shd w:val="clear" w:color="auto" w:fill="BFBFBF" w:themeFill="background1" w:themeFillShade="BF"/>
            <w:vAlign w:val="center"/>
          </w:tcPr>
          <w:p w:rsidR="001157D6" w:rsidRPr="001157D6" w:rsidRDefault="001157D6" w:rsidP="007D6A15">
            <w:pPr>
              <w:jc w:val="center"/>
              <w:rPr>
                <w:rFonts w:ascii="Arial" w:hAnsi="Arial" w:cs="Arial"/>
                <w:b/>
                <w:sz w:val="16"/>
                <w:szCs w:val="16"/>
              </w:rPr>
            </w:pPr>
            <w:r w:rsidRPr="001157D6">
              <w:rPr>
                <w:rFonts w:ascii="Arial" w:hAnsi="Arial" w:cs="Arial"/>
                <w:b/>
                <w:sz w:val="16"/>
                <w:szCs w:val="16"/>
              </w:rPr>
              <w:t>DESCRIPCIÓN</w:t>
            </w:r>
          </w:p>
        </w:tc>
        <w:tc>
          <w:tcPr>
            <w:tcW w:w="1276" w:type="dxa"/>
            <w:shd w:val="clear" w:color="auto" w:fill="BFBFBF" w:themeFill="background1" w:themeFillShade="BF"/>
            <w:vAlign w:val="center"/>
          </w:tcPr>
          <w:p w:rsidR="001157D6" w:rsidRPr="001157D6" w:rsidRDefault="001157D6" w:rsidP="007D6A15">
            <w:pPr>
              <w:jc w:val="center"/>
              <w:rPr>
                <w:rFonts w:ascii="Arial" w:hAnsi="Arial" w:cs="Arial"/>
                <w:b/>
                <w:sz w:val="16"/>
                <w:szCs w:val="16"/>
              </w:rPr>
            </w:pPr>
            <w:r w:rsidRPr="001157D6">
              <w:rPr>
                <w:rFonts w:ascii="Arial" w:hAnsi="Arial" w:cs="Arial"/>
                <w:b/>
                <w:sz w:val="16"/>
                <w:szCs w:val="16"/>
              </w:rPr>
              <w:t>UNIDAD</w:t>
            </w:r>
          </w:p>
        </w:tc>
        <w:tc>
          <w:tcPr>
            <w:tcW w:w="850" w:type="dxa"/>
            <w:shd w:val="clear" w:color="auto" w:fill="BFBFBF" w:themeFill="background1" w:themeFillShade="BF"/>
            <w:vAlign w:val="center"/>
          </w:tcPr>
          <w:p w:rsidR="001157D6" w:rsidRPr="001157D6" w:rsidRDefault="001157D6" w:rsidP="007D6A15">
            <w:pPr>
              <w:jc w:val="center"/>
              <w:rPr>
                <w:rFonts w:ascii="Arial" w:hAnsi="Arial" w:cs="Arial"/>
                <w:b/>
                <w:sz w:val="16"/>
                <w:szCs w:val="16"/>
              </w:rPr>
            </w:pPr>
            <w:r w:rsidRPr="001157D6">
              <w:rPr>
                <w:rFonts w:ascii="Arial" w:hAnsi="Arial" w:cs="Arial"/>
                <w:b/>
                <w:sz w:val="16"/>
                <w:szCs w:val="16"/>
              </w:rPr>
              <w:t>CANTIDAD</w:t>
            </w:r>
          </w:p>
        </w:tc>
        <w:tc>
          <w:tcPr>
            <w:tcW w:w="2410" w:type="dxa"/>
            <w:shd w:val="clear" w:color="auto" w:fill="BFBFBF" w:themeFill="background1" w:themeFillShade="BF"/>
            <w:vAlign w:val="center"/>
          </w:tcPr>
          <w:p w:rsidR="001157D6" w:rsidRPr="001157D6" w:rsidRDefault="001157D6" w:rsidP="007D6A15">
            <w:pPr>
              <w:jc w:val="center"/>
              <w:rPr>
                <w:rFonts w:ascii="Arial" w:hAnsi="Arial" w:cs="Arial"/>
                <w:b/>
                <w:sz w:val="16"/>
                <w:szCs w:val="16"/>
              </w:rPr>
            </w:pPr>
            <w:r w:rsidRPr="001157D6">
              <w:rPr>
                <w:rFonts w:ascii="Arial" w:hAnsi="Arial" w:cs="Arial"/>
                <w:b/>
                <w:sz w:val="16"/>
                <w:szCs w:val="16"/>
              </w:rPr>
              <w:t>PRECIO UNITARIO POR PIEZA SIN IMPUESTOS</w:t>
            </w:r>
          </w:p>
        </w:tc>
        <w:tc>
          <w:tcPr>
            <w:tcW w:w="2268" w:type="dxa"/>
            <w:shd w:val="clear" w:color="auto" w:fill="BFBFBF" w:themeFill="background1" w:themeFillShade="BF"/>
            <w:vAlign w:val="center"/>
          </w:tcPr>
          <w:p w:rsidR="001157D6" w:rsidRPr="001157D6" w:rsidRDefault="001157D6" w:rsidP="007D6A15">
            <w:pPr>
              <w:jc w:val="center"/>
              <w:rPr>
                <w:rFonts w:ascii="Arial" w:hAnsi="Arial" w:cs="Arial"/>
                <w:b/>
                <w:sz w:val="16"/>
                <w:szCs w:val="16"/>
              </w:rPr>
            </w:pPr>
            <w:r w:rsidRPr="001157D6">
              <w:rPr>
                <w:rFonts w:ascii="Arial" w:hAnsi="Arial" w:cs="Arial"/>
                <w:b/>
                <w:sz w:val="16"/>
                <w:szCs w:val="16"/>
              </w:rPr>
              <w:t>IMPUESTOS</w:t>
            </w:r>
          </w:p>
        </w:tc>
        <w:tc>
          <w:tcPr>
            <w:tcW w:w="2268" w:type="dxa"/>
            <w:shd w:val="clear" w:color="auto" w:fill="BFBFBF" w:themeFill="background1" w:themeFillShade="BF"/>
            <w:vAlign w:val="center"/>
          </w:tcPr>
          <w:p w:rsidR="001157D6" w:rsidRPr="001157D6" w:rsidRDefault="001157D6" w:rsidP="00126F46">
            <w:pPr>
              <w:jc w:val="center"/>
              <w:rPr>
                <w:rFonts w:ascii="Arial" w:hAnsi="Arial" w:cs="Arial"/>
                <w:b/>
                <w:sz w:val="16"/>
                <w:szCs w:val="16"/>
              </w:rPr>
            </w:pPr>
            <w:r>
              <w:rPr>
                <w:rFonts w:ascii="Arial" w:hAnsi="Arial" w:cs="Arial"/>
                <w:b/>
                <w:sz w:val="16"/>
                <w:szCs w:val="16"/>
              </w:rPr>
              <w:t>SUB TOTAL</w:t>
            </w:r>
          </w:p>
        </w:tc>
        <w:tc>
          <w:tcPr>
            <w:tcW w:w="2126" w:type="dxa"/>
            <w:shd w:val="clear" w:color="auto" w:fill="BFBFBF" w:themeFill="background1" w:themeFillShade="BF"/>
          </w:tcPr>
          <w:p w:rsidR="001157D6" w:rsidRPr="001157D6" w:rsidRDefault="001157D6" w:rsidP="00126F46">
            <w:pPr>
              <w:jc w:val="center"/>
              <w:rPr>
                <w:rFonts w:ascii="Arial" w:hAnsi="Arial" w:cs="Arial"/>
                <w:b/>
                <w:sz w:val="16"/>
                <w:szCs w:val="16"/>
              </w:rPr>
            </w:pPr>
            <w:r w:rsidRPr="001157D6">
              <w:rPr>
                <w:rFonts w:ascii="Arial" w:hAnsi="Arial" w:cs="Arial"/>
                <w:b/>
                <w:sz w:val="16"/>
                <w:szCs w:val="16"/>
              </w:rPr>
              <w:t>TOTAL CON IMPUESTOS INCLUÍDOS POR LA CANTIDAD DE PIEZAS SOLICITADAS</w:t>
            </w:r>
          </w:p>
        </w:tc>
      </w:tr>
      <w:tr w:rsidR="001157D6" w:rsidTr="001157D6">
        <w:trPr>
          <w:jc w:val="center"/>
        </w:trPr>
        <w:tc>
          <w:tcPr>
            <w:tcW w:w="3114" w:type="dxa"/>
          </w:tcPr>
          <w:p w:rsidR="001157D6" w:rsidRPr="001157D6" w:rsidRDefault="001157D6" w:rsidP="001157D6">
            <w:pPr>
              <w:spacing w:line="360" w:lineRule="auto"/>
              <w:jc w:val="both"/>
              <w:rPr>
                <w:rFonts w:ascii="Arial" w:hAnsi="Arial" w:cs="Arial"/>
                <w:sz w:val="24"/>
                <w:szCs w:val="24"/>
              </w:rPr>
            </w:pPr>
            <w:r w:rsidRPr="001157D6">
              <w:rPr>
                <w:rFonts w:ascii="Arial" w:hAnsi="Arial" w:cs="Arial"/>
                <w:sz w:val="24"/>
                <w:szCs w:val="24"/>
              </w:rPr>
              <w:t>Saco sastre para dama</w:t>
            </w:r>
          </w:p>
        </w:tc>
        <w:tc>
          <w:tcPr>
            <w:tcW w:w="1276" w:type="dxa"/>
            <w:vAlign w:val="center"/>
          </w:tcPr>
          <w:p w:rsidR="001157D6" w:rsidRPr="001157D6" w:rsidRDefault="001157D6" w:rsidP="001157D6">
            <w:pPr>
              <w:spacing w:line="360" w:lineRule="auto"/>
              <w:jc w:val="center"/>
              <w:rPr>
                <w:rFonts w:ascii="Arial" w:hAnsi="Arial" w:cs="Arial"/>
                <w:sz w:val="24"/>
                <w:szCs w:val="24"/>
              </w:rPr>
            </w:pPr>
            <w:r w:rsidRPr="001157D6">
              <w:rPr>
                <w:rFonts w:ascii="Arial" w:hAnsi="Arial" w:cs="Arial"/>
                <w:sz w:val="24"/>
                <w:szCs w:val="24"/>
              </w:rPr>
              <w:t>Pieza</w:t>
            </w:r>
          </w:p>
        </w:tc>
        <w:tc>
          <w:tcPr>
            <w:tcW w:w="850" w:type="dxa"/>
          </w:tcPr>
          <w:p w:rsidR="001157D6" w:rsidRPr="001157D6" w:rsidRDefault="001157D6" w:rsidP="001157D6">
            <w:pPr>
              <w:spacing w:line="360" w:lineRule="auto"/>
              <w:jc w:val="center"/>
              <w:rPr>
                <w:rFonts w:ascii="Arial" w:hAnsi="Arial" w:cs="Arial"/>
                <w:sz w:val="24"/>
                <w:szCs w:val="24"/>
              </w:rPr>
            </w:pPr>
            <w:r w:rsidRPr="001157D6">
              <w:rPr>
                <w:rFonts w:ascii="Arial" w:hAnsi="Arial" w:cs="Arial"/>
                <w:sz w:val="24"/>
                <w:szCs w:val="24"/>
              </w:rPr>
              <w:t>172</w:t>
            </w:r>
          </w:p>
        </w:tc>
        <w:tc>
          <w:tcPr>
            <w:tcW w:w="2410" w:type="dxa"/>
          </w:tcPr>
          <w:p w:rsidR="001157D6" w:rsidRPr="001157D6" w:rsidRDefault="001157D6" w:rsidP="001157D6">
            <w:pPr>
              <w:spacing w:line="360" w:lineRule="auto"/>
              <w:jc w:val="both"/>
              <w:rPr>
                <w:rFonts w:ascii="Arial" w:hAnsi="Arial" w:cs="Arial"/>
                <w:sz w:val="24"/>
                <w:szCs w:val="24"/>
              </w:rPr>
            </w:pPr>
            <w:r w:rsidRPr="001157D6">
              <w:rPr>
                <w:rFonts w:ascii="Arial" w:hAnsi="Arial" w:cs="Arial"/>
                <w:sz w:val="24"/>
                <w:szCs w:val="24"/>
              </w:rPr>
              <w:t>$</w:t>
            </w:r>
          </w:p>
        </w:tc>
        <w:tc>
          <w:tcPr>
            <w:tcW w:w="2268" w:type="dxa"/>
          </w:tcPr>
          <w:p w:rsidR="001157D6" w:rsidRPr="001157D6" w:rsidRDefault="001157D6" w:rsidP="001157D6">
            <w:pPr>
              <w:spacing w:line="360" w:lineRule="auto"/>
              <w:jc w:val="both"/>
              <w:rPr>
                <w:rFonts w:ascii="Arial" w:hAnsi="Arial" w:cs="Arial"/>
                <w:sz w:val="24"/>
                <w:szCs w:val="24"/>
              </w:rPr>
            </w:pPr>
            <w:r w:rsidRPr="001157D6">
              <w:rPr>
                <w:rFonts w:ascii="Arial" w:hAnsi="Arial" w:cs="Arial"/>
                <w:sz w:val="24"/>
                <w:szCs w:val="24"/>
              </w:rPr>
              <w:t>$</w:t>
            </w:r>
          </w:p>
        </w:tc>
        <w:tc>
          <w:tcPr>
            <w:tcW w:w="2268" w:type="dxa"/>
          </w:tcPr>
          <w:p w:rsidR="001157D6" w:rsidRPr="001157D6" w:rsidRDefault="001157D6" w:rsidP="001157D6">
            <w:pPr>
              <w:spacing w:line="360" w:lineRule="auto"/>
              <w:jc w:val="both"/>
              <w:rPr>
                <w:rFonts w:ascii="Arial" w:hAnsi="Arial" w:cs="Arial"/>
                <w:sz w:val="24"/>
                <w:szCs w:val="24"/>
              </w:rPr>
            </w:pPr>
            <w:r w:rsidRPr="001157D6">
              <w:rPr>
                <w:rFonts w:ascii="Arial" w:hAnsi="Arial" w:cs="Arial"/>
                <w:sz w:val="24"/>
                <w:szCs w:val="24"/>
              </w:rPr>
              <w:t>$</w:t>
            </w:r>
          </w:p>
        </w:tc>
        <w:tc>
          <w:tcPr>
            <w:tcW w:w="2126" w:type="dxa"/>
          </w:tcPr>
          <w:p w:rsidR="001157D6" w:rsidRPr="001157D6" w:rsidRDefault="001157D6" w:rsidP="001157D6">
            <w:pPr>
              <w:spacing w:line="360" w:lineRule="auto"/>
              <w:jc w:val="both"/>
              <w:rPr>
                <w:rFonts w:ascii="Arial" w:hAnsi="Arial" w:cs="Arial"/>
                <w:sz w:val="24"/>
                <w:szCs w:val="24"/>
              </w:rPr>
            </w:pPr>
            <w:r w:rsidRPr="001157D6">
              <w:rPr>
                <w:rFonts w:ascii="Arial" w:hAnsi="Arial" w:cs="Arial"/>
                <w:sz w:val="24"/>
                <w:szCs w:val="24"/>
              </w:rPr>
              <w:t>$</w:t>
            </w:r>
          </w:p>
        </w:tc>
      </w:tr>
      <w:tr w:rsidR="001157D6" w:rsidTr="001157D6">
        <w:trPr>
          <w:jc w:val="center"/>
        </w:trPr>
        <w:tc>
          <w:tcPr>
            <w:tcW w:w="3114" w:type="dxa"/>
          </w:tcPr>
          <w:p w:rsidR="001157D6" w:rsidRPr="001157D6" w:rsidRDefault="001157D6" w:rsidP="001157D6">
            <w:pPr>
              <w:spacing w:line="360" w:lineRule="auto"/>
              <w:jc w:val="both"/>
              <w:rPr>
                <w:rFonts w:ascii="Arial" w:hAnsi="Arial" w:cs="Arial"/>
                <w:sz w:val="24"/>
                <w:szCs w:val="24"/>
              </w:rPr>
            </w:pPr>
            <w:r w:rsidRPr="001157D6">
              <w:rPr>
                <w:rFonts w:ascii="Arial" w:hAnsi="Arial" w:cs="Arial"/>
                <w:sz w:val="24"/>
                <w:szCs w:val="24"/>
              </w:rPr>
              <w:t>Chaleco para dama</w:t>
            </w:r>
          </w:p>
        </w:tc>
        <w:tc>
          <w:tcPr>
            <w:tcW w:w="1276" w:type="dxa"/>
            <w:vAlign w:val="center"/>
          </w:tcPr>
          <w:p w:rsidR="001157D6" w:rsidRPr="001157D6" w:rsidRDefault="001157D6" w:rsidP="001157D6">
            <w:pPr>
              <w:spacing w:line="360" w:lineRule="auto"/>
              <w:jc w:val="center"/>
              <w:rPr>
                <w:sz w:val="24"/>
                <w:szCs w:val="24"/>
              </w:rPr>
            </w:pPr>
            <w:r w:rsidRPr="001157D6">
              <w:rPr>
                <w:rFonts w:ascii="Arial" w:hAnsi="Arial" w:cs="Arial"/>
                <w:sz w:val="24"/>
                <w:szCs w:val="24"/>
              </w:rPr>
              <w:t>Pieza</w:t>
            </w:r>
          </w:p>
        </w:tc>
        <w:tc>
          <w:tcPr>
            <w:tcW w:w="850" w:type="dxa"/>
          </w:tcPr>
          <w:p w:rsidR="001157D6" w:rsidRPr="001157D6" w:rsidRDefault="001157D6" w:rsidP="001157D6">
            <w:pPr>
              <w:spacing w:line="360" w:lineRule="auto"/>
              <w:jc w:val="center"/>
              <w:rPr>
                <w:rFonts w:ascii="Arial" w:hAnsi="Arial" w:cs="Arial"/>
                <w:sz w:val="24"/>
                <w:szCs w:val="24"/>
              </w:rPr>
            </w:pPr>
            <w:r w:rsidRPr="001157D6">
              <w:rPr>
                <w:rFonts w:ascii="Arial" w:hAnsi="Arial" w:cs="Arial"/>
                <w:sz w:val="24"/>
                <w:szCs w:val="24"/>
              </w:rPr>
              <w:t>172</w:t>
            </w:r>
          </w:p>
        </w:tc>
        <w:tc>
          <w:tcPr>
            <w:tcW w:w="2410"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268"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268"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126"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r>
      <w:tr w:rsidR="001157D6" w:rsidTr="001157D6">
        <w:trPr>
          <w:jc w:val="center"/>
        </w:trPr>
        <w:tc>
          <w:tcPr>
            <w:tcW w:w="3114" w:type="dxa"/>
          </w:tcPr>
          <w:p w:rsidR="001157D6" w:rsidRPr="001157D6" w:rsidRDefault="001157D6" w:rsidP="001157D6">
            <w:pPr>
              <w:spacing w:line="360" w:lineRule="auto"/>
              <w:jc w:val="both"/>
              <w:rPr>
                <w:rFonts w:ascii="Arial" w:hAnsi="Arial" w:cs="Arial"/>
                <w:sz w:val="24"/>
                <w:szCs w:val="24"/>
              </w:rPr>
            </w:pPr>
            <w:r w:rsidRPr="001157D6">
              <w:rPr>
                <w:rFonts w:ascii="Arial" w:hAnsi="Arial" w:cs="Arial"/>
                <w:sz w:val="24"/>
                <w:szCs w:val="24"/>
              </w:rPr>
              <w:t>Blusa para dama</w:t>
            </w:r>
          </w:p>
        </w:tc>
        <w:tc>
          <w:tcPr>
            <w:tcW w:w="1276" w:type="dxa"/>
            <w:vAlign w:val="center"/>
          </w:tcPr>
          <w:p w:rsidR="001157D6" w:rsidRPr="001157D6" w:rsidRDefault="001157D6" w:rsidP="001157D6">
            <w:pPr>
              <w:spacing w:line="360" w:lineRule="auto"/>
              <w:jc w:val="center"/>
              <w:rPr>
                <w:sz w:val="24"/>
                <w:szCs w:val="24"/>
              </w:rPr>
            </w:pPr>
            <w:r w:rsidRPr="001157D6">
              <w:rPr>
                <w:rFonts w:ascii="Arial" w:hAnsi="Arial" w:cs="Arial"/>
                <w:sz w:val="24"/>
                <w:szCs w:val="24"/>
              </w:rPr>
              <w:t>Pieza</w:t>
            </w:r>
          </w:p>
        </w:tc>
        <w:tc>
          <w:tcPr>
            <w:tcW w:w="850" w:type="dxa"/>
          </w:tcPr>
          <w:p w:rsidR="001157D6" w:rsidRPr="001157D6" w:rsidRDefault="001157D6" w:rsidP="001157D6">
            <w:pPr>
              <w:spacing w:line="360" w:lineRule="auto"/>
              <w:jc w:val="center"/>
              <w:rPr>
                <w:rFonts w:ascii="Arial" w:hAnsi="Arial" w:cs="Arial"/>
                <w:sz w:val="24"/>
                <w:szCs w:val="24"/>
              </w:rPr>
            </w:pPr>
            <w:r w:rsidRPr="001157D6">
              <w:rPr>
                <w:rFonts w:ascii="Arial" w:hAnsi="Arial" w:cs="Arial"/>
                <w:sz w:val="24"/>
                <w:szCs w:val="24"/>
              </w:rPr>
              <w:t>172</w:t>
            </w:r>
          </w:p>
        </w:tc>
        <w:tc>
          <w:tcPr>
            <w:tcW w:w="2410"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268"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268"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126"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r>
      <w:tr w:rsidR="001157D6" w:rsidTr="001157D6">
        <w:trPr>
          <w:jc w:val="center"/>
        </w:trPr>
        <w:tc>
          <w:tcPr>
            <w:tcW w:w="3114" w:type="dxa"/>
          </w:tcPr>
          <w:p w:rsidR="001157D6" w:rsidRPr="001157D6" w:rsidRDefault="001157D6" w:rsidP="001157D6">
            <w:pPr>
              <w:spacing w:line="360" w:lineRule="auto"/>
              <w:jc w:val="both"/>
              <w:rPr>
                <w:rFonts w:ascii="Arial" w:hAnsi="Arial" w:cs="Arial"/>
                <w:sz w:val="24"/>
                <w:szCs w:val="24"/>
              </w:rPr>
            </w:pPr>
            <w:r w:rsidRPr="001157D6">
              <w:rPr>
                <w:rFonts w:ascii="Arial" w:hAnsi="Arial" w:cs="Arial"/>
                <w:sz w:val="24"/>
                <w:szCs w:val="24"/>
              </w:rPr>
              <w:t>Pantalón para dama</w:t>
            </w:r>
          </w:p>
        </w:tc>
        <w:tc>
          <w:tcPr>
            <w:tcW w:w="1276" w:type="dxa"/>
            <w:vAlign w:val="center"/>
          </w:tcPr>
          <w:p w:rsidR="001157D6" w:rsidRPr="001157D6" w:rsidRDefault="001157D6" w:rsidP="001157D6">
            <w:pPr>
              <w:spacing w:line="360" w:lineRule="auto"/>
              <w:jc w:val="center"/>
              <w:rPr>
                <w:sz w:val="24"/>
                <w:szCs w:val="24"/>
              </w:rPr>
            </w:pPr>
            <w:r w:rsidRPr="001157D6">
              <w:rPr>
                <w:rFonts w:ascii="Arial" w:hAnsi="Arial" w:cs="Arial"/>
                <w:sz w:val="24"/>
                <w:szCs w:val="24"/>
              </w:rPr>
              <w:t>Pieza</w:t>
            </w:r>
          </w:p>
        </w:tc>
        <w:tc>
          <w:tcPr>
            <w:tcW w:w="850" w:type="dxa"/>
          </w:tcPr>
          <w:p w:rsidR="001157D6" w:rsidRPr="001157D6" w:rsidRDefault="001157D6" w:rsidP="001157D6">
            <w:pPr>
              <w:spacing w:line="360" w:lineRule="auto"/>
              <w:jc w:val="center"/>
              <w:rPr>
                <w:rFonts w:ascii="Arial" w:hAnsi="Arial" w:cs="Arial"/>
                <w:sz w:val="24"/>
                <w:szCs w:val="24"/>
              </w:rPr>
            </w:pPr>
            <w:r w:rsidRPr="001157D6">
              <w:rPr>
                <w:rFonts w:ascii="Arial" w:hAnsi="Arial" w:cs="Arial"/>
                <w:sz w:val="24"/>
                <w:szCs w:val="24"/>
              </w:rPr>
              <w:t>132</w:t>
            </w:r>
          </w:p>
        </w:tc>
        <w:tc>
          <w:tcPr>
            <w:tcW w:w="2410"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268"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268"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126"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r>
      <w:tr w:rsidR="001157D6" w:rsidTr="001157D6">
        <w:trPr>
          <w:jc w:val="center"/>
        </w:trPr>
        <w:tc>
          <w:tcPr>
            <w:tcW w:w="3114" w:type="dxa"/>
          </w:tcPr>
          <w:p w:rsidR="001157D6" w:rsidRPr="001157D6" w:rsidRDefault="001157D6" w:rsidP="001157D6">
            <w:pPr>
              <w:spacing w:line="360" w:lineRule="auto"/>
              <w:jc w:val="both"/>
              <w:rPr>
                <w:rFonts w:ascii="Arial" w:hAnsi="Arial" w:cs="Arial"/>
                <w:sz w:val="24"/>
                <w:szCs w:val="24"/>
              </w:rPr>
            </w:pPr>
            <w:r w:rsidRPr="001157D6">
              <w:rPr>
                <w:rFonts w:ascii="Arial" w:hAnsi="Arial" w:cs="Arial"/>
                <w:sz w:val="24"/>
                <w:szCs w:val="24"/>
              </w:rPr>
              <w:t>Falda para dama</w:t>
            </w:r>
          </w:p>
        </w:tc>
        <w:tc>
          <w:tcPr>
            <w:tcW w:w="1276" w:type="dxa"/>
            <w:vAlign w:val="center"/>
          </w:tcPr>
          <w:p w:rsidR="001157D6" w:rsidRPr="001157D6" w:rsidRDefault="001157D6" w:rsidP="001157D6">
            <w:pPr>
              <w:spacing w:line="360" w:lineRule="auto"/>
              <w:jc w:val="center"/>
              <w:rPr>
                <w:sz w:val="24"/>
                <w:szCs w:val="24"/>
              </w:rPr>
            </w:pPr>
            <w:r w:rsidRPr="001157D6">
              <w:rPr>
                <w:rFonts w:ascii="Arial" w:hAnsi="Arial" w:cs="Arial"/>
                <w:sz w:val="24"/>
                <w:szCs w:val="24"/>
              </w:rPr>
              <w:t>Pieza</w:t>
            </w:r>
          </w:p>
        </w:tc>
        <w:tc>
          <w:tcPr>
            <w:tcW w:w="850" w:type="dxa"/>
          </w:tcPr>
          <w:p w:rsidR="001157D6" w:rsidRPr="001157D6" w:rsidRDefault="001157D6" w:rsidP="001157D6">
            <w:pPr>
              <w:spacing w:line="360" w:lineRule="auto"/>
              <w:jc w:val="center"/>
              <w:rPr>
                <w:rFonts w:ascii="Arial" w:hAnsi="Arial" w:cs="Arial"/>
                <w:sz w:val="24"/>
                <w:szCs w:val="24"/>
              </w:rPr>
            </w:pPr>
            <w:r w:rsidRPr="001157D6">
              <w:rPr>
                <w:rFonts w:ascii="Arial" w:hAnsi="Arial" w:cs="Arial"/>
                <w:sz w:val="24"/>
                <w:szCs w:val="24"/>
              </w:rPr>
              <w:t>40</w:t>
            </w:r>
          </w:p>
        </w:tc>
        <w:tc>
          <w:tcPr>
            <w:tcW w:w="2410"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268"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268"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126"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r>
      <w:tr w:rsidR="001157D6" w:rsidTr="001157D6">
        <w:trPr>
          <w:jc w:val="center"/>
        </w:trPr>
        <w:tc>
          <w:tcPr>
            <w:tcW w:w="3114" w:type="dxa"/>
          </w:tcPr>
          <w:p w:rsidR="001157D6" w:rsidRPr="001157D6" w:rsidRDefault="001157D6" w:rsidP="001157D6">
            <w:pPr>
              <w:spacing w:line="360" w:lineRule="auto"/>
              <w:jc w:val="both"/>
              <w:rPr>
                <w:rFonts w:ascii="Arial" w:hAnsi="Arial" w:cs="Arial"/>
                <w:sz w:val="24"/>
                <w:szCs w:val="24"/>
              </w:rPr>
            </w:pPr>
            <w:r w:rsidRPr="001157D6">
              <w:rPr>
                <w:rFonts w:ascii="Arial" w:hAnsi="Arial" w:cs="Arial"/>
                <w:sz w:val="24"/>
                <w:szCs w:val="24"/>
              </w:rPr>
              <w:t>Saco sastre para caballero</w:t>
            </w:r>
          </w:p>
        </w:tc>
        <w:tc>
          <w:tcPr>
            <w:tcW w:w="1276" w:type="dxa"/>
            <w:vAlign w:val="center"/>
          </w:tcPr>
          <w:p w:rsidR="001157D6" w:rsidRPr="001157D6" w:rsidRDefault="001157D6" w:rsidP="001157D6">
            <w:pPr>
              <w:spacing w:line="360" w:lineRule="auto"/>
              <w:jc w:val="center"/>
              <w:rPr>
                <w:sz w:val="24"/>
                <w:szCs w:val="24"/>
              </w:rPr>
            </w:pPr>
            <w:r w:rsidRPr="001157D6">
              <w:rPr>
                <w:rFonts w:ascii="Arial" w:hAnsi="Arial" w:cs="Arial"/>
                <w:sz w:val="24"/>
                <w:szCs w:val="24"/>
              </w:rPr>
              <w:t>Pieza</w:t>
            </w:r>
          </w:p>
        </w:tc>
        <w:tc>
          <w:tcPr>
            <w:tcW w:w="850" w:type="dxa"/>
            <w:vAlign w:val="center"/>
          </w:tcPr>
          <w:p w:rsidR="001157D6" w:rsidRPr="001157D6" w:rsidRDefault="001157D6" w:rsidP="001157D6">
            <w:pPr>
              <w:spacing w:line="360" w:lineRule="auto"/>
              <w:jc w:val="center"/>
              <w:rPr>
                <w:rFonts w:ascii="Arial" w:hAnsi="Arial" w:cs="Arial"/>
                <w:sz w:val="24"/>
                <w:szCs w:val="24"/>
              </w:rPr>
            </w:pPr>
            <w:r w:rsidRPr="001157D6">
              <w:rPr>
                <w:rFonts w:ascii="Arial" w:hAnsi="Arial" w:cs="Arial"/>
                <w:sz w:val="24"/>
                <w:szCs w:val="24"/>
              </w:rPr>
              <w:t>16</w:t>
            </w:r>
          </w:p>
        </w:tc>
        <w:tc>
          <w:tcPr>
            <w:tcW w:w="2410"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268"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268"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126"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r>
      <w:tr w:rsidR="001157D6" w:rsidTr="001157D6">
        <w:trPr>
          <w:jc w:val="center"/>
        </w:trPr>
        <w:tc>
          <w:tcPr>
            <w:tcW w:w="3114" w:type="dxa"/>
          </w:tcPr>
          <w:p w:rsidR="001157D6" w:rsidRPr="001157D6" w:rsidRDefault="001157D6" w:rsidP="001157D6">
            <w:pPr>
              <w:spacing w:line="360" w:lineRule="auto"/>
              <w:jc w:val="both"/>
              <w:rPr>
                <w:rFonts w:ascii="Arial" w:hAnsi="Arial" w:cs="Arial"/>
                <w:sz w:val="24"/>
                <w:szCs w:val="24"/>
              </w:rPr>
            </w:pPr>
            <w:r w:rsidRPr="001157D6">
              <w:rPr>
                <w:rFonts w:ascii="Arial" w:hAnsi="Arial" w:cs="Arial"/>
                <w:sz w:val="24"/>
                <w:szCs w:val="24"/>
              </w:rPr>
              <w:t>Pantalón para caballero</w:t>
            </w:r>
          </w:p>
        </w:tc>
        <w:tc>
          <w:tcPr>
            <w:tcW w:w="1276" w:type="dxa"/>
            <w:vAlign w:val="center"/>
          </w:tcPr>
          <w:p w:rsidR="001157D6" w:rsidRPr="001157D6" w:rsidRDefault="001157D6" w:rsidP="001157D6">
            <w:pPr>
              <w:spacing w:line="360" w:lineRule="auto"/>
              <w:jc w:val="center"/>
              <w:rPr>
                <w:sz w:val="24"/>
                <w:szCs w:val="24"/>
              </w:rPr>
            </w:pPr>
            <w:r w:rsidRPr="001157D6">
              <w:rPr>
                <w:rFonts w:ascii="Arial" w:hAnsi="Arial" w:cs="Arial"/>
                <w:sz w:val="24"/>
                <w:szCs w:val="24"/>
              </w:rPr>
              <w:t>Pieza</w:t>
            </w:r>
          </w:p>
        </w:tc>
        <w:tc>
          <w:tcPr>
            <w:tcW w:w="850" w:type="dxa"/>
          </w:tcPr>
          <w:p w:rsidR="001157D6" w:rsidRPr="001157D6" w:rsidRDefault="001157D6" w:rsidP="001157D6">
            <w:pPr>
              <w:spacing w:line="360" w:lineRule="auto"/>
              <w:jc w:val="center"/>
              <w:rPr>
                <w:rFonts w:ascii="Arial" w:hAnsi="Arial" w:cs="Arial"/>
                <w:sz w:val="24"/>
                <w:szCs w:val="24"/>
              </w:rPr>
            </w:pPr>
            <w:r w:rsidRPr="001157D6">
              <w:rPr>
                <w:rFonts w:ascii="Arial" w:hAnsi="Arial" w:cs="Arial"/>
                <w:sz w:val="24"/>
                <w:szCs w:val="24"/>
              </w:rPr>
              <w:t>16</w:t>
            </w:r>
          </w:p>
        </w:tc>
        <w:tc>
          <w:tcPr>
            <w:tcW w:w="2410"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268"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268"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126"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r>
      <w:tr w:rsidR="001157D6" w:rsidTr="001157D6">
        <w:trPr>
          <w:jc w:val="center"/>
        </w:trPr>
        <w:tc>
          <w:tcPr>
            <w:tcW w:w="3114" w:type="dxa"/>
          </w:tcPr>
          <w:p w:rsidR="001157D6" w:rsidRPr="001157D6" w:rsidRDefault="001157D6" w:rsidP="001157D6">
            <w:pPr>
              <w:spacing w:line="360" w:lineRule="auto"/>
              <w:jc w:val="both"/>
              <w:rPr>
                <w:rFonts w:ascii="Arial" w:hAnsi="Arial" w:cs="Arial"/>
                <w:sz w:val="24"/>
                <w:szCs w:val="24"/>
              </w:rPr>
            </w:pPr>
            <w:r w:rsidRPr="001157D6">
              <w:rPr>
                <w:rFonts w:ascii="Arial" w:hAnsi="Arial" w:cs="Arial"/>
                <w:sz w:val="24"/>
                <w:szCs w:val="24"/>
              </w:rPr>
              <w:t>Camisa para caballero</w:t>
            </w:r>
          </w:p>
        </w:tc>
        <w:tc>
          <w:tcPr>
            <w:tcW w:w="1276" w:type="dxa"/>
            <w:vAlign w:val="center"/>
          </w:tcPr>
          <w:p w:rsidR="001157D6" w:rsidRPr="001157D6" w:rsidRDefault="001157D6" w:rsidP="001157D6">
            <w:pPr>
              <w:spacing w:line="360" w:lineRule="auto"/>
              <w:jc w:val="center"/>
              <w:rPr>
                <w:sz w:val="24"/>
                <w:szCs w:val="24"/>
              </w:rPr>
            </w:pPr>
            <w:r w:rsidRPr="001157D6">
              <w:rPr>
                <w:rFonts w:ascii="Arial" w:hAnsi="Arial" w:cs="Arial"/>
                <w:sz w:val="24"/>
                <w:szCs w:val="24"/>
              </w:rPr>
              <w:t>Pieza</w:t>
            </w:r>
          </w:p>
        </w:tc>
        <w:tc>
          <w:tcPr>
            <w:tcW w:w="850" w:type="dxa"/>
          </w:tcPr>
          <w:p w:rsidR="001157D6" w:rsidRPr="001157D6" w:rsidRDefault="001157D6" w:rsidP="001157D6">
            <w:pPr>
              <w:spacing w:line="360" w:lineRule="auto"/>
              <w:jc w:val="center"/>
              <w:rPr>
                <w:rFonts w:ascii="Arial" w:hAnsi="Arial" w:cs="Arial"/>
                <w:sz w:val="24"/>
                <w:szCs w:val="24"/>
              </w:rPr>
            </w:pPr>
            <w:r w:rsidRPr="001157D6">
              <w:rPr>
                <w:rFonts w:ascii="Arial" w:hAnsi="Arial" w:cs="Arial"/>
                <w:sz w:val="24"/>
                <w:szCs w:val="24"/>
              </w:rPr>
              <w:t>16</w:t>
            </w:r>
          </w:p>
        </w:tc>
        <w:tc>
          <w:tcPr>
            <w:tcW w:w="2410"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268"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268"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126"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r>
      <w:tr w:rsidR="001157D6" w:rsidTr="001157D6">
        <w:trPr>
          <w:jc w:val="center"/>
        </w:trPr>
        <w:tc>
          <w:tcPr>
            <w:tcW w:w="3114" w:type="dxa"/>
          </w:tcPr>
          <w:p w:rsidR="001157D6" w:rsidRPr="001157D6" w:rsidRDefault="001157D6" w:rsidP="001157D6">
            <w:pPr>
              <w:spacing w:line="360" w:lineRule="auto"/>
              <w:jc w:val="both"/>
              <w:rPr>
                <w:rFonts w:ascii="Arial" w:hAnsi="Arial" w:cs="Arial"/>
                <w:sz w:val="24"/>
                <w:szCs w:val="24"/>
              </w:rPr>
            </w:pPr>
            <w:r w:rsidRPr="001157D6">
              <w:rPr>
                <w:rFonts w:ascii="Arial" w:hAnsi="Arial" w:cs="Arial"/>
                <w:sz w:val="24"/>
                <w:szCs w:val="24"/>
              </w:rPr>
              <w:t>Bata unisex</w:t>
            </w:r>
          </w:p>
        </w:tc>
        <w:tc>
          <w:tcPr>
            <w:tcW w:w="1276" w:type="dxa"/>
            <w:vAlign w:val="center"/>
          </w:tcPr>
          <w:p w:rsidR="001157D6" w:rsidRPr="001157D6" w:rsidRDefault="001157D6" w:rsidP="001157D6">
            <w:pPr>
              <w:spacing w:line="360" w:lineRule="auto"/>
              <w:jc w:val="center"/>
              <w:rPr>
                <w:sz w:val="24"/>
                <w:szCs w:val="24"/>
              </w:rPr>
            </w:pPr>
            <w:r w:rsidRPr="001157D6">
              <w:rPr>
                <w:rFonts w:ascii="Arial" w:hAnsi="Arial" w:cs="Arial"/>
                <w:sz w:val="24"/>
                <w:szCs w:val="24"/>
              </w:rPr>
              <w:t>Pieza</w:t>
            </w:r>
          </w:p>
        </w:tc>
        <w:tc>
          <w:tcPr>
            <w:tcW w:w="850" w:type="dxa"/>
          </w:tcPr>
          <w:p w:rsidR="001157D6" w:rsidRPr="001157D6" w:rsidRDefault="001157D6" w:rsidP="001157D6">
            <w:pPr>
              <w:spacing w:line="360" w:lineRule="auto"/>
              <w:jc w:val="center"/>
              <w:rPr>
                <w:rFonts w:ascii="Arial" w:hAnsi="Arial" w:cs="Arial"/>
                <w:sz w:val="24"/>
                <w:szCs w:val="24"/>
              </w:rPr>
            </w:pPr>
            <w:r w:rsidRPr="001157D6">
              <w:rPr>
                <w:rFonts w:ascii="Arial" w:hAnsi="Arial" w:cs="Arial"/>
                <w:sz w:val="24"/>
                <w:szCs w:val="24"/>
              </w:rPr>
              <w:t>26</w:t>
            </w:r>
          </w:p>
        </w:tc>
        <w:tc>
          <w:tcPr>
            <w:tcW w:w="2410"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268"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268"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126"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r>
      <w:tr w:rsidR="001157D6" w:rsidTr="001157D6">
        <w:trPr>
          <w:jc w:val="center"/>
        </w:trPr>
        <w:tc>
          <w:tcPr>
            <w:tcW w:w="3114" w:type="dxa"/>
          </w:tcPr>
          <w:p w:rsidR="001157D6" w:rsidRPr="001157D6" w:rsidRDefault="001157D6" w:rsidP="001157D6">
            <w:pPr>
              <w:spacing w:line="360" w:lineRule="auto"/>
              <w:jc w:val="both"/>
              <w:rPr>
                <w:rFonts w:ascii="Arial" w:hAnsi="Arial" w:cs="Arial"/>
                <w:sz w:val="24"/>
                <w:szCs w:val="24"/>
              </w:rPr>
            </w:pPr>
            <w:r w:rsidRPr="001157D6">
              <w:rPr>
                <w:rFonts w:ascii="Arial" w:hAnsi="Arial" w:cs="Arial"/>
                <w:sz w:val="24"/>
                <w:szCs w:val="24"/>
              </w:rPr>
              <w:t>Playera polo caballero</w:t>
            </w:r>
          </w:p>
        </w:tc>
        <w:tc>
          <w:tcPr>
            <w:tcW w:w="1276" w:type="dxa"/>
            <w:vAlign w:val="center"/>
          </w:tcPr>
          <w:p w:rsidR="001157D6" w:rsidRPr="001157D6" w:rsidRDefault="001157D6" w:rsidP="001157D6">
            <w:pPr>
              <w:spacing w:line="360" w:lineRule="auto"/>
              <w:jc w:val="center"/>
              <w:rPr>
                <w:sz w:val="24"/>
                <w:szCs w:val="24"/>
              </w:rPr>
            </w:pPr>
            <w:r w:rsidRPr="001157D6">
              <w:rPr>
                <w:rFonts w:ascii="Arial" w:hAnsi="Arial" w:cs="Arial"/>
                <w:sz w:val="24"/>
                <w:szCs w:val="24"/>
              </w:rPr>
              <w:t>Pieza</w:t>
            </w:r>
          </w:p>
        </w:tc>
        <w:tc>
          <w:tcPr>
            <w:tcW w:w="850" w:type="dxa"/>
          </w:tcPr>
          <w:p w:rsidR="001157D6" w:rsidRPr="001157D6" w:rsidRDefault="001157D6" w:rsidP="001157D6">
            <w:pPr>
              <w:spacing w:line="360" w:lineRule="auto"/>
              <w:jc w:val="center"/>
              <w:rPr>
                <w:rFonts w:ascii="Arial" w:hAnsi="Arial" w:cs="Arial"/>
                <w:sz w:val="24"/>
                <w:szCs w:val="24"/>
              </w:rPr>
            </w:pPr>
            <w:r w:rsidRPr="001157D6">
              <w:rPr>
                <w:rFonts w:ascii="Arial" w:hAnsi="Arial" w:cs="Arial"/>
                <w:sz w:val="24"/>
                <w:szCs w:val="24"/>
              </w:rPr>
              <w:t>16</w:t>
            </w:r>
          </w:p>
        </w:tc>
        <w:tc>
          <w:tcPr>
            <w:tcW w:w="2410"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268"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268"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126"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r>
      <w:tr w:rsidR="001157D6" w:rsidTr="001157D6">
        <w:trPr>
          <w:jc w:val="center"/>
        </w:trPr>
        <w:tc>
          <w:tcPr>
            <w:tcW w:w="3114" w:type="dxa"/>
          </w:tcPr>
          <w:p w:rsidR="001157D6" w:rsidRPr="001157D6" w:rsidRDefault="001157D6" w:rsidP="001157D6">
            <w:pPr>
              <w:spacing w:line="360" w:lineRule="auto"/>
              <w:jc w:val="both"/>
              <w:rPr>
                <w:rFonts w:ascii="Arial" w:hAnsi="Arial" w:cs="Arial"/>
                <w:sz w:val="24"/>
                <w:szCs w:val="24"/>
              </w:rPr>
            </w:pPr>
            <w:r w:rsidRPr="001157D6">
              <w:rPr>
                <w:rFonts w:ascii="Arial" w:hAnsi="Arial" w:cs="Arial"/>
                <w:sz w:val="24"/>
                <w:szCs w:val="24"/>
              </w:rPr>
              <w:t>Pantalón uso industrial caballero</w:t>
            </w:r>
          </w:p>
        </w:tc>
        <w:tc>
          <w:tcPr>
            <w:tcW w:w="1276" w:type="dxa"/>
            <w:vAlign w:val="center"/>
          </w:tcPr>
          <w:p w:rsidR="001157D6" w:rsidRPr="001157D6" w:rsidRDefault="001157D6" w:rsidP="001157D6">
            <w:pPr>
              <w:spacing w:line="360" w:lineRule="auto"/>
              <w:jc w:val="center"/>
              <w:rPr>
                <w:sz w:val="24"/>
                <w:szCs w:val="24"/>
              </w:rPr>
            </w:pPr>
            <w:r w:rsidRPr="001157D6">
              <w:rPr>
                <w:rFonts w:ascii="Arial" w:hAnsi="Arial" w:cs="Arial"/>
                <w:sz w:val="24"/>
                <w:szCs w:val="24"/>
              </w:rPr>
              <w:t>Pieza</w:t>
            </w:r>
          </w:p>
        </w:tc>
        <w:tc>
          <w:tcPr>
            <w:tcW w:w="850" w:type="dxa"/>
            <w:vAlign w:val="center"/>
          </w:tcPr>
          <w:p w:rsidR="001157D6" w:rsidRPr="001157D6" w:rsidRDefault="001157D6" w:rsidP="001157D6">
            <w:pPr>
              <w:spacing w:line="360" w:lineRule="auto"/>
              <w:jc w:val="center"/>
              <w:rPr>
                <w:rFonts w:ascii="Arial" w:hAnsi="Arial" w:cs="Arial"/>
                <w:sz w:val="24"/>
                <w:szCs w:val="24"/>
              </w:rPr>
            </w:pPr>
            <w:r w:rsidRPr="001157D6">
              <w:rPr>
                <w:rFonts w:ascii="Arial" w:hAnsi="Arial" w:cs="Arial"/>
                <w:sz w:val="24"/>
                <w:szCs w:val="24"/>
              </w:rPr>
              <w:t>18</w:t>
            </w:r>
          </w:p>
        </w:tc>
        <w:tc>
          <w:tcPr>
            <w:tcW w:w="2410"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268"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268"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c>
          <w:tcPr>
            <w:tcW w:w="2126" w:type="dxa"/>
            <w:vAlign w:val="center"/>
          </w:tcPr>
          <w:p w:rsidR="001157D6" w:rsidRPr="001157D6" w:rsidRDefault="001157D6" w:rsidP="001157D6">
            <w:pPr>
              <w:spacing w:line="360" w:lineRule="auto"/>
              <w:jc w:val="both"/>
              <w:rPr>
                <w:sz w:val="24"/>
                <w:szCs w:val="24"/>
              </w:rPr>
            </w:pPr>
            <w:r w:rsidRPr="001157D6">
              <w:rPr>
                <w:rFonts w:ascii="Arial" w:hAnsi="Arial" w:cs="Arial"/>
                <w:sz w:val="24"/>
                <w:szCs w:val="24"/>
              </w:rPr>
              <w:t>$</w:t>
            </w:r>
          </w:p>
        </w:tc>
      </w:tr>
      <w:tr w:rsidR="001157D6" w:rsidRPr="00463F3F" w:rsidTr="001157D6">
        <w:tblPrEx>
          <w:jc w:val="left"/>
        </w:tblPrEx>
        <w:trPr>
          <w:trHeight w:val="883"/>
        </w:trPr>
        <w:tc>
          <w:tcPr>
            <w:tcW w:w="3114" w:type="dxa"/>
            <w:shd w:val="clear" w:color="auto" w:fill="BFBFBF" w:themeFill="background1" w:themeFillShade="BF"/>
          </w:tcPr>
          <w:p w:rsidR="001157D6" w:rsidRDefault="001157D6" w:rsidP="00A56142">
            <w:pPr>
              <w:jc w:val="center"/>
              <w:rPr>
                <w:rFonts w:ascii="Arial" w:hAnsi="Arial" w:cs="Arial"/>
                <w:b/>
                <w:sz w:val="16"/>
                <w:szCs w:val="16"/>
              </w:rPr>
            </w:pPr>
          </w:p>
          <w:p w:rsidR="001157D6" w:rsidRPr="007716AE" w:rsidRDefault="001157D6" w:rsidP="00A56142">
            <w:pPr>
              <w:jc w:val="center"/>
              <w:rPr>
                <w:rFonts w:ascii="Arial" w:hAnsi="Arial" w:cs="Arial"/>
                <w:b/>
                <w:sz w:val="16"/>
                <w:szCs w:val="16"/>
              </w:rPr>
            </w:pPr>
            <w:r w:rsidRPr="007716AE">
              <w:rPr>
                <w:rFonts w:ascii="Arial" w:hAnsi="Arial" w:cs="Arial"/>
                <w:b/>
                <w:sz w:val="16"/>
                <w:szCs w:val="16"/>
              </w:rPr>
              <w:t>GRAN TOTAL con impuestos incluidos por uniformes secretariales e industriales:</w:t>
            </w:r>
          </w:p>
          <w:p w:rsidR="001157D6" w:rsidRPr="00463F3F" w:rsidRDefault="001157D6" w:rsidP="00A56142">
            <w:pPr>
              <w:jc w:val="center"/>
              <w:rPr>
                <w:rFonts w:ascii="Arial" w:hAnsi="Arial" w:cs="Arial"/>
                <w:b/>
                <w:sz w:val="20"/>
                <w:szCs w:val="20"/>
              </w:rPr>
            </w:pPr>
          </w:p>
        </w:tc>
        <w:tc>
          <w:tcPr>
            <w:tcW w:w="11198" w:type="dxa"/>
            <w:gridSpan w:val="6"/>
            <w:shd w:val="clear" w:color="auto" w:fill="BFBFBF" w:themeFill="background1" w:themeFillShade="BF"/>
          </w:tcPr>
          <w:p w:rsidR="001157D6" w:rsidRDefault="001157D6" w:rsidP="00A56142">
            <w:pPr>
              <w:jc w:val="center"/>
              <w:rPr>
                <w:rFonts w:ascii="Arial" w:hAnsi="Arial" w:cs="Arial"/>
                <w:b/>
                <w:sz w:val="20"/>
                <w:szCs w:val="20"/>
              </w:rPr>
            </w:pPr>
          </w:p>
          <w:p w:rsidR="001157D6" w:rsidRDefault="001157D6" w:rsidP="00A56142">
            <w:pPr>
              <w:jc w:val="center"/>
              <w:rPr>
                <w:rFonts w:ascii="Arial" w:hAnsi="Arial" w:cs="Arial"/>
                <w:b/>
                <w:sz w:val="20"/>
                <w:szCs w:val="20"/>
              </w:rPr>
            </w:pPr>
          </w:p>
          <w:p w:rsidR="001157D6" w:rsidRDefault="001157D6" w:rsidP="00A56142">
            <w:pPr>
              <w:jc w:val="center"/>
              <w:rPr>
                <w:rFonts w:ascii="Arial" w:hAnsi="Arial" w:cs="Arial"/>
                <w:b/>
                <w:sz w:val="20"/>
                <w:szCs w:val="20"/>
              </w:rPr>
            </w:pPr>
            <w:r w:rsidRPr="00463F3F">
              <w:rPr>
                <w:rFonts w:ascii="Arial" w:hAnsi="Arial" w:cs="Arial"/>
                <w:b/>
                <w:sz w:val="20"/>
                <w:szCs w:val="20"/>
              </w:rPr>
              <w:t>$__________ (y cantidad en letra)</w:t>
            </w:r>
          </w:p>
        </w:tc>
      </w:tr>
    </w:tbl>
    <w:p w:rsidR="001157D6" w:rsidRDefault="001157D6" w:rsidP="001157D6">
      <w:pPr>
        <w:pStyle w:val="Prrafodelista"/>
        <w:spacing w:after="0" w:line="240" w:lineRule="auto"/>
        <w:jc w:val="both"/>
        <w:rPr>
          <w:rFonts w:ascii="Arial" w:hAnsi="Arial" w:cs="Arial"/>
        </w:rPr>
      </w:pPr>
    </w:p>
    <w:p w:rsidR="001157D6" w:rsidRDefault="001157D6" w:rsidP="001157D6">
      <w:pPr>
        <w:pStyle w:val="Prrafodelista"/>
        <w:spacing w:after="0" w:line="240" w:lineRule="auto"/>
        <w:jc w:val="both"/>
        <w:rPr>
          <w:rFonts w:ascii="Arial" w:hAnsi="Arial" w:cs="Arial"/>
        </w:rPr>
      </w:pPr>
    </w:p>
    <w:p w:rsidR="00867E8E" w:rsidRDefault="00867E8E" w:rsidP="00521746">
      <w:pPr>
        <w:pStyle w:val="Prrafodelista"/>
        <w:numPr>
          <w:ilvl w:val="0"/>
          <w:numId w:val="1"/>
        </w:numPr>
        <w:spacing w:after="0" w:line="240" w:lineRule="auto"/>
        <w:jc w:val="both"/>
        <w:rPr>
          <w:rFonts w:ascii="Arial" w:hAnsi="Arial" w:cs="Arial"/>
        </w:rPr>
        <w:sectPr w:rsidR="00867E8E" w:rsidSect="00867E8E">
          <w:footerReference w:type="default" r:id="rId8"/>
          <w:pgSz w:w="15840" w:h="12240" w:orient="landscape"/>
          <w:pgMar w:top="1701" w:right="1418" w:bottom="1701" w:left="709" w:header="709" w:footer="692" w:gutter="0"/>
          <w:cols w:space="708"/>
          <w:docGrid w:linePitch="360"/>
        </w:sectPr>
      </w:pPr>
    </w:p>
    <w:p w:rsidR="00521746" w:rsidRPr="00EB1676" w:rsidRDefault="00DE3F0F" w:rsidP="00521746">
      <w:pPr>
        <w:pStyle w:val="Prrafodelista"/>
        <w:numPr>
          <w:ilvl w:val="0"/>
          <w:numId w:val="1"/>
        </w:numPr>
        <w:spacing w:after="0" w:line="240" w:lineRule="auto"/>
        <w:jc w:val="both"/>
        <w:rPr>
          <w:rFonts w:ascii="Arial" w:hAnsi="Arial" w:cs="Arial"/>
        </w:rPr>
      </w:pPr>
      <w:r w:rsidRPr="00EB1676">
        <w:rPr>
          <w:rFonts w:ascii="Arial" w:hAnsi="Arial" w:cs="Arial"/>
        </w:rPr>
        <w:lastRenderedPageBreak/>
        <w:t>La v</w:t>
      </w:r>
      <w:r w:rsidR="00521746" w:rsidRPr="00EB1676">
        <w:rPr>
          <w:rFonts w:ascii="Arial" w:hAnsi="Arial" w:cs="Arial"/>
        </w:rPr>
        <w:t>igencia de la cotización no podrá modificarse, hasta la fecha en que sean entregados todos los productos adjudicados.</w:t>
      </w:r>
    </w:p>
    <w:p w:rsidR="00682895" w:rsidRPr="00EB1676" w:rsidRDefault="00521746" w:rsidP="002827D0">
      <w:pPr>
        <w:pStyle w:val="Prrafodelista"/>
        <w:numPr>
          <w:ilvl w:val="0"/>
          <w:numId w:val="1"/>
        </w:numPr>
        <w:spacing w:after="0" w:line="240" w:lineRule="auto"/>
        <w:jc w:val="both"/>
        <w:rPr>
          <w:rFonts w:ascii="Arial" w:hAnsi="Arial" w:cs="Arial"/>
        </w:rPr>
      </w:pPr>
      <w:r w:rsidRPr="00EB1676">
        <w:rPr>
          <w:rFonts w:ascii="Arial" w:hAnsi="Arial" w:cs="Arial"/>
        </w:rPr>
        <w:t>Tiempo de entrega: ____________________.</w:t>
      </w:r>
    </w:p>
    <w:p w:rsidR="00521746" w:rsidRPr="00EB1676" w:rsidRDefault="00521746" w:rsidP="00521746">
      <w:pPr>
        <w:pStyle w:val="Prrafodelista"/>
        <w:numPr>
          <w:ilvl w:val="0"/>
          <w:numId w:val="1"/>
        </w:numPr>
        <w:spacing w:after="0" w:line="240" w:lineRule="auto"/>
        <w:jc w:val="both"/>
        <w:rPr>
          <w:rFonts w:ascii="Arial" w:hAnsi="Arial" w:cs="Arial"/>
        </w:rPr>
      </w:pPr>
      <w:r w:rsidRPr="00EB1676">
        <w:rPr>
          <w:rFonts w:ascii="Arial" w:hAnsi="Arial" w:cs="Arial"/>
        </w:rPr>
        <w:t>Condiciones de venta: __________________.</w:t>
      </w:r>
    </w:p>
    <w:p w:rsidR="00521746" w:rsidRPr="00EB1676" w:rsidRDefault="00521746" w:rsidP="00A06566">
      <w:pPr>
        <w:pStyle w:val="Prrafodelista"/>
        <w:numPr>
          <w:ilvl w:val="0"/>
          <w:numId w:val="1"/>
        </w:numPr>
        <w:spacing w:after="0" w:line="240" w:lineRule="auto"/>
        <w:ind w:right="-660"/>
        <w:jc w:val="both"/>
        <w:rPr>
          <w:rFonts w:ascii="Arial" w:hAnsi="Arial" w:cs="Arial"/>
        </w:rPr>
      </w:pPr>
      <w:r w:rsidRPr="00EB1676">
        <w:rPr>
          <w:rFonts w:ascii="Arial" w:hAnsi="Arial" w:cs="Arial"/>
        </w:rPr>
        <w:t xml:space="preserve">Señalar si los precios cotizados serán los mismos en caso de que </w:t>
      </w:r>
      <w:r w:rsidR="00B50E27" w:rsidRPr="00B50E27">
        <w:rPr>
          <w:rFonts w:ascii="Arial" w:hAnsi="Arial" w:cs="Arial"/>
        </w:rPr>
        <w:t>la Auditoría</w:t>
      </w:r>
      <w:r w:rsidR="00B50E27">
        <w:rPr>
          <w:rFonts w:ascii="Arial" w:hAnsi="Arial" w:cs="Arial"/>
        </w:rPr>
        <w:t xml:space="preserve"> </w:t>
      </w:r>
      <w:r w:rsidRPr="00EB1676">
        <w:rPr>
          <w:rFonts w:ascii="Arial" w:hAnsi="Arial" w:cs="Arial"/>
        </w:rPr>
        <w:t>Superior del Estado de Jalisco opte por adjudicar por partidas lo que es materia de la licitación. El no hacerlo, queda en el entendido de que sostiene los precios para cua</w:t>
      </w:r>
      <w:r w:rsidR="009069E7">
        <w:rPr>
          <w:rFonts w:ascii="Arial" w:hAnsi="Arial" w:cs="Arial"/>
        </w:rPr>
        <w:t>lquier volumen de adjudicación: ___ ______________________</w:t>
      </w:r>
    </w:p>
    <w:p w:rsidR="00521746" w:rsidRPr="00EB1676" w:rsidRDefault="00521746" w:rsidP="00521746">
      <w:pPr>
        <w:pStyle w:val="Prrafodelista"/>
        <w:numPr>
          <w:ilvl w:val="0"/>
          <w:numId w:val="1"/>
        </w:numPr>
        <w:spacing w:after="0" w:line="240" w:lineRule="auto"/>
        <w:jc w:val="both"/>
        <w:rPr>
          <w:rFonts w:ascii="Arial" w:hAnsi="Arial" w:cs="Arial"/>
        </w:rPr>
      </w:pPr>
      <w:r w:rsidRPr="00EB1676">
        <w:rPr>
          <w:rFonts w:ascii="Arial" w:hAnsi="Arial" w:cs="Arial"/>
        </w:rPr>
        <w:t>Garantías ofrecidas: ______</w:t>
      </w:r>
      <w:r w:rsidR="003146AC" w:rsidRPr="00EB1676">
        <w:rPr>
          <w:rFonts w:ascii="Arial" w:hAnsi="Arial" w:cs="Arial"/>
        </w:rPr>
        <w:t>___</w:t>
      </w:r>
      <w:r w:rsidRPr="00EB1676">
        <w:rPr>
          <w:rFonts w:ascii="Arial" w:hAnsi="Arial" w:cs="Arial"/>
        </w:rPr>
        <w:t>_______.</w:t>
      </w:r>
    </w:p>
    <w:p w:rsidR="00273C47" w:rsidRPr="00EB1676" w:rsidRDefault="00273C47" w:rsidP="00273C47">
      <w:pPr>
        <w:spacing w:after="0" w:line="240" w:lineRule="auto"/>
        <w:jc w:val="both"/>
        <w:rPr>
          <w:rFonts w:ascii="Arial" w:hAnsi="Arial" w:cs="Arial"/>
        </w:rPr>
      </w:pPr>
    </w:p>
    <w:p w:rsidR="00273C47" w:rsidRPr="00EB1676" w:rsidRDefault="00273C47" w:rsidP="00273C47">
      <w:pPr>
        <w:spacing w:after="0" w:line="240" w:lineRule="auto"/>
        <w:jc w:val="both"/>
        <w:rPr>
          <w:rFonts w:ascii="Arial" w:hAnsi="Arial" w:cs="Arial"/>
        </w:rPr>
      </w:pPr>
      <w:r w:rsidRPr="00EB1676">
        <w:rPr>
          <w:rFonts w:ascii="Arial" w:hAnsi="Arial" w:cs="Arial"/>
        </w:rPr>
        <w:t>Bajo protesta de decir verdad, manifiesto que el poder/mandato con el que ostento mi representación, a ésta fecha no ha sido modificado o revocado.</w:t>
      </w:r>
    </w:p>
    <w:p w:rsidR="00273C47" w:rsidRPr="00EB1676" w:rsidRDefault="00273C47" w:rsidP="00273C47">
      <w:pPr>
        <w:spacing w:after="0" w:line="240" w:lineRule="auto"/>
        <w:jc w:val="both"/>
        <w:rPr>
          <w:rFonts w:ascii="Arial" w:hAnsi="Arial" w:cs="Arial"/>
        </w:rPr>
      </w:pPr>
    </w:p>
    <w:p w:rsidR="00273C47" w:rsidRPr="00EB1676" w:rsidRDefault="00273C47" w:rsidP="00FB1807">
      <w:pPr>
        <w:spacing w:line="240" w:lineRule="auto"/>
        <w:jc w:val="center"/>
        <w:rPr>
          <w:rFonts w:ascii="Arial" w:hAnsi="Arial" w:cs="Arial"/>
        </w:rPr>
      </w:pPr>
      <w:r w:rsidRPr="00EB1676">
        <w:rPr>
          <w:rFonts w:ascii="Arial" w:hAnsi="Arial" w:cs="Arial"/>
        </w:rPr>
        <w:t>ATENTAMENTE</w:t>
      </w:r>
    </w:p>
    <w:p w:rsidR="00273C47" w:rsidRPr="00EB1676" w:rsidRDefault="00273C47" w:rsidP="00FB1807">
      <w:pPr>
        <w:spacing w:line="240" w:lineRule="auto"/>
        <w:jc w:val="center"/>
        <w:rPr>
          <w:rFonts w:ascii="Arial" w:hAnsi="Arial" w:cs="Arial"/>
        </w:rPr>
      </w:pPr>
      <w:r w:rsidRPr="00EB1676">
        <w:rPr>
          <w:rFonts w:ascii="Arial" w:hAnsi="Arial" w:cs="Arial"/>
        </w:rPr>
        <w:t xml:space="preserve">Guadalajara, Jalisco ____ de ________ </w:t>
      </w:r>
      <w:proofErr w:type="spellStart"/>
      <w:r w:rsidRPr="00EB1676">
        <w:rPr>
          <w:rFonts w:ascii="Arial" w:hAnsi="Arial" w:cs="Arial"/>
        </w:rPr>
        <w:t>de</w:t>
      </w:r>
      <w:proofErr w:type="spellEnd"/>
      <w:r w:rsidRPr="00EB1676">
        <w:rPr>
          <w:rFonts w:ascii="Arial" w:hAnsi="Arial" w:cs="Arial"/>
        </w:rPr>
        <w:t xml:space="preserve"> 20</w:t>
      </w:r>
      <w:r w:rsidR="000043FB" w:rsidRPr="00EB1676">
        <w:rPr>
          <w:rFonts w:ascii="Arial" w:hAnsi="Arial" w:cs="Arial"/>
        </w:rPr>
        <w:t>2</w:t>
      </w:r>
      <w:r w:rsidR="00EF15E9" w:rsidRPr="00EB1676">
        <w:rPr>
          <w:rFonts w:ascii="Arial" w:hAnsi="Arial" w:cs="Arial"/>
        </w:rPr>
        <w:t>2</w:t>
      </w:r>
      <w:r w:rsidRPr="00EB1676">
        <w:rPr>
          <w:rFonts w:ascii="Arial" w:hAnsi="Arial" w:cs="Arial"/>
        </w:rPr>
        <w:t>.</w:t>
      </w:r>
    </w:p>
    <w:p w:rsidR="00273C47" w:rsidRPr="00EB1676" w:rsidRDefault="00273C47" w:rsidP="00FB1807">
      <w:pPr>
        <w:spacing w:line="240" w:lineRule="auto"/>
        <w:jc w:val="center"/>
        <w:rPr>
          <w:rFonts w:ascii="Arial" w:hAnsi="Arial" w:cs="Arial"/>
        </w:rPr>
      </w:pPr>
      <w:r w:rsidRPr="00EB1676">
        <w:rPr>
          <w:rFonts w:ascii="Arial" w:hAnsi="Arial" w:cs="Arial"/>
        </w:rPr>
        <w:t>Protesto lo necesario.</w:t>
      </w:r>
    </w:p>
    <w:p w:rsidR="00B538B6" w:rsidRDefault="00B538B6" w:rsidP="00273C47">
      <w:pPr>
        <w:spacing w:after="0" w:line="240" w:lineRule="auto"/>
        <w:jc w:val="center"/>
        <w:rPr>
          <w:rFonts w:ascii="Arial Narrow" w:hAnsi="Arial Narrow" w:cs="Arial"/>
        </w:rPr>
      </w:pPr>
    </w:p>
    <w:p w:rsidR="00417709" w:rsidRDefault="00417709" w:rsidP="00273C47">
      <w:pPr>
        <w:spacing w:after="0" w:line="240" w:lineRule="auto"/>
        <w:jc w:val="center"/>
        <w:rPr>
          <w:rFonts w:ascii="Arial Narrow" w:hAnsi="Arial Narrow" w:cs="Arial"/>
        </w:rPr>
      </w:pPr>
    </w:p>
    <w:p w:rsidR="00417709" w:rsidRDefault="00417709" w:rsidP="00273C47">
      <w:pPr>
        <w:spacing w:after="0" w:line="240" w:lineRule="auto"/>
        <w:jc w:val="center"/>
        <w:rPr>
          <w:rFonts w:ascii="Arial Narrow" w:hAnsi="Arial Narrow" w:cs="Arial"/>
        </w:rPr>
      </w:pPr>
    </w:p>
    <w:p w:rsidR="00417709" w:rsidRPr="0041394B" w:rsidRDefault="00417709" w:rsidP="00273C47">
      <w:pPr>
        <w:spacing w:after="0" w:line="240" w:lineRule="auto"/>
        <w:jc w:val="center"/>
        <w:rPr>
          <w:rFonts w:ascii="Arial Narrow" w:hAnsi="Arial Narrow" w:cs="Arial"/>
        </w:rPr>
      </w:pPr>
    </w:p>
    <w:p w:rsidR="00273C47" w:rsidRPr="0041394B" w:rsidRDefault="00273C47" w:rsidP="00273C47">
      <w:pPr>
        <w:spacing w:after="0" w:line="240" w:lineRule="auto"/>
        <w:jc w:val="center"/>
        <w:rPr>
          <w:rFonts w:ascii="Arial Narrow" w:hAnsi="Arial Narrow" w:cs="Arial"/>
        </w:rPr>
      </w:pPr>
      <w:r w:rsidRPr="0041394B">
        <w:rPr>
          <w:rFonts w:ascii="Arial Narrow" w:hAnsi="Arial Narrow" w:cs="Arial"/>
        </w:rPr>
        <w:t>Nombre y firma del representante Legal</w:t>
      </w:r>
    </w:p>
    <w:p w:rsidR="000A5B37" w:rsidRDefault="00273C47" w:rsidP="00273C47">
      <w:pPr>
        <w:spacing w:after="0" w:line="240" w:lineRule="auto"/>
        <w:jc w:val="center"/>
        <w:rPr>
          <w:rFonts w:ascii="Arial Narrow" w:hAnsi="Arial Narrow" w:cs="Arial"/>
        </w:rPr>
      </w:pPr>
      <w:r w:rsidRPr="0041394B">
        <w:rPr>
          <w:rFonts w:ascii="Arial Narrow" w:hAnsi="Arial Narrow" w:cs="Arial"/>
        </w:rPr>
        <w:t>Razón social de la persona jurídica</w:t>
      </w:r>
    </w:p>
    <w:p w:rsidR="000A5B37" w:rsidRPr="000A5B37" w:rsidRDefault="000A5B37" w:rsidP="000A5B37">
      <w:pPr>
        <w:rPr>
          <w:rFonts w:ascii="Arial Narrow" w:hAnsi="Arial Narrow" w:cs="Arial"/>
        </w:rPr>
      </w:pPr>
    </w:p>
    <w:p w:rsidR="000A5B37" w:rsidRDefault="000A5B37" w:rsidP="000A5B37">
      <w:pPr>
        <w:rPr>
          <w:rFonts w:ascii="Arial Narrow" w:hAnsi="Arial Narrow" w:cs="Arial"/>
        </w:rPr>
      </w:pPr>
    </w:p>
    <w:p w:rsidR="00273C47" w:rsidRPr="000A5B37" w:rsidRDefault="000A5B37" w:rsidP="000A5B37">
      <w:pPr>
        <w:tabs>
          <w:tab w:val="left" w:pos="3735"/>
        </w:tabs>
        <w:rPr>
          <w:rFonts w:ascii="Arial Narrow" w:hAnsi="Arial Narrow" w:cs="Arial"/>
        </w:rPr>
      </w:pPr>
      <w:r>
        <w:rPr>
          <w:rFonts w:ascii="Arial Narrow" w:hAnsi="Arial Narrow" w:cs="Arial"/>
        </w:rPr>
        <w:tab/>
      </w:r>
    </w:p>
    <w:sectPr w:rsidR="00273C47" w:rsidRPr="000A5B37" w:rsidSect="00DC78BD">
      <w:pgSz w:w="12240" w:h="15840"/>
      <w:pgMar w:top="1418" w:right="1701" w:bottom="709" w:left="1701"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4E7" w:rsidRDefault="000264E7" w:rsidP="00C22F5D">
      <w:pPr>
        <w:spacing w:after="0" w:line="240" w:lineRule="auto"/>
      </w:pPr>
      <w:r>
        <w:separator/>
      </w:r>
    </w:p>
  </w:endnote>
  <w:endnote w:type="continuationSeparator" w:id="0">
    <w:p w:rsidR="000264E7" w:rsidRDefault="000264E7" w:rsidP="00C2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94B" w:rsidRPr="00FE6303" w:rsidRDefault="0041394B" w:rsidP="0041394B">
    <w:pPr>
      <w:spacing w:after="0" w:line="240" w:lineRule="auto"/>
      <w:jc w:val="both"/>
      <w:rPr>
        <w:rFonts w:ascii="Arial" w:hAnsi="Arial" w:cs="Arial"/>
        <w:sz w:val="16"/>
        <w:szCs w:val="16"/>
      </w:rPr>
    </w:pPr>
    <w:r w:rsidRPr="00FE6303">
      <w:rPr>
        <w:rFonts w:ascii="Arial" w:hAnsi="Arial" w:cs="Arial"/>
        <w:sz w:val="16"/>
        <w:szCs w:val="16"/>
      </w:rPr>
      <w:t>Nota: Este documento deberá ser elaborado, de preferencia, en papel membretado de la empresa, respetando totalmente su redacción. Solo se recibirán propuestas económicas presentadas en este formato, por lo que la convocante no está obligada a aceptar propuestas que se presenten en formato distinto.</w:t>
    </w:r>
  </w:p>
  <w:p w:rsidR="0041394B" w:rsidRDefault="004139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4E7" w:rsidRDefault="000264E7" w:rsidP="00C22F5D">
      <w:pPr>
        <w:spacing w:after="0" w:line="240" w:lineRule="auto"/>
      </w:pPr>
      <w:r>
        <w:separator/>
      </w:r>
    </w:p>
  </w:footnote>
  <w:footnote w:type="continuationSeparator" w:id="0">
    <w:p w:rsidR="000264E7" w:rsidRDefault="000264E7" w:rsidP="00C22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7412D"/>
    <w:multiLevelType w:val="hybridMultilevel"/>
    <w:tmpl w:val="315CE01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4A"/>
    <w:rsid w:val="000043FB"/>
    <w:rsid w:val="0001715C"/>
    <w:rsid w:val="000264E7"/>
    <w:rsid w:val="000A5B37"/>
    <w:rsid w:val="000E1064"/>
    <w:rsid w:val="00100012"/>
    <w:rsid w:val="00104612"/>
    <w:rsid w:val="001157D6"/>
    <w:rsid w:val="00117F11"/>
    <w:rsid w:val="00126F46"/>
    <w:rsid w:val="001A7B3D"/>
    <w:rsid w:val="001F1E5E"/>
    <w:rsid w:val="00205B91"/>
    <w:rsid w:val="00233AF4"/>
    <w:rsid w:val="00236B83"/>
    <w:rsid w:val="00237683"/>
    <w:rsid w:val="00273C47"/>
    <w:rsid w:val="00285E67"/>
    <w:rsid w:val="002900AD"/>
    <w:rsid w:val="002C514A"/>
    <w:rsid w:val="003146AC"/>
    <w:rsid w:val="00320977"/>
    <w:rsid w:val="003261D9"/>
    <w:rsid w:val="00351922"/>
    <w:rsid w:val="0041394B"/>
    <w:rsid w:val="00417709"/>
    <w:rsid w:val="0042777C"/>
    <w:rsid w:val="00463F3F"/>
    <w:rsid w:val="00466905"/>
    <w:rsid w:val="00491492"/>
    <w:rsid w:val="004F4737"/>
    <w:rsid w:val="005027F2"/>
    <w:rsid w:val="00507C32"/>
    <w:rsid w:val="005169DF"/>
    <w:rsid w:val="00521746"/>
    <w:rsid w:val="005223D6"/>
    <w:rsid w:val="005471D8"/>
    <w:rsid w:val="0058667D"/>
    <w:rsid w:val="005D41AB"/>
    <w:rsid w:val="006120E7"/>
    <w:rsid w:val="006634E0"/>
    <w:rsid w:val="00682895"/>
    <w:rsid w:val="006C17A8"/>
    <w:rsid w:val="00737134"/>
    <w:rsid w:val="007526A3"/>
    <w:rsid w:val="007716AE"/>
    <w:rsid w:val="007D45E0"/>
    <w:rsid w:val="007E7F81"/>
    <w:rsid w:val="00816C41"/>
    <w:rsid w:val="00840F97"/>
    <w:rsid w:val="0086677B"/>
    <w:rsid w:val="00867E8E"/>
    <w:rsid w:val="00882B03"/>
    <w:rsid w:val="008A3C36"/>
    <w:rsid w:val="009046A2"/>
    <w:rsid w:val="009069E7"/>
    <w:rsid w:val="009244AE"/>
    <w:rsid w:val="009363F7"/>
    <w:rsid w:val="0098490D"/>
    <w:rsid w:val="0099130B"/>
    <w:rsid w:val="009C0E58"/>
    <w:rsid w:val="009E45A4"/>
    <w:rsid w:val="00A06566"/>
    <w:rsid w:val="00A33782"/>
    <w:rsid w:val="00A4701A"/>
    <w:rsid w:val="00AA19B9"/>
    <w:rsid w:val="00AD4A39"/>
    <w:rsid w:val="00B471BF"/>
    <w:rsid w:val="00B50E27"/>
    <w:rsid w:val="00B538B6"/>
    <w:rsid w:val="00B806E1"/>
    <w:rsid w:val="00C0645A"/>
    <w:rsid w:val="00C10A6E"/>
    <w:rsid w:val="00C144EE"/>
    <w:rsid w:val="00C22F5D"/>
    <w:rsid w:val="00C52221"/>
    <w:rsid w:val="00C6308B"/>
    <w:rsid w:val="00CB2760"/>
    <w:rsid w:val="00CB5E86"/>
    <w:rsid w:val="00CF2BA4"/>
    <w:rsid w:val="00D5318D"/>
    <w:rsid w:val="00DA4E1D"/>
    <w:rsid w:val="00DA6FC5"/>
    <w:rsid w:val="00DB601B"/>
    <w:rsid w:val="00DC78BD"/>
    <w:rsid w:val="00DE13C1"/>
    <w:rsid w:val="00DE3F0F"/>
    <w:rsid w:val="00E31166"/>
    <w:rsid w:val="00EB1676"/>
    <w:rsid w:val="00EF15E9"/>
    <w:rsid w:val="00F25258"/>
    <w:rsid w:val="00F55A70"/>
    <w:rsid w:val="00FB1807"/>
    <w:rsid w:val="00FD76EC"/>
    <w:rsid w:val="00FE63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8ECFB4"/>
  <w15:chartTrackingRefBased/>
  <w15:docId w15:val="{5D6DE482-199E-4437-98D9-4D9BD94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14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C514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22F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2F5D"/>
    <w:rPr>
      <w:lang w:val="es-ES"/>
    </w:rPr>
  </w:style>
  <w:style w:type="paragraph" w:styleId="Piedepgina">
    <w:name w:val="footer"/>
    <w:basedOn w:val="Normal"/>
    <w:link w:val="PiedepginaCar"/>
    <w:uiPriority w:val="99"/>
    <w:unhideWhenUsed/>
    <w:rsid w:val="00C22F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2F5D"/>
    <w:rPr>
      <w:lang w:val="es-ES"/>
    </w:rPr>
  </w:style>
  <w:style w:type="paragraph" w:styleId="Prrafodelista">
    <w:name w:val="List Paragraph"/>
    <w:basedOn w:val="Normal"/>
    <w:uiPriority w:val="34"/>
    <w:qFormat/>
    <w:rsid w:val="00273C47"/>
    <w:pPr>
      <w:ind w:left="720"/>
      <w:contextualSpacing/>
    </w:pPr>
    <w:rPr>
      <w:lang w:val="es-MX"/>
    </w:rPr>
  </w:style>
  <w:style w:type="paragraph" w:styleId="Textodeglobo">
    <w:name w:val="Balloon Text"/>
    <w:basedOn w:val="Normal"/>
    <w:link w:val="TextodegloboCar"/>
    <w:uiPriority w:val="99"/>
    <w:semiHidden/>
    <w:unhideWhenUsed/>
    <w:rsid w:val="000171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715C"/>
    <w:rPr>
      <w:rFonts w:ascii="Segoe UI" w:hAnsi="Segoe UI" w:cs="Segoe UI"/>
      <w:sz w:val="18"/>
      <w:szCs w:val="18"/>
      <w:lang w:val="es-ES"/>
    </w:rPr>
  </w:style>
  <w:style w:type="character" w:styleId="Textoennegrita">
    <w:name w:val="Strong"/>
    <w:uiPriority w:val="22"/>
    <w:qFormat/>
    <w:rsid w:val="00C144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4596">
      <w:bodyDiv w:val="1"/>
      <w:marLeft w:val="0"/>
      <w:marRight w:val="0"/>
      <w:marTop w:val="0"/>
      <w:marBottom w:val="0"/>
      <w:divBdr>
        <w:top w:val="none" w:sz="0" w:space="0" w:color="auto"/>
        <w:left w:val="none" w:sz="0" w:space="0" w:color="auto"/>
        <w:bottom w:val="none" w:sz="0" w:space="0" w:color="auto"/>
        <w:right w:val="none" w:sz="0" w:space="0" w:color="auto"/>
      </w:divBdr>
    </w:div>
    <w:div w:id="1430732310">
      <w:bodyDiv w:val="1"/>
      <w:marLeft w:val="0"/>
      <w:marRight w:val="0"/>
      <w:marTop w:val="0"/>
      <w:marBottom w:val="0"/>
      <w:divBdr>
        <w:top w:val="none" w:sz="0" w:space="0" w:color="auto"/>
        <w:left w:val="none" w:sz="0" w:space="0" w:color="auto"/>
        <w:bottom w:val="none" w:sz="0" w:space="0" w:color="auto"/>
        <w:right w:val="none" w:sz="0" w:space="0" w:color="auto"/>
      </w:divBdr>
    </w:div>
    <w:div w:id="194040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7FAF-7501-495C-941D-B1E904ADF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262</Words>
  <Characters>1442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Cortes Radall</dc:creator>
  <cp:keywords/>
  <dc:description/>
  <cp:lastModifiedBy>Gemma del Pilar Grijalva Aguilar</cp:lastModifiedBy>
  <cp:revision>22</cp:revision>
  <cp:lastPrinted>2018-09-04T20:05:00Z</cp:lastPrinted>
  <dcterms:created xsi:type="dcterms:W3CDTF">2021-03-09T17:25:00Z</dcterms:created>
  <dcterms:modified xsi:type="dcterms:W3CDTF">2022-05-26T14:32:00Z</dcterms:modified>
</cp:coreProperties>
</file>