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0D1A" w14:textId="13A08091" w:rsidR="00B32A49" w:rsidRDefault="00B32A49" w:rsidP="00B32A49">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numeral 1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w:t>
      </w:r>
      <w:r w:rsidR="00B0168E">
        <w:rPr>
          <w:rFonts w:ascii="Arial" w:hAnsi="Arial" w:cs="Arial"/>
        </w:rPr>
        <w:t>, con fecha 15 de marzo de 2022;</w:t>
      </w:r>
    </w:p>
    <w:p w14:paraId="1618882D" w14:textId="77777777" w:rsidR="00B32A49" w:rsidRDefault="00B32A49" w:rsidP="00B32A49">
      <w:pPr>
        <w:jc w:val="both"/>
        <w:rPr>
          <w:rFonts w:ascii="Arial" w:hAnsi="Arial" w:cs="Arial"/>
        </w:rPr>
      </w:pPr>
    </w:p>
    <w:p w14:paraId="5AB82D1E" w14:textId="0D1B2799" w:rsidR="001F5578" w:rsidRDefault="00B0168E" w:rsidP="001F5578">
      <w:pPr>
        <w:jc w:val="center"/>
        <w:rPr>
          <w:rFonts w:ascii="Arial" w:hAnsi="Arial" w:cs="Arial"/>
          <w:b/>
        </w:rPr>
      </w:pPr>
      <w:r>
        <w:rPr>
          <w:rFonts w:ascii="Arial" w:hAnsi="Arial" w:cs="Arial"/>
          <w:b/>
        </w:rPr>
        <w:t>CONVOCA</w:t>
      </w:r>
    </w:p>
    <w:p w14:paraId="7241CD78" w14:textId="77777777" w:rsidR="00B32A49" w:rsidRPr="00B32A49" w:rsidRDefault="00B32A49" w:rsidP="001F5578">
      <w:pPr>
        <w:jc w:val="center"/>
        <w:rPr>
          <w:rFonts w:ascii="Arial" w:hAnsi="Arial" w:cs="Arial"/>
          <w:b/>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D64125D" w:rsidR="001B03DD" w:rsidRPr="00AB3DE5" w:rsidRDefault="006A23FF" w:rsidP="00C77739">
      <w:pPr>
        <w:jc w:val="center"/>
        <w:rPr>
          <w:rFonts w:ascii="Arial" w:hAnsi="Arial" w:cs="Arial"/>
          <w:b/>
        </w:rPr>
      </w:pPr>
      <w:r w:rsidRPr="00AB3DE5">
        <w:rPr>
          <w:rFonts w:ascii="Arial" w:hAnsi="Arial" w:cs="Arial"/>
          <w:b/>
        </w:rPr>
        <w:t>LICITACIÓN PÚBLICA LP-SC-0</w:t>
      </w:r>
      <w:r w:rsidR="00FD1320">
        <w:rPr>
          <w:rFonts w:ascii="Arial" w:hAnsi="Arial" w:cs="Arial"/>
          <w:b/>
        </w:rPr>
        <w:t>13</w:t>
      </w:r>
      <w:r w:rsidR="00C77739" w:rsidRPr="00AB3DE5">
        <w:rPr>
          <w:rFonts w:ascii="Arial" w:hAnsi="Arial" w:cs="Arial"/>
          <w:b/>
        </w:rPr>
        <w:t>-20</w:t>
      </w:r>
      <w:r w:rsidR="0031787D">
        <w:rPr>
          <w:rFonts w:ascii="Arial" w:hAnsi="Arial" w:cs="Arial"/>
          <w:b/>
        </w:rPr>
        <w:t>22</w:t>
      </w:r>
      <w:r w:rsidR="0016318D">
        <w:rPr>
          <w:rFonts w:ascii="Arial" w:hAnsi="Arial" w:cs="Arial"/>
          <w:b/>
        </w:rPr>
        <w:t xml:space="preserve"> BIS</w:t>
      </w:r>
    </w:p>
    <w:p w14:paraId="23E97E50" w14:textId="513269B8" w:rsidR="009C2366" w:rsidRDefault="009C2366" w:rsidP="009C2366">
      <w:pPr>
        <w:jc w:val="center"/>
        <w:rPr>
          <w:rFonts w:ascii="Arial" w:hAnsi="Arial" w:cs="Arial"/>
          <w:b/>
        </w:rPr>
      </w:pPr>
      <w:r>
        <w:rPr>
          <w:rFonts w:ascii="Arial" w:hAnsi="Arial" w:cs="Arial"/>
          <w:b/>
        </w:rPr>
        <w:t>“</w:t>
      </w:r>
      <w:r w:rsidR="00BA17DE">
        <w:rPr>
          <w:rFonts w:ascii="Arial" w:hAnsi="Arial" w:cs="Arial"/>
          <w:b/>
        </w:rPr>
        <w:t>CONTRATACIÓN DE PÓLIZA DE SEGURO DE DAÑOS PARA LOS BIENES MUEBLES E INMUEBLES DE LA ASEJ</w:t>
      </w:r>
      <w:r>
        <w:rPr>
          <w:rFonts w:ascii="Arial" w:hAnsi="Arial" w:cs="Arial"/>
          <w:b/>
        </w:rPr>
        <w:t>”</w:t>
      </w:r>
    </w:p>
    <w:p w14:paraId="5629A955" w14:textId="77777777" w:rsidR="006D6D8F" w:rsidRPr="001F5578" w:rsidRDefault="006D6D8F" w:rsidP="001F5578">
      <w:pPr>
        <w:jc w:val="both"/>
        <w:rPr>
          <w:rFonts w:ascii="Arial" w:hAnsi="Arial" w:cs="Arial"/>
          <w:b/>
        </w:rPr>
      </w:pPr>
    </w:p>
    <w:p w14:paraId="717BDA2B" w14:textId="5C325D04" w:rsidR="00B32A49" w:rsidRDefault="00B32A49" w:rsidP="00B32A49">
      <w:pPr>
        <w:jc w:val="both"/>
        <w:rPr>
          <w:rFonts w:ascii="Arial" w:hAnsi="Arial" w:cs="Arial"/>
        </w:rPr>
      </w:pPr>
      <w:r w:rsidRPr="00CA1D3D">
        <w:rPr>
          <w:rFonts w:ascii="Arial" w:hAnsi="Arial" w:cs="Arial"/>
        </w:rPr>
        <w:t>Que se llevará a cabo</w:t>
      </w:r>
      <w:r w:rsidR="0097253A">
        <w:rPr>
          <w:rFonts w:ascii="Arial" w:hAnsi="Arial" w:cs="Arial"/>
        </w:rPr>
        <w:t xml:space="preserve"> por segunda ocasión</w:t>
      </w:r>
      <w:r w:rsidRPr="00CA1D3D">
        <w:rPr>
          <w:rFonts w:ascii="Arial" w:hAnsi="Arial" w:cs="Arial"/>
        </w:rPr>
        <w:t xml:space="preserve"> con el carácter </w:t>
      </w:r>
      <w:r w:rsidR="005976EC">
        <w:rPr>
          <w:rFonts w:ascii="Arial" w:hAnsi="Arial" w:cs="Arial"/>
        </w:rPr>
        <w:t>nacional</w:t>
      </w:r>
      <w:r w:rsidRPr="00CA1D3D">
        <w:rPr>
          <w:rFonts w:ascii="Arial" w:hAnsi="Arial" w:cs="Arial"/>
        </w:rPr>
        <w:t xml:space="preserve"> y sin la concurrencia del Comité de Adquisiciones, al amparo de lo establecid</w:t>
      </w:r>
      <w:r w:rsidR="00310C74">
        <w:rPr>
          <w:rFonts w:ascii="Arial" w:hAnsi="Arial" w:cs="Arial"/>
        </w:rPr>
        <w:t>o en los artículos 55 numeral 1,</w:t>
      </w:r>
      <w:r w:rsidRPr="00CA1D3D">
        <w:rPr>
          <w:rFonts w:ascii="Arial" w:hAnsi="Arial" w:cs="Arial"/>
        </w:rPr>
        <w:t xml:space="preserve"> fracción II</w:t>
      </w:r>
      <w:r w:rsidR="005976EC">
        <w:rPr>
          <w:rFonts w:ascii="Arial" w:hAnsi="Arial" w:cs="Arial"/>
        </w:rPr>
        <w:t>I</w:t>
      </w:r>
      <w:r w:rsidR="00310C74">
        <w:rPr>
          <w:rFonts w:ascii="Arial" w:hAnsi="Arial" w:cs="Arial"/>
        </w:rPr>
        <w:t xml:space="preserve">; </w:t>
      </w:r>
      <w:r w:rsidR="00833C85">
        <w:rPr>
          <w:rFonts w:ascii="Arial" w:hAnsi="Arial" w:cs="Arial"/>
        </w:rPr>
        <w:t xml:space="preserve">numeral 2 del artículo 71 </w:t>
      </w:r>
      <w:r w:rsidRPr="00CA1D3D">
        <w:rPr>
          <w:rFonts w:ascii="Arial" w:hAnsi="Arial" w:cs="Arial"/>
        </w:rPr>
        <w:t xml:space="preserve">y </w:t>
      </w:r>
      <w:r w:rsidR="00833C85">
        <w:rPr>
          <w:rFonts w:ascii="Arial" w:hAnsi="Arial" w:cs="Arial"/>
        </w:rPr>
        <w:t xml:space="preserve">fracción III, numeral 1 del artículo </w:t>
      </w:r>
      <w:r w:rsidRPr="00CA1D3D">
        <w:rPr>
          <w:rFonts w:ascii="Arial" w:hAnsi="Arial" w:cs="Arial"/>
        </w:rPr>
        <w:t xml:space="preserve">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0037420D">
        <w:rPr>
          <w:rFonts w:ascii="Arial" w:hAnsi="Arial" w:cs="Arial"/>
        </w:rPr>
        <w:t>; de  conformidad con lo</w:t>
      </w:r>
      <w:r w:rsidRPr="00CA1D3D">
        <w:rPr>
          <w:rFonts w:ascii="Arial" w:hAnsi="Arial" w:cs="Arial"/>
        </w:rPr>
        <w:t>s siguientes:</w:t>
      </w:r>
    </w:p>
    <w:p w14:paraId="6EE441D4" w14:textId="1F0D064E" w:rsidR="00B0168E" w:rsidRDefault="00B0168E" w:rsidP="00B0168E">
      <w:pPr>
        <w:jc w:val="center"/>
        <w:rPr>
          <w:rFonts w:ascii="Arial" w:hAnsi="Arial" w:cs="Arial"/>
        </w:rPr>
      </w:pPr>
    </w:p>
    <w:p w14:paraId="51B78FDD" w14:textId="5A03C52F" w:rsidR="00B0168E" w:rsidRPr="00B0168E" w:rsidRDefault="00B0168E" w:rsidP="00B0168E">
      <w:pPr>
        <w:jc w:val="center"/>
        <w:rPr>
          <w:rFonts w:ascii="Arial" w:hAnsi="Arial" w:cs="Arial"/>
          <w:b/>
        </w:rPr>
      </w:pPr>
      <w:r w:rsidRPr="00B0168E">
        <w:rPr>
          <w:rFonts w:ascii="Arial" w:hAnsi="Arial" w:cs="Arial"/>
          <w:b/>
        </w:rPr>
        <w:t>ANTECEDENTES</w:t>
      </w:r>
    </w:p>
    <w:p w14:paraId="73B3F522" w14:textId="77777777" w:rsidR="00B0168E" w:rsidRPr="00CA1D3D" w:rsidRDefault="00B0168E" w:rsidP="00B32A49">
      <w:pPr>
        <w:jc w:val="both"/>
        <w:rPr>
          <w:rFonts w:ascii="Arial" w:hAnsi="Arial" w:cs="Arial"/>
        </w:rPr>
      </w:pPr>
    </w:p>
    <w:p w14:paraId="7301B098" w14:textId="47559F62" w:rsidR="00B0168E" w:rsidRDefault="00B0168E" w:rsidP="00B0168E">
      <w:pPr>
        <w:jc w:val="both"/>
        <w:rPr>
          <w:rFonts w:ascii="Arial" w:hAnsi="Arial" w:cs="Arial"/>
        </w:rPr>
      </w:pPr>
      <w:r>
        <w:rPr>
          <w:rFonts w:ascii="Arial" w:hAnsi="Arial" w:cs="Arial"/>
          <w:b/>
        </w:rPr>
        <w:t xml:space="preserve">Primero. </w:t>
      </w:r>
      <w:r w:rsidRPr="00B0168E">
        <w:rPr>
          <w:rFonts w:ascii="Arial" w:hAnsi="Arial" w:cs="Arial"/>
        </w:rPr>
        <w:t>La</w:t>
      </w:r>
      <w:r>
        <w:rPr>
          <w:rFonts w:ascii="Arial" w:hAnsi="Arial" w:cs="Arial"/>
        </w:rPr>
        <w:t xml:space="preserve"> Dirección General de Administración de la Auditoría Superior del Estado de Jalisco, requirió por los motivos y justificaciones que considera competentes, la contratación del seguro de daños para los bienes muebles e inmuebles de la ASEJ, por el período del 31 de octubre de 2022 a las 12:00 horas y hasta el 31 de octubre de 2023 a las 12:00 horas, renovable por un año adicional dando inicio el 31 de octubre de 2023 a las 12:00 horas y terminando el 31 de octubre de 2024 a las 12:00 horas, mismos que se </w:t>
      </w:r>
      <w:r w:rsidR="0019628A">
        <w:rPr>
          <w:rFonts w:ascii="Arial" w:hAnsi="Arial" w:cs="Arial"/>
        </w:rPr>
        <w:t>detallan en el A</w:t>
      </w:r>
      <w:r>
        <w:rPr>
          <w:rFonts w:ascii="Arial" w:hAnsi="Arial" w:cs="Arial"/>
        </w:rPr>
        <w:t>nexo 2 de las presentes bases.</w:t>
      </w:r>
    </w:p>
    <w:p w14:paraId="22E09DCC" w14:textId="77777777" w:rsidR="00B0168E" w:rsidRDefault="00B0168E" w:rsidP="00B0168E">
      <w:pPr>
        <w:jc w:val="both"/>
        <w:rPr>
          <w:rFonts w:ascii="Arial" w:hAnsi="Arial" w:cs="Arial"/>
        </w:rPr>
      </w:pPr>
    </w:p>
    <w:p w14:paraId="1E126837" w14:textId="77777777" w:rsidR="00B0168E" w:rsidRDefault="00B0168E" w:rsidP="00B0168E">
      <w:pPr>
        <w:jc w:val="both"/>
        <w:rPr>
          <w:rFonts w:ascii="Arial" w:hAnsi="Arial" w:cs="Arial"/>
        </w:rPr>
      </w:pPr>
      <w:r>
        <w:rPr>
          <w:rFonts w:ascii="Arial" w:hAnsi="Arial" w:cs="Arial"/>
          <w:b/>
        </w:rPr>
        <w:lastRenderedPageBreak/>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 servicios que obtiene para su funcionamiento.</w:t>
      </w:r>
    </w:p>
    <w:p w14:paraId="51092542" w14:textId="6B85A511" w:rsidR="001F5578" w:rsidRDefault="001F5578" w:rsidP="008B4FA0">
      <w:pP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B35A15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 xml:space="preserve">Licitación Pública </w:t>
      </w:r>
      <w:r w:rsidR="00562C8D" w:rsidRPr="00DB4BC9">
        <w:rPr>
          <w:rFonts w:ascii="Arial" w:hAnsi="Arial" w:cs="Arial"/>
        </w:rPr>
        <w:t>LP</w:t>
      </w:r>
      <w:r w:rsidR="00556721" w:rsidRPr="00DB4BC9">
        <w:rPr>
          <w:rFonts w:ascii="Arial" w:hAnsi="Arial" w:cs="Arial"/>
        </w:rPr>
        <w:t>-</w:t>
      </w:r>
      <w:r w:rsidR="00A407AD" w:rsidRPr="00DB4BC9">
        <w:rPr>
          <w:rFonts w:ascii="Arial" w:hAnsi="Arial" w:cs="Arial"/>
        </w:rPr>
        <w:t>SC-0</w:t>
      </w:r>
      <w:r w:rsidR="00FD1320">
        <w:rPr>
          <w:rFonts w:ascii="Arial" w:hAnsi="Arial" w:cs="Arial"/>
        </w:rPr>
        <w:t>13</w:t>
      </w:r>
      <w:r w:rsidR="004014A9" w:rsidRPr="00DB4BC9">
        <w:rPr>
          <w:rFonts w:ascii="Arial" w:hAnsi="Arial" w:cs="Arial"/>
        </w:rPr>
        <w:t>-20</w:t>
      </w:r>
      <w:r w:rsidR="008B4FA0">
        <w:rPr>
          <w:rFonts w:ascii="Arial" w:hAnsi="Arial" w:cs="Arial"/>
        </w:rPr>
        <w:t>22</w:t>
      </w:r>
      <w:r w:rsidR="00E473B0">
        <w:rPr>
          <w:rFonts w:ascii="Arial" w:hAnsi="Arial" w:cs="Arial"/>
        </w:rPr>
        <w:t xml:space="preserve"> </w:t>
      </w:r>
      <w:r w:rsidR="00D60D11">
        <w:rPr>
          <w:rFonts w:ascii="Arial" w:hAnsi="Arial" w:cs="Arial"/>
        </w:rPr>
        <w:t>BIS</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0EB37603"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8B4FA0">
        <w:rPr>
          <w:rFonts w:ascii="Arial" w:hAnsi="Arial" w:cs="Arial"/>
        </w:rPr>
        <w:t>.</w:t>
      </w:r>
    </w:p>
    <w:p w14:paraId="15C311FB" w14:textId="6FD1387D" w:rsidR="008B4FA0" w:rsidRPr="001F5578" w:rsidRDefault="008B4FA0" w:rsidP="008B4FA0">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701"/>
        <w:gridCol w:w="1560"/>
        <w:gridCol w:w="1990"/>
        <w:gridCol w:w="1837"/>
      </w:tblGrid>
      <w:tr w:rsidR="00EF62E4" w:rsidRPr="00BF1CB4" w14:paraId="09DBF3F4" w14:textId="4B4A380A" w:rsidTr="00FF769D">
        <w:trPr>
          <w:trHeight w:val="279"/>
          <w:jc w:val="center"/>
        </w:trPr>
        <w:tc>
          <w:tcPr>
            <w:tcW w:w="2263"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60"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990"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FF769D">
        <w:trPr>
          <w:trHeight w:val="1322"/>
          <w:jc w:val="center"/>
        </w:trPr>
        <w:tc>
          <w:tcPr>
            <w:tcW w:w="2263" w:type="dxa"/>
            <w:shd w:val="clear" w:color="auto" w:fill="auto"/>
            <w:noWrap/>
            <w:vAlign w:val="center"/>
          </w:tcPr>
          <w:p w14:paraId="1442E019" w14:textId="77777777" w:rsidR="00ED6F38" w:rsidRPr="00FF769D" w:rsidRDefault="00ED6F38" w:rsidP="008B4FA0">
            <w:pPr>
              <w:spacing w:line="276" w:lineRule="auto"/>
              <w:jc w:val="both"/>
              <w:rPr>
                <w:rFonts w:ascii="Arial" w:eastAsia="Arial" w:hAnsi="Arial" w:cs="Arial"/>
                <w:bCs/>
                <w:color w:val="000000"/>
                <w:sz w:val="18"/>
                <w:szCs w:val="16"/>
                <w:lang w:val="es-MX"/>
              </w:rPr>
            </w:pPr>
          </w:p>
          <w:p w14:paraId="727E2FA1" w14:textId="4864C1C3" w:rsidR="00ED6F38" w:rsidRPr="00FF769D" w:rsidRDefault="00992130" w:rsidP="008B4FA0">
            <w:pPr>
              <w:spacing w:line="276" w:lineRule="auto"/>
              <w:jc w:val="both"/>
              <w:rPr>
                <w:rFonts w:ascii="Arial" w:eastAsia="Arial" w:hAnsi="Arial" w:cs="Arial"/>
                <w:bCs/>
                <w:color w:val="000000"/>
                <w:sz w:val="18"/>
                <w:szCs w:val="16"/>
                <w:lang w:val="es-MX"/>
              </w:rPr>
            </w:pPr>
            <w:r w:rsidRPr="00FF769D">
              <w:rPr>
                <w:rFonts w:ascii="Arial" w:eastAsia="Arial" w:hAnsi="Arial" w:cs="Arial"/>
                <w:bCs/>
                <w:color w:val="000000"/>
                <w:sz w:val="18"/>
                <w:szCs w:val="16"/>
                <w:lang w:val="es-MX"/>
              </w:rPr>
              <w:t>Contratación de póliza de seguro de daños para los bienes muebles e inmuebles de la ASEJ.</w:t>
            </w:r>
          </w:p>
          <w:p w14:paraId="6B90275C" w14:textId="77777777" w:rsidR="00ED6F38" w:rsidRPr="00FF769D" w:rsidRDefault="00ED6F38" w:rsidP="008B4FA0">
            <w:pPr>
              <w:spacing w:line="276" w:lineRule="auto"/>
              <w:ind w:left="720"/>
              <w:jc w:val="both"/>
              <w:rPr>
                <w:rFonts w:ascii="Arial" w:eastAsia="Arial" w:hAnsi="Arial" w:cs="Arial"/>
                <w:bCs/>
                <w:color w:val="000000"/>
                <w:sz w:val="18"/>
                <w:szCs w:val="16"/>
                <w:lang w:val="es-MX"/>
              </w:rPr>
            </w:pPr>
          </w:p>
          <w:p w14:paraId="0B913DF9" w14:textId="6A90326B" w:rsidR="00EF62E4" w:rsidRPr="00FF769D" w:rsidRDefault="00EF62E4" w:rsidP="008B4FA0">
            <w:pPr>
              <w:spacing w:line="276" w:lineRule="auto"/>
              <w:jc w:val="both"/>
              <w:rPr>
                <w:rFonts w:ascii="Arial" w:hAnsi="Arial" w:cs="Arial"/>
                <w:sz w:val="18"/>
                <w:szCs w:val="16"/>
              </w:rPr>
            </w:pPr>
          </w:p>
        </w:tc>
        <w:tc>
          <w:tcPr>
            <w:tcW w:w="1701" w:type="dxa"/>
            <w:shd w:val="clear" w:color="auto" w:fill="FFFFFF" w:themeFill="background1"/>
            <w:vAlign w:val="center"/>
          </w:tcPr>
          <w:p w14:paraId="7012F94E" w14:textId="7ECB0002" w:rsidR="00CF051C" w:rsidRPr="00FF769D" w:rsidRDefault="00992130" w:rsidP="008B4FA0">
            <w:pPr>
              <w:jc w:val="both"/>
              <w:rPr>
                <w:rFonts w:ascii="Arial" w:hAnsi="Arial" w:cs="Arial"/>
                <w:sz w:val="18"/>
                <w:szCs w:val="16"/>
              </w:rPr>
            </w:pPr>
            <w:r w:rsidRPr="00FF769D">
              <w:rPr>
                <w:rFonts w:ascii="Arial" w:eastAsia="Arial" w:hAnsi="Arial" w:cs="Arial"/>
                <w:bCs/>
                <w:color w:val="000000"/>
                <w:sz w:val="18"/>
                <w:szCs w:val="16"/>
                <w:lang w:val="es-MX"/>
              </w:rPr>
              <w:t>Condiciones de póliza des</w:t>
            </w:r>
            <w:r w:rsidR="008B4FA0" w:rsidRPr="00FF769D">
              <w:rPr>
                <w:rFonts w:ascii="Arial" w:eastAsia="Arial" w:hAnsi="Arial" w:cs="Arial"/>
                <w:bCs/>
                <w:color w:val="000000"/>
                <w:sz w:val="18"/>
                <w:szCs w:val="16"/>
                <w:lang w:val="es-MX"/>
              </w:rPr>
              <w:t>critas de conformidad al Anexo 2 “E</w:t>
            </w:r>
            <w:r w:rsidR="00FF769D">
              <w:rPr>
                <w:rFonts w:ascii="Arial" w:eastAsia="Arial" w:hAnsi="Arial" w:cs="Arial"/>
                <w:bCs/>
                <w:color w:val="000000"/>
                <w:sz w:val="18"/>
                <w:szCs w:val="16"/>
                <w:lang w:val="es-MX"/>
              </w:rPr>
              <w:t>specificaciones T</w:t>
            </w:r>
            <w:r w:rsidRPr="00FF769D">
              <w:rPr>
                <w:rFonts w:ascii="Arial" w:eastAsia="Arial" w:hAnsi="Arial" w:cs="Arial"/>
                <w:bCs/>
                <w:color w:val="000000"/>
                <w:sz w:val="18"/>
                <w:szCs w:val="16"/>
                <w:lang w:val="es-MX"/>
              </w:rPr>
              <w:t>écnicas</w:t>
            </w:r>
            <w:r w:rsidR="008B4FA0" w:rsidRPr="00FF769D">
              <w:rPr>
                <w:rFonts w:ascii="Arial" w:hAnsi="Arial" w:cs="Arial"/>
                <w:sz w:val="18"/>
                <w:szCs w:val="16"/>
              </w:rPr>
              <w:t>”.</w:t>
            </w:r>
          </w:p>
          <w:p w14:paraId="799DF958" w14:textId="1B64CD73" w:rsidR="00406029" w:rsidRPr="00FF769D" w:rsidRDefault="00406029" w:rsidP="008B4FA0">
            <w:pPr>
              <w:jc w:val="both"/>
              <w:rPr>
                <w:rFonts w:ascii="Arial" w:hAnsi="Arial" w:cs="Arial"/>
                <w:bCs/>
                <w:color w:val="000000"/>
                <w:sz w:val="18"/>
                <w:szCs w:val="16"/>
                <w:lang w:val="es-MX" w:eastAsia="es-MX"/>
              </w:rPr>
            </w:pPr>
          </w:p>
        </w:tc>
        <w:tc>
          <w:tcPr>
            <w:tcW w:w="1560" w:type="dxa"/>
            <w:shd w:val="clear" w:color="auto" w:fill="FFFFFF" w:themeFill="background1"/>
            <w:vAlign w:val="center"/>
          </w:tcPr>
          <w:p w14:paraId="69474668" w14:textId="2C0BB6B8" w:rsidR="00EF62E4" w:rsidRPr="00FF769D" w:rsidRDefault="00EF62E4" w:rsidP="008B4FA0">
            <w:pPr>
              <w:jc w:val="both"/>
              <w:rPr>
                <w:rFonts w:ascii="Arial" w:hAnsi="Arial" w:cs="Arial"/>
                <w:sz w:val="18"/>
                <w:szCs w:val="16"/>
              </w:rPr>
            </w:pPr>
            <w:r w:rsidRPr="00FF769D">
              <w:rPr>
                <w:rFonts w:ascii="Arial" w:hAnsi="Arial" w:cs="Arial"/>
                <w:bCs/>
                <w:color w:val="000000"/>
                <w:sz w:val="18"/>
                <w:szCs w:val="16"/>
                <w:lang w:val="es-MX" w:eastAsia="es-MX"/>
              </w:rPr>
              <w:t>Toda la partida será adjudicada a un solo licitante.</w:t>
            </w:r>
          </w:p>
        </w:tc>
        <w:tc>
          <w:tcPr>
            <w:tcW w:w="1990" w:type="dxa"/>
            <w:shd w:val="clear" w:color="auto" w:fill="FFFFFF" w:themeFill="background1"/>
            <w:vAlign w:val="center"/>
          </w:tcPr>
          <w:p w14:paraId="02AEF5AE" w14:textId="0C3284B0" w:rsidR="00EF62E4" w:rsidRPr="00FF769D" w:rsidRDefault="00F81535" w:rsidP="008B4FA0">
            <w:pPr>
              <w:jc w:val="both"/>
              <w:rPr>
                <w:rFonts w:ascii="Arial" w:hAnsi="Arial" w:cs="Arial"/>
                <w:sz w:val="18"/>
                <w:szCs w:val="16"/>
              </w:rPr>
            </w:pPr>
            <w:r w:rsidRPr="00FF769D">
              <w:rPr>
                <w:rFonts w:ascii="Arial" w:hAnsi="Arial" w:cs="Arial"/>
                <w:sz w:val="18"/>
                <w:szCs w:val="16"/>
              </w:rPr>
              <w:t xml:space="preserve">A más tardar a </w:t>
            </w:r>
            <w:r w:rsidR="00ED6F38" w:rsidRPr="00FF769D">
              <w:rPr>
                <w:rFonts w:ascii="Arial" w:hAnsi="Arial" w:cs="Arial"/>
                <w:sz w:val="18"/>
                <w:szCs w:val="16"/>
              </w:rPr>
              <w:t xml:space="preserve"> las 12:00 horas del </w:t>
            </w:r>
            <w:r w:rsidR="002F5603" w:rsidRPr="00FF769D">
              <w:rPr>
                <w:rFonts w:ascii="Arial" w:hAnsi="Arial" w:cs="Arial"/>
                <w:sz w:val="18"/>
                <w:szCs w:val="16"/>
              </w:rPr>
              <w:t>día</w:t>
            </w:r>
            <w:r w:rsidRPr="00FF769D">
              <w:rPr>
                <w:rFonts w:ascii="Arial" w:hAnsi="Arial" w:cs="Arial"/>
                <w:sz w:val="18"/>
                <w:szCs w:val="16"/>
              </w:rPr>
              <w:t xml:space="preserve"> 31</w:t>
            </w:r>
            <w:r w:rsidR="00ED6F38" w:rsidRPr="00FF769D">
              <w:rPr>
                <w:rFonts w:ascii="Arial" w:hAnsi="Arial" w:cs="Arial"/>
                <w:sz w:val="18"/>
                <w:szCs w:val="16"/>
              </w:rPr>
              <w:t xml:space="preserve"> de </w:t>
            </w:r>
            <w:r w:rsidRPr="00FF769D">
              <w:rPr>
                <w:rFonts w:ascii="Arial" w:hAnsi="Arial" w:cs="Arial"/>
                <w:sz w:val="18"/>
                <w:szCs w:val="16"/>
              </w:rPr>
              <w:t>octubre</w:t>
            </w:r>
            <w:r w:rsidR="008B4FA0" w:rsidRPr="00FF769D">
              <w:rPr>
                <w:rFonts w:ascii="Arial" w:hAnsi="Arial" w:cs="Arial"/>
                <w:sz w:val="18"/>
                <w:szCs w:val="16"/>
              </w:rPr>
              <w:t xml:space="preserve"> del 2022</w:t>
            </w:r>
            <w:r w:rsidR="00FF769D">
              <w:rPr>
                <w:rFonts w:ascii="Arial" w:hAnsi="Arial" w:cs="Arial"/>
                <w:sz w:val="18"/>
                <w:szCs w:val="16"/>
              </w:rPr>
              <w:t xml:space="preserve"> y hasta las 12:</w:t>
            </w:r>
            <w:r w:rsidR="00ED6F38" w:rsidRPr="00FF769D">
              <w:rPr>
                <w:rFonts w:ascii="Arial" w:hAnsi="Arial" w:cs="Arial"/>
                <w:sz w:val="18"/>
                <w:szCs w:val="16"/>
              </w:rPr>
              <w:t>00 ho</w:t>
            </w:r>
            <w:r w:rsidR="00CF6227" w:rsidRPr="00FF769D">
              <w:rPr>
                <w:rFonts w:ascii="Arial" w:hAnsi="Arial" w:cs="Arial"/>
                <w:sz w:val="18"/>
                <w:szCs w:val="16"/>
              </w:rPr>
              <w:t>ras del 3</w:t>
            </w:r>
            <w:r w:rsidRPr="00FF769D">
              <w:rPr>
                <w:rFonts w:ascii="Arial" w:hAnsi="Arial" w:cs="Arial"/>
                <w:sz w:val="18"/>
                <w:szCs w:val="16"/>
              </w:rPr>
              <w:t>1 de octubre</w:t>
            </w:r>
            <w:r w:rsidR="008B4FA0" w:rsidRPr="00FF769D">
              <w:rPr>
                <w:rFonts w:ascii="Arial" w:hAnsi="Arial" w:cs="Arial"/>
                <w:sz w:val="18"/>
                <w:szCs w:val="16"/>
              </w:rPr>
              <w:t xml:space="preserve"> de 2023</w:t>
            </w:r>
            <w:r w:rsidR="000C528C" w:rsidRPr="00FF769D">
              <w:rPr>
                <w:rFonts w:ascii="Arial" w:hAnsi="Arial" w:cs="Arial"/>
                <w:sz w:val="18"/>
                <w:szCs w:val="16"/>
              </w:rPr>
              <w:t>,</w:t>
            </w:r>
            <w:r w:rsidR="00CF6227" w:rsidRPr="00FF769D">
              <w:rPr>
                <w:rFonts w:ascii="Arial" w:hAnsi="Arial" w:cs="Arial"/>
                <w:sz w:val="18"/>
                <w:szCs w:val="16"/>
              </w:rPr>
              <w:t xml:space="preserve"> </w:t>
            </w:r>
            <w:r w:rsidR="00295BE8" w:rsidRPr="00FF769D">
              <w:rPr>
                <w:rFonts w:ascii="Arial" w:hAnsi="Arial" w:cs="Arial"/>
                <w:sz w:val="18"/>
                <w:szCs w:val="16"/>
              </w:rPr>
              <w:t>renovable</w:t>
            </w:r>
            <w:r w:rsidR="008B4FA0" w:rsidRPr="00FF769D">
              <w:rPr>
                <w:rFonts w:ascii="Arial" w:hAnsi="Arial" w:cs="Arial"/>
                <w:sz w:val="18"/>
                <w:szCs w:val="16"/>
              </w:rPr>
              <w:t xml:space="preserve"> por un año adicional, iniciando el 31 de octubre de 2023</w:t>
            </w:r>
            <w:r w:rsidR="00FF769D">
              <w:rPr>
                <w:rFonts w:ascii="Arial" w:hAnsi="Arial" w:cs="Arial"/>
                <w:sz w:val="18"/>
                <w:szCs w:val="16"/>
              </w:rPr>
              <w:t xml:space="preserve"> a las 12:00 horas</w:t>
            </w:r>
            <w:r w:rsidR="008B4FA0" w:rsidRPr="00FF769D">
              <w:rPr>
                <w:rFonts w:ascii="Arial" w:hAnsi="Arial" w:cs="Arial"/>
                <w:sz w:val="18"/>
                <w:szCs w:val="16"/>
              </w:rPr>
              <w:t xml:space="preserve"> y terminando </w:t>
            </w:r>
            <w:r w:rsidR="00FF769D">
              <w:rPr>
                <w:rFonts w:ascii="Arial" w:hAnsi="Arial" w:cs="Arial"/>
                <w:sz w:val="18"/>
                <w:szCs w:val="16"/>
              </w:rPr>
              <w:t>hasta las 12:00 horas d</w:t>
            </w:r>
            <w:r w:rsidR="008B4FA0" w:rsidRPr="00FF769D">
              <w:rPr>
                <w:rFonts w:ascii="Arial" w:hAnsi="Arial" w:cs="Arial"/>
                <w:sz w:val="18"/>
                <w:szCs w:val="16"/>
              </w:rPr>
              <w:t>el 31 de octubre de 2024</w:t>
            </w:r>
            <w:r w:rsidR="00CF6227" w:rsidRPr="00FF769D">
              <w:rPr>
                <w:rFonts w:ascii="Arial" w:hAnsi="Arial" w:cs="Arial"/>
                <w:sz w:val="18"/>
                <w:szCs w:val="16"/>
              </w:rPr>
              <w:t>.</w:t>
            </w:r>
          </w:p>
        </w:tc>
        <w:tc>
          <w:tcPr>
            <w:tcW w:w="1837" w:type="dxa"/>
            <w:shd w:val="clear" w:color="auto" w:fill="FFFFFF" w:themeFill="background1"/>
            <w:vAlign w:val="center"/>
          </w:tcPr>
          <w:p w14:paraId="746DEAE6" w14:textId="3B568EBE" w:rsidR="00EF62E4" w:rsidRPr="00FF769D" w:rsidRDefault="00EF62E4" w:rsidP="008B4FA0">
            <w:pPr>
              <w:jc w:val="both"/>
              <w:rPr>
                <w:rFonts w:ascii="Arial" w:hAnsi="Arial" w:cs="Arial"/>
                <w:sz w:val="18"/>
                <w:szCs w:val="16"/>
              </w:rPr>
            </w:pPr>
            <w:r w:rsidRPr="00FF769D">
              <w:rPr>
                <w:rFonts w:ascii="Arial" w:hAnsi="Arial" w:cs="Arial"/>
                <w:sz w:val="18"/>
                <w:szCs w:val="16"/>
              </w:rPr>
              <w:t>Dirección General de Administración de la Auditoría Superior del Estado de Jalisco.</w:t>
            </w:r>
          </w:p>
        </w:tc>
      </w:tr>
    </w:tbl>
    <w:p w14:paraId="05884449" w14:textId="77777777" w:rsidR="0016231C" w:rsidRDefault="0016231C" w:rsidP="00DB4BC9">
      <w:pPr>
        <w:jc w:val="both"/>
        <w:rPr>
          <w:rFonts w:ascii="Arial" w:hAnsi="Arial" w:cs="Arial"/>
          <w:b/>
        </w:rPr>
      </w:pPr>
    </w:p>
    <w:p w14:paraId="2F46A814" w14:textId="77777777" w:rsidR="008B4FA0" w:rsidRPr="00D92102" w:rsidRDefault="008B4FA0" w:rsidP="008B4FA0">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Anexo 2 “Especificaciones 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Pr>
          <w:rFonts w:ascii="Arial" w:hAnsi="Arial" w:cs="Arial"/>
        </w:rPr>
        <w:t>lo</w:t>
      </w:r>
      <w:r w:rsidRPr="00C222D3">
        <w:rPr>
          <w:rFonts w:ascii="Arial" w:hAnsi="Arial" w:cs="Arial"/>
        </w:rPr>
        <w:t>s</w:t>
      </w:r>
      <w:r>
        <w:rPr>
          <w:rFonts w:ascii="Arial" w:hAnsi="Arial" w:cs="Arial"/>
        </w:rPr>
        <w:t xml:space="preserve"> </w:t>
      </w:r>
      <w:r>
        <w:rPr>
          <w:rFonts w:ascii="Arial" w:hAnsi="Arial" w:cs="Arial"/>
        </w:rPr>
        <w:lastRenderedPageBreak/>
        <w:t>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0A153F5" w14:textId="035F339F" w:rsidR="008B4FA0" w:rsidRPr="00EB3019" w:rsidRDefault="008B4FA0" w:rsidP="008B4FA0">
      <w:pPr>
        <w:jc w:val="both"/>
        <w:rPr>
          <w:rFonts w:ascii="Arial" w:hAnsi="Arial" w:cs="Arial"/>
        </w:rPr>
      </w:pPr>
      <w:r w:rsidRPr="00382EF0">
        <w:rPr>
          <w:rFonts w:ascii="Arial" w:hAnsi="Arial" w:cs="Arial"/>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Pr>
          <w:rFonts w:ascii="Arial" w:hAnsi="Arial" w:cs="Arial"/>
        </w:rPr>
        <w:t>3451</w:t>
      </w:r>
      <w:r w:rsidRPr="00382EF0">
        <w:rPr>
          <w:rFonts w:ascii="Arial" w:hAnsi="Arial" w:cs="Arial"/>
        </w:rPr>
        <w:t xml:space="preserve"> </w:t>
      </w:r>
      <w:r>
        <w:rPr>
          <w:rFonts w:ascii="Arial" w:hAnsi="Arial" w:cs="Arial"/>
        </w:rPr>
        <w:t>seguro de bienes patrimoniales</w:t>
      </w:r>
      <w:r w:rsidRPr="00382EF0">
        <w:rPr>
          <w:rFonts w:ascii="Arial" w:hAnsi="Arial" w:cs="Arial"/>
        </w:rPr>
        <w:t>, del presupuesto de egresos de la ASEJ, para el ejercicio fiscal 20</w:t>
      </w:r>
      <w:r>
        <w:rPr>
          <w:rFonts w:ascii="Arial" w:hAnsi="Arial" w:cs="Arial"/>
        </w:rPr>
        <w:t>22</w:t>
      </w:r>
      <w:r w:rsidRPr="00382EF0">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40EDA434" w:rsidR="00CB779B" w:rsidRPr="00674C29" w:rsidRDefault="0016318D" w:rsidP="00AB634D">
            <w:pPr>
              <w:jc w:val="both"/>
              <w:rPr>
                <w:rFonts w:ascii="Arial" w:hAnsi="Arial" w:cs="Arial"/>
                <w:b/>
                <w:sz w:val="20"/>
                <w:szCs w:val="20"/>
              </w:rPr>
            </w:pPr>
            <w:r>
              <w:rPr>
                <w:rFonts w:ascii="Arial" w:hAnsi="Arial" w:cs="Arial"/>
                <w:b/>
                <w:sz w:val="20"/>
                <w:szCs w:val="20"/>
              </w:rPr>
              <w:t>Martes 18</w:t>
            </w:r>
            <w:r w:rsidR="0043166E">
              <w:rPr>
                <w:rFonts w:ascii="Arial" w:hAnsi="Arial" w:cs="Arial"/>
                <w:b/>
                <w:sz w:val="20"/>
                <w:szCs w:val="20"/>
              </w:rPr>
              <w:t xml:space="preserve"> de octubre </w:t>
            </w:r>
            <w:r w:rsidR="00FA5F66">
              <w:rPr>
                <w:rFonts w:ascii="Arial" w:hAnsi="Arial" w:cs="Arial"/>
                <w:b/>
                <w:sz w:val="20"/>
                <w:szCs w:val="20"/>
              </w:rPr>
              <w:t>de 2022</w:t>
            </w:r>
            <w:r w:rsidR="00F67863">
              <w:rPr>
                <w:rFonts w:ascii="Arial" w:hAnsi="Arial" w:cs="Arial"/>
                <w:b/>
                <w:sz w:val="20"/>
                <w:szCs w:val="20"/>
              </w:rPr>
              <w:t>.</w:t>
            </w:r>
          </w:p>
        </w:tc>
      </w:tr>
      <w:tr w:rsidR="00585F10" w:rsidRPr="00F224CB" w14:paraId="5ED9A137" w14:textId="77777777" w:rsidTr="004A56F3">
        <w:tc>
          <w:tcPr>
            <w:tcW w:w="2034" w:type="dxa"/>
            <w:shd w:val="clear" w:color="auto" w:fill="BFBFBF" w:themeFill="background1" w:themeFillShade="BF"/>
            <w:vAlign w:val="center"/>
          </w:tcPr>
          <w:p w14:paraId="6B98CE01" w14:textId="72376FB8" w:rsidR="00585F10" w:rsidRDefault="00585F10" w:rsidP="004A56F3">
            <w:pPr>
              <w:jc w:val="center"/>
              <w:rPr>
                <w:rFonts w:ascii="Arial" w:hAnsi="Arial" w:cs="Arial"/>
                <w:b/>
                <w:sz w:val="20"/>
                <w:szCs w:val="20"/>
              </w:rPr>
            </w:pPr>
            <w:r>
              <w:rPr>
                <w:rFonts w:ascii="Arial" w:hAnsi="Arial" w:cs="Arial"/>
                <w:b/>
                <w:sz w:val="20"/>
                <w:szCs w:val="20"/>
              </w:rPr>
              <w:t>VISITA GUIADA</w:t>
            </w:r>
          </w:p>
        </w:tc>
        <w:tc>
          <w:tcPr>
            <w:tcW w:w="7362" w:type="dxa"/>
            <w:vAlign w:val="center"/>
          </w:tcPr>
          <w:p w14:paraId="6023F778" w14:textId="4D51A95E" w:rsidR="00585F10" w:rsidRPr="00E021EC" w:rsidRDefault="0016318D" w:rsidP="00AB634D">
            <w:pPr>
              <w:jc w:val="both"/>
              <w:rPr>
                <w:rFonts w:ascii="Arial" w:hAnsi="Arial" w:cs="Arial"/>
                <w:b/>
                <w:sz w:val="20"/>
                <w:szCs w:val="20"/>
              </w:rPr>
            </w:pPr>
            <w:r>
              <w:rPr>
                <w:rFonts w:ascii="Arial" w:hAnsi="Arial" w:cs="Arial"/>
                <w:b/>
                <w:sz w:val="20"/>
                <w:szCs w:val="20"/>
              </w:rPr>
              <w:t>Miércoles 19</w:t>
            </w:r>
            <w:r w:rsidR="00585F10" w:rsidRPr="00E021EC">
              <w:rPr>
                <w:rFonts w:ascii="Arial" w:hAnsi="Arial" w:cs="Arial"/>
                <w:b/>
                <w:sz w:val="20"/>
                <w:szCs w:val="20"/>
              </w:rPr>
              <w:t xml:space="preserve"> de octubre de 2022</w:t>
            </w:r>
            <w:r w:rsidR="00585F10" w:rsidRPr="00E021EC">
              <w:rPr>
                <w:rFonts w:ascii="Arial" w:hAnsi="Arial" w:cs="Arial"/>
                <w:sz w:val="20"/>
                <w:szCs w:val="20"/>
              </w:rPr>
              <w:t xml:space="preserve"> a las </w:t>
            </w:r>
            <w:r>
              <w:rPr>
                <w:rFonts w:ascii="Arial" w:hAnsi="Arial" w:cs="Arial"/>
                <w:b/>
                <w:sz w:val="20"/>
                <w:szCs w:val="20"/>
              </w:rPr>
              <w:t>9</w:t>
            </w:r>
            <w:r w:rsidR="00585F10" w:rsidRPr="00E021EC">
              <w:rPr>
                <w:rFonts w:ascii="Arial" w:hAnsi="Arial" w:cs="Arial"/>
                <w:b/>
                <w:sz w:val="20"/>
                <w:szCs w:val="20"/>
              </w:rPr>
              <w:t>:00 horas</w:t>
            </w:r>
            <w:r w:rsidR="00E021EC" w:rsidRPr="00E021EC">
              <w:rPr>
                <w:rFonts w:ascii="Arial" w:hAnsi="Arial" w:cs="Arial"/>
                <w:b/>
                <w:sz w:val="20"/>
                <w:szCs w:val="20"/>
              </w:rPr>
              <w:t xml:space="preserve"> </w:t>
            </w:r>
            <w:r w:rsidR="00E021EC" w:rsidRPr="00E021EC">
              <w:rPr>
                <w:rFonts w:ascii="Arial" w:hAnsi="Arial" w:cs="Arial"/>
                <w:sz w:val="20"/>
                <w:szCs w:val="20"/>
              </w:rPr>
              <w:t>en las instalaciones de la ASEJ.</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7CD3C53" w:rsidR="00B55DC6" w:rsidRPr="00FA5F66" w:rsidRDefault="00B55DC6" w:rsidP="0016318D">
            <w:pPr>
              <w:jc w:val="both"/>
              <w:rPr>
                <w:rFonts w:ascii="Arial" w:hAnsi="Arial" w:cs="Arial"/>
                <w:sz w:val="20"/>
                <w:szCs w:val="20"/>
              </w:rPr>
            </w:pPr>
            <w:r w:rsidRPr="00FA5F66">
              <w:rPr>
                <w:rFonts w:ascii="Arial" w:hAnsi="Arial" w:cs="Arial"/>
                <w:sz w:val="20"/>
                <w:szCs w:val="20"/>
              </w:rPr>
              <w:t xml:space="preserve">A más tardar a las </w:t>
            </w:r>
            <w:r w:rsidR="00AB634D" w:rsidRPr="00FA5F66">
              <w:rPr>
                <w:rFonts w:ascii="Arial" w:hAnsi="Arial" w:cs="Arial"/>
                <w:b/>
                <w:sz w:val="20"/>
                <w:szCs w:val="20"/>
              </w:rPr>
              <w:t>1</w:t>
            </w:r>
            <w:r w:rsidR="0016318D">
              <w:rPr>
                <w:rFonts w:ascii="Arial" w:hAnsi="Arial" w:cs="Arial"/>
                <w:b/>
                <w:sz w:val="20"/>
                <w:szCs w:val="20"/>
              </w:rPr>
              <w:t>1</w:t>
            </w:r>
            <w:r w:rsidRPr="00FA5F66">
              <w:rPr>
                <w:rFonts w:ascii="Arial" w:hAnsi="Arial" w:cs="Arial"/>
                <w:b/>
                <w:sz w:val="20"/>
                <w:szCs w:val="20"/>
              </w:rPr>
              <w:t>:00 horas</w:t>
            </w:r>
            <w:r w:rsidRPr="00FA5F66">
              <w:rPr>
                <w:rFonts w:ascii="Arial" w:hAnsi="Arial" w:cs="Arial"/>
                <w:sz w:val="20"/>
                <w:szCs w:val="20"/>
              </w:rPr>
              <w:t xml:space="preserve"> </w:t>
            </w:r>
            <w:r w:rsidRPr="0043166E">
              <w:rPr>
                <w:rFonts w:ascii="Arial" w:hAnsi="Arial" w:cs="Arial"/>
                <w:b/>
                <w:sz w:val="20"/>
                <w:szCs w:val="20"/>
              </w:rPr>
              <w:t>del</w:t>
            </w:r>
            <w:r w:rsidR="00CE7C0E" w:rsidRPr="0043166E">
              <w:rPr>
                <w:rFonts w:ascii="Arial" w:hAnsi="Arial" w:cs="Arial"/>
                <w:b/>
                <w:sz w:val="20"/>
                <w:szCs w:val="20"/>
              </w:rPr>
              <w:t xml:space="preserve"> </w:t>
            </w:r>
            <w:r w:rsidRPr="0043166E">
              <w:rPr>
                <w:rFonts w:ascii="Arial" w:hAnsi="Arial" w:cs="Arial"/>
                <w:b/>
                <w:sz w:val="20"/>
                <w:szCs w:val="20"/>
              </w:rPr>
              <w:t>día</w:t>
            </w:r>
            <w:r w:rsidR="0043166E" w:rsidRPr="0043166E">
              <w:rPr>
                <w:rFonts w:ascii="Arial" w:hAnsi="Arial" w:cs="Arial"/>
                <w:b/>
                <w:sz w:val="20"/>
                <w:szCs w:val="20"/>
              </w:rPr>
              <w:t xml:space="preserve"> </w:t>
            </w:r>
            <w:r w:rsidR="00356434">
              <w:rPr>
                <w:rFonts w:ascii="Arial" w:hAnsi="Arial" w:cs="Arial"/>
                <w:b/>
                <w:sz w:val="20"/>
                <w:szCs w:val="20"/>
              </w:rPr>
              <w:t>Miércoles 19</w:t>
            </w:r>
            <w:r w:rsidR="0016318D">
              <w:rPr>
                <w:rFonts w:ascii="Arial" w:hAnsi="Arial" w:cs="Arial"/>
                <w:b/>
                <w:sz w:val="20"/>
                <w:szCs w:val="20"/>
              </w:rPr>
              <w:t xml:space="preserve"> </w:t>
            </w:r>
            <w:r w:rsidR="0043166E" w:rsidRPr="0043166E">
              <w:rPr>
                <w:rFonts w:ascii="Arial" w:hAnsi="Arial" w:cs="Arial"/>
                <w:b/>
                <w:sz w:val="20"/>
                <w:szCs w:val="20"/>
              </w:rPr>
              <w:t>de octubre de</w:t>
            </w:r>
            <w:r w:rsidR="0043166E">
              <w:rPr>
                <w:rFonts w:ascii="Arial" w:hAnsi="Arial" w:cs="Arial"/>
                <w:sz w:val="20"/>
                <w:szCs w:val="20"/>
              </w:rPr>
              <w:t xml:space="preserve"> </w:t>
            </w:r>
            <w:r w:rsidR="00CE7C0E" w:rsidRPr="00FA5F66">
              <w:rPr>
                <w:rFonts w:ascii="Arial" w:hAnsi="Arial" w:cs="Arial"/>
                <w:sz w:val="20"/>
                <w:szCs w:val="20"/>
              </w:rPr>
              <w:t xml:space="preserve"> </w:t>
            </w:r>
            <w:r w:rsidRPr="00FA5F66">
              <w:rPr>
                <w:rFonts w:ascii="Arial" w:hAnsi="Arial" w:cs="Arial"/>
                <w:b/>
                <w:sz w:val="20"/>
                <w:szCs w:val="20"/>
              </w:rPr>
              <w:t>20</w:t>
            </w:r>
            <w:r w:rsidR="00FA5F66" w:rsidRPr="00FA5F66">
              <w:rPr>
                <w:rFonts w:ascii="Arial" w:hAnsi="Arial" w:cs="Arial"/>
                <w:b/>
                <w:sz w:val="20"/>
                <w:szCs w:val="20"/>
              </w:rPr>
              <w:t>22</w:t>
            </w:r>
            <w:r w:rsidRPr="00FA5F66">
              <w:rPr>
                <w:rFonts w:ascii="Arial" w:hAnsi="Arial" w:cs="Arial"/>
                <w:sz w:val="20"/>
                <w:szCs w:val="20"/>
              </w:rPr>
              <w:t xml:space="preserve">, enviarlas al correo </w:t>
            </w:r>
            <w:hyperlink r:id="rId8" w:history="1">
              <w:r w:rsidR="00736A5D" w:rsidRPr="00FA5F66">
                <w:rPr>
                  <w:rStyle w:val="Hipervnculo"/>
                  <w:rFonts w:ascii="Arial" w:hAnsi="Arial" w:cs="Arial"/>
                  <w:sz w:val="20"/>
                  <w:szCs w:val="20"/>
                </w:rPr>
                <w:t>licitaciones@asej.gob.mx</w:t>
              </w:r>
            </w:hyperlink>
            <w:r w:rsidRPr="00FA5F66">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71E1C459" w:rsidR="00B55DC6" w:rsidRPr="00190C3C" w:rsidRDefault="00356434" w:rsidP="00133E01">
            <w:pPr>
              <w:jc w:val="both"/>
              <w:rPr>
                <w:rFonts w:ascii="Arial" w:hAnsi="Arial" w:cs="Arial"/>
                <w:sz w:val="20"/>
                <w:szCs w:val="20"/>
              </w:rPr>
            </w:pPr>
            <w:r>
              <w:rPr>
                <w:rFonts w:ascii="Arial" w:hAnsi="Arial" w:cs="Arial"/>
                <w:b/>
                <w:sz w:val="20"/>
                <w:szCs w:val="20"/>
              </w:rPr>
              <w:t>Jueves 20</w:t>
            </w:r>
            <w:r w:rsidR="0043166E">
              <w:rPr>
                <w:rFonts w:ascii="Arial" w:hAnsi="Arial" w:cs="Arial"/>
                <w:b/>
                <w:sz w:val="20"/>
                <w:szCs w:val="20"/>
              </w:rPr>
              <w:t xml:space="preserve"> </w:t>
            </w:r>
            <w:r w:rsidR="00295438">
              <w:rPr>
                <w:rFonts w:ascii="Arial" w:hAnsi="Arial" w:cs="Arial"/>
                <w:b/>
                <w:sz w:val="20"/>
                <w:szCs w:val="20"/>
              </w:rPr>
              <w:t>de octubre</w:t>
            </w:r>
            <w:r w:rsidR="00FD31BA">
              <w:rPr>
                <w:rFonts w:ascii="Arial" w:hAnsi="Arial" w:cs="Arial"/>
                <w:b/>
                <w:sz w:val="20"/>
                <w:szCs w:val="20"/>
              </w:rPr>
              <w:t xml:space="preserve"> </w:t>
            </w:r>
            <w:r w:rsidR="00FA5F66">
              <w:rPr>
                <w:rFonts w:ascii="Arial" w:hAnsi="Arial" w:cs="Arial"/>
                <w:b/>
                <w:sz w:val="20"/>
                <w:szCs w:val="20"/>
              </w:rPr>
              <w:t>de 2022</w:t>
            </w:r>
            <w:r w:rsidR="00B55DC6" w:rsidRPr="00834ADF">
              <w:rPr>
                <w:rFonts w:ascii="Arial" w:hAnsi="Arial" w:cs="Arial"/>
                <w:b/>
                <w:sz w:val="20"/>
                <w:szCs w:val="20"/>
              </w:rPr>
              <w:t xml:space="preserve"> </w:t>
            </w:r>
            <w:r w:rsidR="00B55DC6" w:rsidRPr="0019628A">
              <w:rPr>
                <w:rFonts w:ascii="Arial" w:hAnsi="Arial" w:cs="Arial"/>
                <w:sz w:val="20"/>
                <w:szCs w:val="20"/>
              </w:rPr>
              <w:t>a las</w:t>
            </w:r>
            <w:r w:rsidR="00CE7C0E">
              <w:rPr>
                <w:rFonts w:ascii="Arial" w:hAnsi="Arial" w:cs="Arial"/>
                <w:b/>
                <w:sz w:val="20"/>
                <w:szCs w:val="20"/>
              </w:rPr>
              <w:t xml:space="preserve"> </w:t>
            </w:r>
            <w:r w:rsidR="00166EA4" w:rsidRPr="00245E38">
              <w:rPr>
                <w:rFonts w:ascii="Arial" w:hAnsi="Arial" w:cs="Arial"/>
                <w:b/>
                <w:sz w:val="20"/>
                <w:szCs w:val="20"/>
              </w:rPr>
              <w:t>1</w:t>
            </w:r>
            <w:r w:rsidR="00E94E50">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3</w:t>
            </w:r>
            <w:r w:rsidR="003841C8" w:rsidRPr="00245E38">
              <w:rPr>
                <w:rFonts w:ascii="Arial" w:hAnsi="Arial" w:cs="Arial"/>
                <w:b/>
                <w:sz w:val="20"/>
                <w:szCs w:val="20"/>
              </w:rPr>
              <w:t>0</w:t>
            </w:r>
            <w:r w:rsidR="0019628A">
              <w:rPr>
                <w:rFonts w:ascii="Arial" w:hAnsi="Arial" w:cs="Arial"/>
                <w:b/>
                <w:sz w:val="20"/>
                <w:szCs w:val="20"/>
              </w:rPr>
              <w:t xml:space="preserve"> </w:t>
            </w:r>
            <w:r w:rsidR="0019628A" w:rsidRPr="0019628A">
              <w:rPr>
                <w:rFonts w:ascii="Arial" w:hAnsi="Arial" w:cs="Arial"/>
                <w:sz w:val="20"/>
                <w:szCs w:val="20"/>
              </w:rPr>
              <w:t>horas</w:t>
            </w:r>
            <w:r w:rsidR="0019628A">
              <w:rPr>
                <w:rFonts w:ascii="Arial" w:hAnsi="Arial" w:cs="Arial"/>
                <w:sz w:val="20"/>
                <w:szCs w:val="20"/>
              </w:rPr>
              <w:t>, e</w:t>
            </w:r>
            <w:r w:rsidR="0051776D" w:rsidRPr="0019628A">
              <w:rPr>
                <w:rFonts w:ascii="Arial" w:hAnsi="Arial" w:cs="Arial"/>
                <w:sz w:val="20"/>
                <w:szCs w:val="20"/>
              </w:rPr>
              <w:t>n</w:t>
            </w:r>
            <w:r w:rsidR="0051776D">
              <w:rPr>
                <w:rFonts w:ascii="Arial" w:hAnsi="Arial" w:cs="Arial"/>
                <w:sz w:val="20"/>
                <w:szCs w:val="20"/>
              </w:rPr>
              <w:t xml:space="preserve"> </w:t>
            </w:r>
            <w:r w:rsidR="00133E01">
              <w:rPr>
                <w:rFonts w:ascii="Arial" w:hAnsi="Arial" w:cs="Arial"/>
                <w:sz w:val="20"/>
                <w:szCs w:val="20"/>
              </w:rPr>
              <w:t>la Sala de Juntas de la Direcc</w:t>
            </w:r>
            <w:r w:rsidR="00F50735">
              <w:rPr>
                <w:rFonts w:ascii="Arial" w:hAnsi="Arial" w:cs="Arial"/>
                <w:sz w:val="20"/>
                <w:szCs w:val="20"/>
              </w:rPr>
              <w:t>ión General de Administración (</w:t>
            </w:r>
            <w:r w:rsidR="004F0374">
              <w:rPr>
                <w:rFonts w:ascii="Arial" w:hAnsi="Arial" w:cs="Arial"/>
                <w:sz w:val="20"/>
                <w:szCs w:val="20"/>
              </w:rPr>
              <w:t>p</w:t>
            </w:r>
            <w:r w:rsidR="00133E01">
              <w:rPr>
                <w:rFonts w:ascii="Arial" w:hAnsi="Arial" w:cs="Arial"/>
                <w:sz w:val="20"/>
                <w:szCs w:val="20"/>
              </w:rPr>
              <w:t>iso 2)</w:t>
            </w:r>
            <w:r w:rsidR="0051776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0C495160" w:rsidR="00B55DC6" w:rsidRPr="00190C3C" w:rsidRDefault="00FF2528" w:rsidP="004A56F3">
            <w:pPr>
              <w:jc w:val="both"/>
              <w:rPr>
                <w:rFonts w:ascii="Arial" w:hAnsi="Arial" w:cs="Arial"/>
                <w:sz w:val="20"/>
                <w:szCs w:val="20"/>
              </w:rPr>
            </w:pPr>
            <w:r w:rsidRPr="00190C3C">
              <w:rPr>
                <w:rFonts w:ascii="Arial" w:hAnsi="Arial" w:cs="Arial"/>
                <w:sz w:val="20"/>
                <w:szCs w:val="20"/>
              </w:rPr>
              <w:t xml:space="preserve">Desde la publicación de la Convocatoria, y hasta la apertura </w:t>
            </w:r>
            <w:r w:rsidR="004777A7">
              <w:rPr>
                <w:rFonts w:ascii="Arial" w:hAnsi="Arial" w:cs="Arial"/>
                <w:sz w:val="20"/>
                <w:szCs w:val="20"/>
              </w:rPr>
              <w:t xml:space="preserve">pública </w:t>
            </w:r>
            <w:r w:rsidRPr="00190C3C">
              <w:rPr>
                <w:rFonts w:ascii="Arial" w:hAnsi="Arial" w:cs="Arial"/>
                <w:sz w:val="20"/>
                <w:szCs w:val="20"/>
              </w:rPr>
              <w:t>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E1B3FC9" w:rsidR="00B55DC6" w:rsidRPr="00190C3C" w:rsidRDefault="00356434" w:rsidP="00133E01">
            <w:pPr>
              <w:jc w:val="both"/>
              <w:rPr>
                <w:rFonts w:ascii="Arial" w:hAnsi="Arial" w:cs="Arial"/>
                <w:sz w:val="20"/>
                <w:szCs w:val="20"/>
              </w:rPr>
            </w:pPr>
            <w:r>
              <w:rPr>
                <w:rFonts w:ascii="Arial" w:hAnsi="Arial" w:cs="Arial"/>
                <w:b/>
                <w:sz w:val="20"/>
                <w:szCs w:val="20"/>
              </w:rPr>
              <w:t>Lunes 24</w:t>
            </w:r>
            <w:r w:rsidR="0043166E">
              <w:rPr>
                <w:rFonts w:ascii="Arial" w:hAnsi="Arial" w:cs="Arial"/>
                <w:b/>
                <w:sz w:val="20"/>
                <w:szCs w:val="20"/>
              </w:rPr>
              <w:t xml:space="preserve"> </w:t>
            </w:r>
            <w:r w:rsidR="00E94E50">
              <w:rPr>
                <w:rFonts w:ascii="Arial" w:hAnsi="Arial" w:cs="Arial"/>
                <w:b/>
                <w:sz w:val="20"/>
                <w:szCs w:val="20"/>
              </w:rPr>
              <w:t>de</w:t>
            </w:r>
            <w:r w:rsidR="00295438">
              <w:rPr>
                <w:rFonts w:ascii="Arial" w:hAnsi="Arial" w:cs="Arial"/>
                <w:b/>
                <w:sz w:val="20"/>
                <w:szCs w:val="20"/>
              </w:rPr>
              <w:t xml:space="preserve"> octubre</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133E01">
              <w:rPr>
                <w:rFonts w:ascii="Arial" w:hAnsi="Arial" w:cs="Arial"/>
                <w:b/>
                <w:sz w:val="20"/>
                <w:szCs w:val="20"/>
              </w:rPr>
              <w:t>22</w:t>
            </w:r>
            <w:r w:rsidR="00FF2528" w:rsidRPr="00834ADF">
              <w:rPr>
                <w:rFonts w:ascii="Arial" w:hAnsi="Arial" w:cs="Arial"/>
                <w:b/>
                <w:sz w:val="20"/>
                <w:szCs w:val="20"/>
              </w:rPr>
              <w:t xml:space="preserve"> a </w:t>
            </w:r>
            <w:r w:rsidR="00FF2528" w:rsidRPr="00356434">
              <w:rPr>
                <w:rFonts w:ascii="Arial" w:hAnsi="Arial" w:cs="Arial"/>
                <w:b/>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E94E50">
              <w:rPr>
                <w:rFonts w:ascii="Arial" w:hAnsi="Arial" w:cs="Arial"/>
                <w:b/>
                <w:sz w:val="20"/>
                <w:szCs w:val="20"/>
              </w:rPr>
              <w:t>1</w:t>
            </w:r>
            <w:r w:rsidR="003841C8" w:rsidRPr="00245E38">
              <w:rPr>
                <w:rFonts w:ascii="Arial" w:hAnsi="Arial" w:cs="Arial"/>
                <w:b/>
                <w:sz w:val="20"/>
                <w:szCs w:val="20"/>
              </w:rPr>
              <w:t>:</w:t>
            </w:r>
            <w:r w:rsidR="0029543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w:t>
            </w:r>
            <w:r w:rsidR="0051776D">
              <w:rPr>
                <w:rFonts w:ascii="Arial" w:hAnsi="Arial" w:cs="Arial"/>
                <w:sz w:val="20"/>
                <w:szCs w:val="20"/>
              </w:rPr>
              <w:t xml:space="preserve">en </w:t>
            </w:r>
            <w:r w:rsidR="00133E01">
              <w:rPr>
                <w:rFonts w:ascii="Arial" w:hAnsi="Arial" w:cs="Arial"/>
                <w:sz w:val="20"/>
                <w:szCs w:val="20"/>
              </w:rPr>
              <w:t>la Sala de Juntas de la Direcc</w:t>
            </w:r>
            <w:r w:rsidR="00F50735">
              <w:rPr>
                <w:rFonts w:ascii="Arial" w:hAnsi="Arial" w:cs="Arial"/>
                <w:sz w:val="20"/>
                <w:szCs w:val="20"/>
              </w:rPr>
              <w:t>ión General de Administración (</w:t>
            </w:r>
            <w:r w:rsidR="004F0374">
              <w:rPr>
                <w:rFonts w:ascii="Arial" w:hAnsi="Arial" w:cs="Arial"/>
                <w:sz w:val="20"/>
                <w:szCs w:val="20"/>
              </w:rPr>
              <w:t>p</w:t>
            </w:r>
            <w:r w:rsidR="00133E01">
              <w:rPr>
                <w:rFonts w:ascii="Arial" w:hAnsi="Arial" w:cs="Arial"/>
                <w:sz w:val="20"/>
                <w:szCs w:val="20"/>
              </w:rPr>
              <w:t>iso 2)</w:t>
            </w:r>
            <w:r w:rsidR="0051776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7E523E70" w:rsidR="00B55DC6" w:rsidRPr="00190C3C" w:rsidRDefault="00B55DC6" w:rsidP="008C49DA">
            <w:pPr>
              <w:jc w:val="both"/>
              <w:rPr>
                <w:rFonts w:ascii="Arial" w:hAnsi="Arial" w:cs="Arial"/>
                <w:sz w:val="20"/>
                <w:szCs w:val="20"/>
              </w:rPr>
            </w:pPr>
            <w:r w:rsidRPr="00190C3C">
              <w:rPr>
                <w:rFonts w:ascii="Arial" w:hAnsi="Arial" w:cs="Arial"/>
                <w:sz w:val="20"/>
                <w:szCs w:val="20"/>
              </w:rPr>
              <w:t xml:space="preserve">Dentro de los </w:t>
            </w:r>
            <w:r w:rsidR="008C49DA">
              <w:rPr>
                <w:rFonts w:ascii="Arial" w:hAnsi="Arial" w:cs="Arial"/>
                <w:sz w:val="20"/>
                <w:szCs w:val="20"/>
              </w:rPr>
              <w:t>5</w:t>
            </w:r>
            <w:r w:rsidR="0037782F" w:rsidRPr="0037782F">
              <w:rPr>
                <w:rFonts w:ascii="Arial" w:hAnsi="Arial" w:cs="Arial"/>
                <w:sz w:val="20"/>
                <w:szCs w:val="20"/>
              </w:rPr>
              <w:t xml:space="preserve"> </w:t>
            </w:r>
            <w:r w:rsidRPr="0037782F">
              <w:rPr>
                <w:rFonts w:ascii="Arial" w:hAnsi="Arial" w:cs="Arial"/>
                <w:sz w:val="20"/>
                <w:szCs w:val="20"/>
              </w:rPr>
              <w:t>d</w:t>
            </w:r>
            <w:r w:rsidRPr="00190C3C">
              <w:rPr>
                <w:rFonts w:ascii="Arial" w:hAnsi="Arial" w:cs="Arial"/>
                <w:sz w:val="20"/>
                <w:szCs w:val="20"/>
              </w:rPr>
              <w:t xml:space="preserve">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368B65A9" w:rsidR="00B55DC6" w:rsidRPr="00190C3C" w:rsidRDefault="007938A1" w:rsidP="000620D5">
            <w:pPr>
              <w:jc w:val="both"/>
              <w:rPr>
                <w:rFonts w:ascii="Arial" w:hAnsi="Arial" w:cs="Arial"/>
                <w:sz w:val="20"/>
                <w:szCs w:val="20"/>
              </w:rPr>
            </w:pPr>
            <w:r>
              <w:rPr>
                <w:rFonts w:ascii="Arial" w:hAnsi="Arial" w:cs="Arial"/>
                <w:sz w:val="20"/>
                <w:szCs w:val="20"/>
              </w:rPr>
              <w:t>Apegarse al</w:t>
            </w:r>
            <w:r w:rsidR="00A90107" w:rsidRPr="00A90107">
              <w:rPr>
                <w:rFonts w:ascii="Arial" w:hAnsi="Arial" w:cs="Arial"/>
                <w:sz w:val="20"/>
                <w:szCs w:val="20"/>
              </w:rPr>
              <w:t xml:space="preserve"> punto 13 de la presente Convocatoria.</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FE391B7"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9A59534" w:rsidR="0052651E" w:rsidRPr="00D4021C"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F50735">
        <w:rPr>
          <w:rFonts w:ascii="Arial" w:hAnsi="Arial" w:cs="Arial"/>
        </w:rPr>
        <w:t>33</w:t>
      </w:r>
      <w:r w:rsidR="0052651E" w:rsidRPr="00D4021C">
        <w:rPr>
          <w:rFonts w:ascii="Arial" w:hAnsi="Arial" w:cs="Arial"/>
        </w:rPr>
        <w:t>36794500 ext</w:t>
      </w:r>
      <w:r w:rsidR="003403A2" w:rsidRPr="00D4021C">
        <w:rPr>
          <w:rFonts w:ascii="Arial" w:hAnsi="Arial" w:cs="Arial"/>
        </w:rPr>
        <w:t>ensión</w:t>
      </w:r>
      <w:r w:rsidR="0052651E" w:rsidRPr="00D4021C">
        <w:rPr>
          <w:rFonts w:ascii="Arial" w:hAnsi="Arial" w:cs="Arial"/>
        </w:rPr>
        <w:t xml:space="preserve"> 1141.</w:t>
      </w:r>
    </w:p>
    <w:p w14:paraId="51DAA2DA" w14:textId="77777777" w:rsidR="00C42862" w:rsidRPr="00D4021C" w:rsidRDefault="00C42862" w:rsidP="001F5578">
      <w:pPr>
        <w:jc w:val="both"/>
        <w:rPr>
          <w:rFonts w:ascii="Arial" w:hAnsi="Arial" w:cs="Arial"/>
          <w:b/>
        </w:rPr>
      </w:pPr>
    </w:p>
    <w:p w14:paraId="0BC5E1E9" w14:textId="51413A8D" w:rsidR="0019628A" w:rsidRPr="001B5B26" w:rsidRDefault="00133E01" w:rsidP="001F5578">
      <w:pPr>
        <w:pStyle w:val="Prrafodelista"/>
        <w:numPr>
          <w:ilvl w:val="0"/>
          <w:numId w:val="3"/>
        </w:numPr>
        <w:jc w:val="both"/>
        <w:rPr>
          <w:rFonts w:ascii="Arial" w:hAnsi="Arial" w:cs="Arial"/>
        </w:rPr>
      </w:pPr>
      <w:r w:rsidRPr="00D4021C">
        <w:rPr>
          <w:rFonts w:ascii="Arial" w:hAnsi="Arial" w:cs="Arial"/>
          <w:b/>
        </w:rPr>
        <w:t xml:space="preserve">Órgano Interno de Control: Unidad de Vigilancia del Congreso del Estado de Jalisco: </w:t>
      </w:r>
      <w:r w:rsidRPr="00D4021C">
        <w:rPr>
          <w:rFonts w:ascii="Arial" w:hAnsi="Arial" w:cs="Arial"/>
        </w:rPr>
        <w:t xml:space="preserve">Avenida Juárez N° 237, Último Piso, Colonia Centro, Guadalajara, Jalisco, C.P. 44100, teléfono </w:t>
      </w:r>
      <w:r w:rsidR="00D4021C" w:rsidRPr="00D4021C">
        <w:rPr>
          <w:rFonts w:ascii="Arial" w:hAnsi="Arial" w:cs="Arial"/>
        </w:rPr>
        <w:t>33</w:t>
      </w:r>
      <w:r w:rsidRPr="00D4021C">
        <w:rPr>
          <w:rFonts w:ascii="Arial" w:hAnsi="Arial" w:cs="Arial"/>
        </w:rPr>
        <w:t>36791515, extensiones 4051 y 4551.</w:t>
      </w: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lastRenderedPageBreak/>
        <w:t xml:space="preserve">PRESENTACIÓN DE DUDAS </w:t>
      </w:r>
    </w:p>
    <w:p w14:paraId="515D7996" w14:textId="77777777" w:rsidR="004014A9" w:rsidRPr="003A3218" w:rsidRDefault="004014A9" w:rsidP="004014A9">
      <w:pPr>
        <w:jc w:val="both"/>
        <w:rPr>
          <w:rFonts w:ascii="Arial" w:hAnsi="Arial" w:cs="Arial"/>
        </w:rPr>
      </w:pPr>
    </w:p>
    <w:p w14:paraId="0A0E5C37" w14:textId="4BB6E28F" w:rsidR="004014A9" w:rsidRDefault="00133E01"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6A61BEE5" w14:textId="77777777" w:rsidR="00133E01" w:rsidRPr="00927CC3" w:rsidRDefault="00133E01" w:rsidP="00133E01">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Pr>
          <w:rFonts w:ascii="Arial" w:hAnsi="Arial" w:cs="Arial"/>
        </w:rPr>
        <w:t xml:space="preserve"> horario del servidor de correo electrónico</w:t>
      </w:r>
      <w:r w:rsidRPr="00927CC3">
        <w:rPr>
          <w:rFonts w:ascii="Arial" w:hAnsi="Arial" w:cs="Arial"/>
        </w:rPr>
        <w:t xml:space="preserve"> de la Convocante).</w:t>
      </w:r>
    </w:p>
    <w:p w14:paraId="42E54EDA" w14:textId="77777777" w:rsidR="00133E01" w:rsidRPr="00B72B94" w:rsidRDefault="00133E01" w:rsidP="00133E01">
      <w:pPr>
        <w:jc w:val="both"/>
        <w:rPr>
          <w:rFonts w:ascii="Arial" w:hAnsi="Arial" w:cs="Arial"/>
        </w:rPr>
      </w:pPr>
    </w:p>
    <w:p w14:paraId="1ECE94B2" w14:textId="4A63A9CE" w:rsidR="00133E01" w:rsidRPr="00B72B94" w:rsidRDefault="00133E01" w:rsidP="00133E0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 en el párrafo que antecede,</w:t>
      </w:r>
      <w:r w:rsidRPr="00D136D6">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w:t>
      </w:r>
      <w:r>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35199915" w14:textId="1F3DA7CC" w:rsidR="00133E01" w:rsidRPr="00B72B94" w:rsidRDefault="00133E01" w:rsidP="00133E01">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E223FB">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32128376" w14:textId="77777777" w:rsidR="00133E01" w:rsidRPr="00B72B94" w:rsidRDefault="00133E01" w:rsidP="00133E01">
      <w:pPr>
        <w:jc w:val="both"/>
        <w:rPr>
          <w:rFonts w:ascii="Arial" w:hAnsi="Arial" w:cs="Arial"/>
        </w:rPr>
      </w:pPr>
      <w:r>
        <w:rPr>
          <w:rFonts w:ascii="Arial" w:hAnsi="Arial" w:cs="Arial"/>
        </w:rPr>
        <w:tab/>
      </w:r>
    </w:p>
    <w:p w14:paraId="2ADB4BD7" w14:textId="0B4A0EA0" w:rsidR="004014A9" w:rsidRPr="00B72B94" w:rsidRDefault="00133E01" w:rsidP="00133E01">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71A382B7" w14:textId="77777777" w:rsidR="008C49DA" w:rsidRDefault="008C49DA"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3C748DA1" w14:textId="77777777" w:rsidR="00133E01" w:rsidRPr="0018105E" w:rsidRDefault="00133E01" w:rsidP="00133E01">
      <w:pPr>
        <w:shd w:val="clear" w:color="auto" w:fill="FFFFFF" w:themeFill="background1"/>
        <w:jc w:val="both"/>
        <w:rPr>
          <w:rFonts w:ascii="Arial" w:hAnsi="Arial" w:cs="Arial"/>
        </w:rPr>
      </w:pPr>
      <w:r w:rsidRPr="0018105E">
        <w:rPr>
          <w:rFonts w:ascii="Arial" w:hAnsi="Arial" w:cs="Arial"/>
        </w:rPr>
        <w:t xml:space="preserve">El acto de presentación y apertura de proposiciones se llevará a cabo de acuerdo a lo establecido en la convocatoria. No podrán participar licitantes que no entreguen sus propuestas en tiempo y forma, de conformidad con lo dispuesto por las presentes Bases </w:t>
      </w:r>
      <w:r w:rsidRPr="0018105E">
        <w:rPr>
          <w:rFonts w:ascii="Arial" w:hAnsi="Arial" w:cs="Arial"/>
        </w:rPr>
        <w:lastRenderedPageBreak/>
        <w:t>y por el artículo 56 de la Ley de Compras Gubernamentales, Enajenaciones y Contratación de Servicios del Estado de Jalisco y sus Municipios.</w:t>
      </w:r>
    </w:p>
    <w:p w14:paraId="2BFAC6C8" w14:textId="77777777" w:rsidR="00133E01" w:rsidRPr="0018105E" w:rsidRDefault="00133E01" w:rsidP="00133E01">
      <w:pPr>
        <w:shd w:val="clear" w:color="auto" w:fill="FFFFFF" w:themeFill="background1"/>
        <w:jc w:val="both"/>
        <w:rPr>
          <w:rFonts w:ascii="Arial" w:hAnsi="Arial" w:cs="Arial"/>
        </w:rPr>
      </w:pPr>
      <w:r w:rsidRPr="0018105E">
        <w:rPr>
          <w:rFonts w:ascii="Arial" w:hAnsi="Arial" w:cs="Arial"/>
        </w:rPr>
        <w:t>Se recibirán dos sobres por cada participante (un sobre para la propuesta económica y otro para la propuesta técnica); se abrirán ambos sobres en sesión pública, cuya asistencia de los licitantes será opcional. Se asentará en el acta correspondiente la cantidad ofertada en letra y número, haciéndose constar la documentación presentada por cada participante en su propuesta técnica y económica, sin que ello implique la evaluación de su contenido, de conformidad con la fracción I, numeral 1 del artículo 65 de la Ley de Compras Gubernamentales, Enajenaciones y Contrataciones de Servicios del Estado de Jalisco y sus Municipios.</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7D43C00A" w14:textId="77777777" w:rsidR="00133E01" w:rsidRPr="001F5578" w:rsidRDefault="00133E01" w:rsidP="00133E01">
      <w:pPr>
        <w:jc w:val="both"/>
        <w:rPr>
          <w:rFonts w:ascii="Arial" w:hAnsi="Arial" w:cs="Arial"/>
        </w:rPr>
      </w:pPr>
      <w:r w:rsidRPr="001F5578">
        <w:rPr>
          <w:rFonts w:ascii="Arial" w:hAnsi="Arial" w:cs="Arial"/>
        </w:rPr>
        <w:t>Todos los documentos relativos a las proposiciones deberán presentarse en sobre cerrado</w:t>
      </w:r>
      <w:r>
        <w:rPr>
          <w:rFonts w:ascii="Arial" w:hAnsi="Arial" w:cs="Arial"/>
        </w:rPr>
        <w:t>, protegido y sellado</w:t>
      </w:r>
      <w:r w:rsidRPr="001F5578">
        <w:rPr>
          <w:rFonts w:ascii="Arial" w:hAnsi="Arial" w:cs="Arial"/>
        </w:rPr>
        <w:t xml:space="preserve"> con cinta adhesiva transparente</w:t>
      </w:r>
      <w:r>
        <w:rPr>
          <w:rFonts w:ascii="Arial" w:hAnsi="Arial" w:cs="Arial"/>
        </w:rPr>
        <w:t>,</w:t>
      </w:r>
      <w:r w:rsidRPr="001F5578">
        <w:rPr>
          <w:rFonts w:ascii="Arial" w:hAnsi="Arial" w:cs="Arial"/>
        </w:rPr>
        <w:t xml:space="preserve"> </w:t>
      </w:r>
      <w:r>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Económica o Propuesta</w:t>
      </w:r>
      <w:r w:rsidRPr="000A3BF2">
        <w:rPr>
          <w:rFonts w:ascii="Arial" w:hAnsi="Arial" w:cs="Arial"/>
        </w:rPr>
        <w:t xml:space="preserve"> </w:t>
      </w:r>
      <w:r w:rsidRPr="001F5578">
        <w:rPr>
          <w:rFonts w:ascii="Arial" w:hAnsi="Arial" w:cs="Arial"/>
        </w:rPr>
        <w:t xml:space="preserve">Técnica. </w:t>
      </w:r>
    </w:p>
    <w:p w14:paraId="2B2B3ECA" w14:textId="77777777" w:rsidR="00133E01" w:rsidRPr="001F5578" w:rsidRDefault="00133E01" w:rsidP="00133E01">
      <w:pPr>
        <w:shd w:val="clear" w:color="auto" w:fill="FFFFFF" w:themeFill="background1"/>
        <w:jc w:val="both"/>
        <w:rPr>
          <w:rFonts w:ascii="Arial" w:hAnsi="Arial" w:cs="Arial"/>
        </w:rPr>
      </w:pPr>
    </w:p>
    <w:p w14:paraId="3514884D" w14:textId="77777777" w:rsidR="00133E01" w:rsidRPr="0018105E" w:rsidRDefault="00133E01" w:rsidP="00133E01">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de manera autógrafa y al calce firmadas y/o rubricadas todas y cada una de las hojas por el representante legal e indicar claramente con separadores cada sección; </w:t>
      </w:r>
      <w:r w:rsidRPr="0018105E">
        <w:rPr>
          <w:rFonts w:ascii="Arial" w:hAnsi="Arial" w:cs="Arial"/>
          <w:b/>
        </w:rPr>
        <w:t>presentar al inicio la información con un índice con número de página que concuerde con la ubicación. Todas las hojas deberán de ir foliadas en el orden solicitado en estas bases.</w:t>
      </w:r>
    </w:p>
    <w:p w14:paraId="6FBDBF4C" w14:textId="77777777" w:rsidR="00133E01" w:rsidRPr="0018105E" w:rsidRDefault="00133E01" w:rsidP="00133E01">
      <w:pPr>
        <w:shd w:val="clear" w:color="auto" w:fill="FFFFFF" w:themeFill="background1"/>
        <w:jc w:val="both"/>
        <w:rPr>
          <w:rFonts w:ascii="Arial" w:hAnsi="Arial" w:cs="Arial"/>
        </w:rPr>
      </w:pPr>
    </w:p>
    <w:p w14:paraId="45203523" w14:textId="5D60B1D5" w:rsidR="000C7184" w:rsidRPr="000C7184" w:rsidRDefault="00133E01" w:rsidP="00133E01">
      <w:pPr>
        <w:shd w:val="clear" w:color="auto" w:fill="FFFFFF" w:themeFill="background1"/>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1ED1812C"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00133E01" w:rsidRPr="0018105E">
        <w:rPr>
          <w:rFonts w:ascii="Arial" w:hAnsi="Arial" w:cs="Arial"/>
          <w:b/>
        </w:rPr>
        <w:t>Sobre 1: Propuesta Económica.</w:t>
      </w:r>
    </w:p>
    <w:p w14:paraId="1C913EE0" w14:textId="77777777" w:rsidR="004014A9" w:rsidRPr="00BE11C3" w:rsidRDefault="004014A9" w:rsidP="004014A9">
      <w:pPr>
        <w:pStyle w:val="Prrafodelista"/>
        <w:ind w:left="360"/>
        <w:jc w:val="both"/>
        <w:rPr>
          <w:rFonts w:ascii="Arial" w:hAnsi="Arial" w:cs="Arial"/>
          <w:b/>
        </w:rPr>
      </w:pPr>
    </w:p>
    <w:p w14:paraId="42B21BC8" w14:textId="053B999F" w:rsidR="0037782F" w:rsidRPr="0018105E" w:rsidRDefault="0037782F" w:rsidP="0037782F">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 xml:space="preserve">en Moneda Nacional, </w:t>
      </w:r>
      <w:r w:rsidRPr="0018105E">
        <w:rPr>
          <w:rFonts w:ascii="Arial" w:hAnsi="Arial" w:cs="Arial"/>
        </w:rPr>
        <w:t>(I.</w:t>
      </w:r>
      <w:r w:rsidR="00585F10">
        <w:rPr>
          <w:rFonts w:ascii="Arial" w:hAnsi="Arial" w:cs="Arial"/>
        </w:rPr>
        <w:t xml:space="preserve"> </w:t>
      </w:r>
      <w:r w:rsidRPr="0018105E">
        <w:rPr>
          <w:rFonts w:ascii="Arial" w:hAnsi="Arial" w:cs="Arial"/>
        </w:rPr>
        <w:t>V.</w:t>
      </w:r>
      <w:r w:rsidR="00585F10">
        <w:rPr>
          <w:rFonts w:ascii="Arial" w:hAnsi="Arial" w:cs="Arial"/>
        </w:rPr>
        <w:t xml:space="preserve"> </w:t>
      </w:r>
      <w:r w:rsidRPr="0018105E">
        <w:rPr>
          <w:rFonts w:ascii="Arial" w:hAnsi="Arial" w:cs="Arial"/>
        </w:rPr>
        <w:t>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Anexo 1 “Propuesta Económica”</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Pr="0018105E">
        <w:rPr>
          <w:rFonts w:ascii="Arial" w:hAnsi="Arial" w:cs="Arial"/>
          <w:b/>
        </w:rPr>
        <w:t>Anexo 1</w:t>
      </w:r>
      <w:r w:rsidRPr="0018105E">
        <w:rPr>
          <w:rFonts w:ascii="Arial" w:hAnsi="Arial" w:cs="Arial"/>
        </w:rPr>
        <w:t>.</w:t>
      </w:r>
    </w:p>
    <w:p w14:paraId="58400B24" w14:textId="4CDA59FD" w:rsidR="003D75D1" w:rsidRDefault="003D75D1" w:rsidP="004014A9">
      <w:pPr>
        <w:jc w:val="both"/>
        <w:rPr>
          <w:rFonts w:ascii="Arial" w:hAnsi="Arial" w:cs="Arial"/>
        </w:rPr>
      </w:pPr>
    </w:p>
    <w:p w14:paraId="13E59ACD" w14:textId="6E934AF5" w:rsidR="004014A9" w:rsidRPr="009C789A" w:rsidRDefault="00585F10" w:rsidP="00207A0C">
      <w:pPr>
        <w:pStyle w:val="Prrafodelista"/>
        <w:numPr>
          <w:ilvl w:val="1"/>
          <w:numId w:val="5"/>
        </w:numPr>
        <w:jc w:val="both"/>
        <w:rPr>
          <w:rFonts w:ascii="Arial" w:hAnsi="Arial" w:cs="Arial"/>
          <w:b/>
        </w:rPr>
      </w:pPr>
      <w:r>
        <w:rPr>
          <w:rFonts w:ascii="Arial" w:hAnsi="Arial" w:cs="Arial"/>
          <w:b/>
        </w:rPr>
        <w:t xml:space="preserve"> </w:t>
      </w:r>
      <w:r w:rsidR="00133E01" w:rsidRPr="0018105E">
        <w:rPr>
          <w:rFonts w:ascii="Arial" w:hAnsi="Arial" w:cs="Arial"/>
          <w:b/>
        </w:rPr>
        <w:t>Sobre 2: Propuesta Técnica.</w:t>
      </w:r>
    </w:p>
    <w:p w14:paraId="6A705F12" w14:textId="77777777" w:rsidR="004014A9" w:rsidRPr="001F5578" w:rsidRDefault="004014A9" w:rsidP="004014A9">
      <w:pPr>
        <w:jc w:val="both"/>
        <w:rPr>
          <w:rFonts w:ascii="Arial" w:hAnsi="Arial" w:cs="Arial"/>
        </w:rPr>
      </w:pPr>
    </w:p>
    <w:p w14:paraId="01EB8FF8" w14:textId="20CAC7E3" w:rsidR="0037782F" w:rsidRPr="0018105E" w:rsidRDefault="0037782F" w:rsidP="0037782F">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 xml:space="preserve">DESCRIPCIÓN DE LOS BIENES O SERVICIOS A ADQUIRIR, </w:t>
      </w:r>
      <w:r w:rsidRPr="0018105E">
        <w:rPr>
          <w:rFonts w:ascii="Arial" w:hAnsi="Arial" w:cs="Arial"/>
        </w:rPr>
        <w:t>y en el</w:t>
      </w:r>
      <w:r w:rsidRPr="0018105E">
        <w:rPr>
          <w:rFonts w:ascii="Arial" w:hAnsi="Arial" w:cs="Arial"/>
          <w:b/>
        </w:rPr>
        <w:t xml:space="preserve"> Anexo 2 </w:t>
      </w:r>
      <w:r w:rsidRPr="0018105E">
        <w:rPr>
          <w:rFonts w:ascii="Arial" w:hAnsi="Arial" w:cs="Arial"/>
          <w:b/>
        </w:rPr>
        <w:lastRenderedPageBreak/>
        <w:t>“</w:t>
      </w:r>
      <w:r w:rsidR="00EC30D5">
        <w:rPr>
          <w:rFonts w:ascii="Arial" w:hAnsi="Arial" w:cs="Arial"/>
          <w:b/>
        </w:rPr>
        <w:t>Especificaciones T</w:t>
      </w:r>
      <w:r w:rsidR="00EC30D5" w:rsidRPr="0018105E">
        <w:rPr>
          <w:rFonts w:ascii="Arial" w:hAnsi="Arial" w:cs="Arial"/>
          <w:b/>
        </w:rPr>
        <w:t>écnicas</w:t>
      </w:r>
      <w:r w:rsidRPr="0018105E">
        <w:rPr>
          <w:rFonts w:ascii="Arial" w:hAnsi="Arial" w:cs="Arial"/>
          <w:b/>
        </w:rPr>
        <w:t>”</w:t>
      </w:r>
      <w:r w:rsidRPr="0018105E">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4FECBC6" w14:textId="77777777" w:rsidR="0037782F" w:rsidRPr="0018105E" w:rsidRDefault="0037782F" w:rsidP="0037782F">
      <w:pPr>
        <w:jc w:val="both"/>
        <w:rPr>
          <w:rFonts w:ascii="Arial" w:hAnsi="Arial" w:cs="Arial"/>
        </w:rPr>
      </w:pPr>
      <w:r w:rsidRPr="0018105E">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239CCC77" w14:textId="49B4B8C5" w:rsidR="00207A0C" w:rsidRDefault="00207A0C" w:rsidP="00431BB5">
      <w:pPr>
        <w:shd w:val="clear" w:color="auto" w:fill="FFFFFF" w:themeFill="background1"/>
        <w:jc w:val="both"/>
        <w:rPr>
          <w:rFonts w:ascii="Arial" w:hAnsi="Arial" w:cs="Arial"/>
        </w:rPr>
      </w:pPr>
    </w:p>
    <w:p w14:paraId="655541C4" w14:textId="77777777" w:rsidR="00647EBC" w:rsidRPr="0018105E" w:rsidRDefault="00647EBC" w:rsidP="00647EBC">
      <w:pPr>
        <w:pStyle w:val="Prrafodelista"/>
        <w:numPr>
          <w:ilvl w:val="2"/>
          <w:numId w:val="26"/>
        </w:numPr>
        <w:rPr>
          <w:rFonts w:ascii="Arial" w:hAnsi="Arial" w:cs="Arial"/>
          <w:b/>
        </w:rPr>
      </w:pPr>
      <w:r w:rsidRPr="0018105E">
        <w:rPr>
          <w:rFonts w:ascii="Arial" w:hAnsi="Arial" w:cs="Arial"/>
          <w:b/>
        </w:rPr>
        <w:t>Documentación Adicional al Sobre 2: Propuesta Técnica.</w:t>
      </w:r>
    </w:p>
    <w:p w14:paraId="7A358A36" w14:textId="77777777" w:rsidR="00143872" w:rsidRPr="00143872" w:rsidRDefault="00143872" w:rsidP="00143872">
      <w:pPr>
        <w:pStyle w:val="Prrafodelista"/>
        <w:ind w:left="360"/>
        <w:jc w:val="both"/>
        <w:rPr>
          <w:rFonts w:ascii="Arial" w:hAnsi="Arial" w:cs="Arial"/>
          <w:b/>
        </w:rPr>
      </w:pPr>
    </w:p>
    <w:p w14:paraId="009E0F0E" w14:textId="77777777" w:rsidR="00647EBC" w:rsidRPr="00E343FD" w:rsidRDefault="00647EBC" w:rsidP="00647EBC">
      <w:pPr>
        <w:jc w:val="both"/>
        <w:rPr>
          <w:rFonts w:ascii="Arial" w:hAnsi="Arial" w:cs="Arial"/>
        </w:rPr>
      </w:pPr>
      <w:r>
        <w:rPr>
          <w:rFonts w:ascii="Arial" w:hAnsi="Arial" w:cs="Arial"/>
          <w:b/>
          <w:u w:val="single"/>
        </w:rPr>
        <w:t>Anexo 3</w:t>
      </w:r>
      <w:r w:rsidRPr="00C222D3">
        <w:rPr>
          <w:rFonts w:ascii="Arial" w:hAnsi="Arial" w:cs="Arial"/>
        </w:rPr>
        <w:t xml:space="preserve"> </w:t>
      </w:r>
      <w:r w:rsidRPr="00E343FD">
        <w:rPr>
          <w:rFonts w:ascii="Arial" w:hAnsi="Arial" w:cs="Arial"/>
        </w:rPr>
        <w:t>Interés en participar y datos de contacto.</w:t>
      </w:r>
    </w:p>
    <w:p w14:paraId="4AB42B1B" w14:textId="77777777" w:rsidR="00647EBC" w:rsidRPr="00C222D3" w:rsidRDefault="00647EBC" w:rsidP="00647EBC">
      <w:pPr>
        <w:jc w:val="both"/>
        <w:rPr>
          <w:rFonts w:ascii="Arial" w:hAnsi="Arial" w:cs="Arial"/>
        </w:rPr>
      </w:pPr>
      <w:r>
        <w:rPr>
          <w:rFonts w:ascii="Arial" w:hAnsi="Arial" w:cs="Arial"/>
          <w:b/>
          <w:u w:val="single"/>
        </w:rPr>
        <w:t>Anexo 4</w:t>
      </w:r>
      <w:r w:rsidRPr="00E343FD">
        <w:rPr>
          <w:rFonts w:ascii="Arial" w:hAnsi="Arial" w:cs="Arial"/>
        </w:rPr>
        <w:t xml:space="preserve"> Declaraciones bajo protesta de decir verdad</w:t>
      </w:r>
      <w:r w:rsidRPr="00C222D3">
        <w:rPr>
          <w:rFonts w:ascii="Arial" w:hAnsi="Arial" w:cs="Arial"/>
        </w:rPr>
        <w:t>.</w:t>
      </w:r>
    </w:p>
    <w:p w14:paraId="7CE68C4A" w14:textId="77777777" w:rsidR="00647EBC" w:rsidRDefault="00647EBC" w:rsidP="00647EBC">
      <w:pPr>
        <w:jc w:val="both"/>
        <w:rPr>
          <w:rFonts w:ascii="Arial" w:hAnsi="Arial" w:cs="Arial"/>
        </w:rPr>
      </w:pPr>
      <w:r>
        <w:rPr>
          <w:rFonts w:ascii="Arial" w:hAnsi="Arial" w:cs="Arial"/>
          <w:b/>
          <w:u w:val="single"/>
        </w:rPr>
        <w:t>Anexos 4</w:t>
      </w:r>
      <w:r w:rsidRPr="00F9439B">
        <w:rPr>
          <w:rFonts w:ascii="Arial" w:hAnsi="Arial" w:cs="Arial"/>
          <w:b/>
          <w:u w:val="single"/>
        </w:rPr>
        <w:t>.1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p>
    <w:p w14:paraId="33A0E440" w14:textId="77777777" w:rsidR="00647EBC" w:rsidRPr="000C470A" w:rsidRDefault="00647EBC" w:rsidP="00647EBC">
      <w:pPr>
        <w:jc w:val="both"/>
        <w:rPr>
          <w:rFonts w:ascii="Arial" w:hAnsi="Arial" w:cs="Arial"/>
        </w:rPr>
      </w:pPr>
      <w:r>
        <w:rPr>
          <w:rFonts w:ascii="Arial" w:hAnsi="Arial" w:cs="Arial"/>
          <w:b/>
          <w:u w:val="single"/>
        </w:rPr>
        <w:t>Anexo 4</w:t>
      </w:r>
      <w:r w:rsidRPr="00F9439B">
        <w:rPr>
          <w:rFonts w:ascii="Arial" w:hAnsi="Arial" w:cs="Arial"/>
          <w:b/>
          <w:u w:val="single"/>
        </w:rPr>
        <w:t>.2</w:t>
      </w:r>
      <w:r w:rsidRPr="000C470A">
        <w:rPr>
          <w:rFonts w:ascii="Arial" w:hAnsi="Arial" w:cs="Arial"/>
          <w:b/>
          <w:u w:val="single"/>
        </w:rPr>
        <w:t xml:space="preserve"> </w:t>
      </w:r>
      <w:r w:rsidRPr="000C470A">
        <w:rPr>
          <w:rFonts w:ascii="Arial" w:hAnsi="Arial" w:cs="Arial"/>
        </w:rPr>
        <w:t xml:space="preserve">Declaración para persona moral. </w:t>
      </w:r>
    </w:p>
    <w:p w14:paraId="3E613E59" w14:textId="77777777" w:rsidR="00647EBC" w:rsidRPr="004E5105" w:rsidRDefault="00647EBC" w:rsidP="00E62BBC">
      <w:pPr>
        <w:jc w:val="both"/>
        <w:rPr>
          <w:rFonts w:ascii="Arial" w:hAnsi="Arial" w:cs="Arial"/>
        </w:rPr>
      </w:pPr>
      <w:r>
        <w:rPr>
          <w:rFonts w:ascii="Arial" w:hAnsi="Arial" w:cs="Arial"/>
          <w:b/>
          <w:u w:val="single"/>
        </w:rPr>
        <w:t>Anexo 4</w:t>
      </w:r>
      <w:r w:rsidRPr="000C470A">
        <w:rPr>
          <w:rFonts w:ascii="Arial" w:hAnsi="Arial" w:cs="Arial"/>
          <w:b/>
          <w:u w:val="single"/>
        </w:rPr>
        <w:t xml:space="preserve">.3 </w:t>
      </w:r>
      <w:r w:rsidRPr="004E5105">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3A1A0AB" w14:textId="77777777" w:rsidR="00647EBC" w:rsidRDefault="00647EBC" w:rsidP="00E62BBC">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Pr>
          <w:rFonts w:ascii="Arial" w:hAnsi="Arial" w:cs="Arial"/>
        </w:rPr>
        <w:t xml:space="preserve"> </w:t>
      </w:r>
    </w:p>
    <w:p w14:paraId="1FA18CC3" w14:textId="77777777" w:rsidR="001F3067" w:rsidRDefault="001F3067" w:rsidP="00E62BBC">
      <w:pPr>
        <w:jc w:val="both"/>
        <w:rPr>
          <w:rFonts w:ascii="Arial" w:hAnsi="Arial" w:cs="Arial"/>
        </w:rPr>
      </w:pPr>
    </w:p>
    <w:p w14:paraId="7BAAD14D" w14:textId="7E9BD2DA" w:rsidR="00B43208" w:rsidRDefault="00B43208" w:rsidP="00E62BBC">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sidR="00585F10">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sidR="001F3067">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350E8E67" w14:textId="697F2334" w:rsidR="00191762" w:rsidRDefault="00FF458D" w:rsidP="00191762">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00191762" w:rsidRPr="00585F10">
        <w:rPr>
          <w:rFonts w:ascii="Arial" w:eastAsiaTheme="minorHAnsi" w:hAnsi="Arial" w:cs="Arial"/>
          <w:szCs w:val="22"/>
          <w:lang w:val="es-MX" w:eastAsia="en-US"/>
        </w:rPr>
        <w:t>(</w:t>
      </w:r>
      <w:r w:rsidRPr="00585F10">
        <w:rPr>
          <w:rFonts w:ascii="Arial" w:eastAsiaTheme="minorHAnsi" w:hAnsi="Arial" w:cs="Arial"/>
          <w:szCs w:val="22"/>
          <w:lang w:val="es-MX" w:eastAsia="en-US"/>
        </w:rPr>
        <w:t xml:space="preserve">Persona </w:t>
      </w:r>
      <w:r w:rsidR="00191762" w:rsidRPr="00585F10">
        <w:rPr>
          <w:rFonts w:ascii="Arial" w:eastAsiaTheme="minorHAnsi" w:hAnsi="Arial" w:cs="Arial"/>
          <w:szCs w:val="22"/>
          <w:lang w:val="es-MX" w:eastAsia="en-US"/>
        </w:rPr>
        <w:t>Física)</w:t>
      </w:r>
      <w:r w:rsidR="00191762" w:rsidRPr="00191762">
        <w:rPr>
          <w:rFonts w:ascii="Arial" w:eastAsiaTheme="minorHAnsi" w:hAnsi="Arial" w:cs="Arial"/>
          <w:b/>
          <w:szCs w:val="22"/>
          <w:lang w:val="es-MX" w:eastAsia="en-US"/>
        </w:rPr>
        <w:t xml:space="preserve">   </w:t>
      </w:r>
    </w:p>
    <w:p w14:paraId="08571ECA" w14:textId="3E852E44" w:rsidR="00FF458D" w:rsidRPr="00191762" w:rsidRDefault="00191762" w:rsidP="00191762">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585F10" w:rsidRPr="00191762" w14:paraId="479E09EC" w14:textId="77777777" w:rsidTr="00585F10">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2C7CDE"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CBF4144"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37A7C5"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22BF0C8" w14:textId="77777777"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4A0BA781" w14:textId="2BA23EF9"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2AC0F5AF" w14:textId="6990AFBF" w:rsidR="00585F10" w:rsidRPr="00191762" w:rsidRDefault="00585F10"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B43208" w:rsidRPr="00191762" w14:paraId="500AE382" w14:textId="77777777" w:rsidTr="00585F10">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A6B3899"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4E66F16A" w14:textId="2F3D1EF3" w:rsidR="00B43208" w:rsidRPr="00191762" w:rsidRDefault="00C41483" w:rsidP="00191762">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00B43208"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5E48535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7B0FBC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8DC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DD4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B43208" w:rsidRPr="00191762" w14:paraId="73EC647C" w14:textId="77777777" w:rsidTr="00585F10">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4CC6DAE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3C8A03F" w14:textId="3A141933"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r w:rsidR="008736C5" w:rsidRPr="00191762">
              <w:rPr>
                <w:rFonts w:ascii="Arial" w:eastAsiaTheme="minorHAnsi" w:hAnsi="Arial" w:cs="Arial"/>
                <w:b/>
                <w:sz w:val="16"/>
                <w:szCs w:val="16"/>
                <w:lang w:val="es-MX" w:eastAsia="es-MX"/>
              </w:rPr>
              <w:t>.</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2B8399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3085881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C252A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2E91C3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191762" w14:paraId="58B37B0E" w14:textId="77777777" w:rsidTr="000E41BE">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D7E8A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C050F08" w14:textId="751EFC14" w:rsidR="00B43208" w:rsidRPr="00191762" w:rsidRDefault="00585F10" w:rsidP="000C04CF">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00B43208" w:rsidRPr="00191762">
              <w:rPr>
                <w:rFonts w:ascii="Arial" w:eastAsiaTheme="minorHAnsi" w:hAnsi="Arial" w:cs="Arial"/>
                <w:b/>
                <w:sz w:val="16"/>
                <w:szCs w:val="16"/>
                <w:lang w:val="es-MX" w:eastAsia="es-MX"/>
              </w:rPr>
              <w:t>odificaciones correspondientes (en caso de que existan) Inscritas en el Registro Público de la Propiedad con su boleta registral</w:t>
            </w:r>
            <w:r w:rsidR="00B43208" w:rsidRPr="00AE1347">
              <w:rPr>
                <w:rFonts w:ascii="Arial" w:eastAsiaTheme="minorHAnsi" w:hAnsi="Arial" w:cs="Arial"/>
                <w:b/>
                <w:sz w:val="16"/>
                <w:szCs w:val="16"/>
                <w:lang w:val="es-MX" w:eastAsia="es-MX"/>
              </w:rPr>
              <w:t xml:space="preserve">. </w:t>
            </w:r>
            <w:r w:rsidR="000C04CF" w:rsidRPr="00AE1347">
              <w:rPr>
                <w:rFonts w:ascii="Arial" w:eastAsiaTheme="minorHAnsi" w:hAnsi="Arial" w:cs="Arial"/>
                <w:b/>
                <w:sz w:val="16"/>
                <w:szCs w:val="16"/>
                <w:lang w:val="es-MX" w:eastAsia="es-MX"/>
              </w:rPr>
              <w:t>En caso de no haber modificaciones presentar carta bajo protesta de decir verdad de tal hecho.</w:t>
            </w:r>
            <w:bookmarkStart w:id="0" w:name="_GoBack"/>
            <w:bookmarkEnd w:id="0"/>
          </w:p>
        </w:tc>
        <w:tc>
          <w:tcPr>
            <w:tcW w:w="1362" w:type="dxa"/>
            <w:tcBorders>
              <w:top w:val="nil"/>
              <w:left w:val="nil"/>
              <w:bottom w:val="single" w:sz="4" w:space="0" w:color="auto"/>
              <w:right w:val="single" w:sz="4" w:space="0" w:color="auto"/>
            </w:tcBorders>
            <w:shd w:val="clear" w:color="auto" w:fill="auto"/>
            <w:vAlign w:val="center"/>
            <w:hideMark/>
          </w:tcPr>
          <w:p w14:paraId="791E80D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2242B21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114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B853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665E4615" w14:textId="77777777" w:rsidTr="000E41BE">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84B8B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lastRenderedPageBreak/>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AEAB75" w14:textId="77777777"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5F467DE" w14:textId="4CE84F7C"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418A9C" w14:textId="032026C8"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96F702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32DFD6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2464CF1" w14:textId="77777777" w:rsidTr="000E41BE">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37749"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F3F554" w14:textId="0EAA6CF6"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w:t>
            </w:r>
            <w:r w:rsidR="000E41BE" w:rsidRPr="00E021EC">
              <w:rPr>
                <w:rFonts w:ascii="Arial" w:eastAsiaTheme="minorHAnsi" w:hAnsi="Arial" w:cs="Arial"/>
                <w:b/>
                <w:sz w:val="16"/>
                <w:szCs w:val="16"/>
                <w:lang w:val="es-MX" w:eastAsia="es-MX"/>
              </w:rPr>
              <w:t xml:space="preserve">nstituto </w:t>
            </w:r>
            <w:r w:rsidRPr="00E021EC">
              <w:rPr>
                <w:rFonts w:ascii="Arial" w:eastAsiaTheme="minorHAnsi" w:hAnsi="Arial" w:cs="Arial"/>
                <w:b/>
                <w:sz w:val="16"/>
                <w:szCs w:val="16"/>
                <w:lang w:val="es-MX" w:eastAsia="es-MX"/>
              </w:rPr>
              <w:t>N</w:t>
            </w:r>
            <w:r w:rsidR="000E41BE" w:rsidRPr="00E021EC">
              <w:rPr>
                <w:rFonts w:ascii="Arial" w:eastAsiaTheme="minorHAnsi" w:hAnsi="Arial" w:cs="Arial"/>
                <w:b/>
                <w:sz w:val="16"/>
                <w:szCs w:val="16"/>
                <w:lang w:val="es-MX" w:eastAsia="es-MX"/>
              </w:rPr>
              <w:t xml:space="preserve">acional </w:t>
            </w:r>
            <w:r w:rsidRPr="00E021EC">
              <w:rPr>
                <w:rFonts w:ascii="Arial" w:eastAsiaTheme="minorHAnsi" w:hAnsi="Arial" w:cs="Arial"/>
                <w:b/>
                <w:sz w:val="16"/>
                <w:szCs w:val="16"/>
                <w:lang w:val="es-MX" w:eastAsia="es-MX"/>
              </w:rPr>
              <w:t>E</w:t>
            </w:r>
            <w:r w:rsidR="000E41BE" w:rsidRPr="00E021EC">
              <w:rPr>
                <w:rFonts w:ascii="Arial" w:eastAsiaTheme="minorHAnsi" w:hAnsi="Arial" w:cs="Arial"/>
                <w:b/>
                <w:sz w:val="16"/>
                <w:szCs w:val="16"/>
                <w:lang w:val="es-MX" w:eastAsia="es-MX"/>
              </w:rPr>
              <w:t>lectoral</w:t>
            </w:r>
            <w:r w:rsidR="00C41483" w:rsidRPr="00E021EC">
              <w:rPr>
                <w:rFonts w:ascii="Arial" w:eastAsiaTheme="minorHAnsi" w:hAnsi="Arial" w:cs="Arial"/>
                <w:b/>
                <w:sz w:val="16"/>
                <w:szCs w:val="16"/>
                <w:lang w:val="es-MX" w:eastAsia="es-MX"/>
              </w:rPr>
              <w:t xml:space="preserve"> (INE)</w:t>
            </w:r>
            <w:r w:rsidRPr="00E021EC">
              <w:rPr>
                <w:rFonts w:ascii="Arial" w:eastAsiaTheme="minorHAnsi" w:hAnsi="Arial" w:cs="Arial"/>
                <w:b/>
                <w:sz w:val="16"/>
                <w:szCs w:val="16"/>
                <w:lang w:val="es-MX" w:eastAsia="es-MX"/>
              </w:rPr>
              <w:t xml:space="preserve"> o pasaporte del </w:t>
            </w:r>
            <w:r w:rsidR="000E41BE" w:rsidRPr="00E021EC">
              <w:rPr>
                <w:rFonts w:ascii="Arial" w:eastAsiaTheme="minorHAnsi" w:hAnsi="Arial" w:cs="Arial"/>
                <w:b/>
                <w:sz w:val="16"/>
                <w:szCs w:val="16"/>
                <w:lang w:val="es-MX" w:eastAsia="es-MX"/>
              </w:rPr>
              <w:t>titular o representante legal (v</w:t>
            </w:r>
            <w:r w:rsidRPr="00E021EC">
              <w:rPr>
                <w:rFonts w:ascii="Arial" w:eastAsiaTheme="minorHAnsi" w:hAnsi="Arial" w:cs="Arial"/>
                <w:b/>
                <w:sz w:val="16"/>
                <w:szCs w:val="16"/>
                <w:lang w:val="es-MX" w:eastAsia="es-MX"/>
              </w:rPr>
              <w:t>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E1747C6" w14:textId="36AD4776" w:rsidR="00B43208" w:rsidRPr="00191762" w:rsidRDefault="008736C5"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w:t>
            </w:r>
            <w:r w:rsidR="00B43208" w:rsidRPr="00191762">
              <w:rPr>
                <w:rFonts w:ascii="Arial" w:eastAsiaTheme="minorHAnsi" w:hAnsi="Arial" w:cs="Arial"/>
                <w:b/>
                <w:sz w:val="16"/>
                <w:szCs w:val="16"/>
                <w:lang w:val="es-MX" w:eastAsia="es-MX"/>
              </w:rPr>
              <w:t xml:space="preserve">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292981" w14:textId="3000801B"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2A2B0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C0A9F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0ED80705"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E0280F4" w14:textId="56AF6F9D" w:rsidR="00B43208" w:rsidRPr="007269C7" w:rsidRDefault="001815F0"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ALTA D</w:t>
            </w:r>
            <w:r w:rsidR="00B43208" w:rsidRPr="007269C7">
              <w:rPr>
                <w:rFonts w:ascii="Arial" w:eastAsiaTheme="minorHAnsi" w:hAnsi="Arial" w:cs="Arial"/>
                <w:b/>
                <w:sz w:val="16"/>
                <w:szCs w:val="16"/>
                <w:lang w:val="es-MX" w:eastAsia="es-MX"/>
              </w:rPr>
              <w:t xml:space="preserve">E INSCRIPCIÓN INICIAL </w:t>
            </w:r>
            <w:r w:rsidRPr="007269C7">
              <w:rPr>
                <w:rFonts w:ascii="Arial" w:eastAsiaTheme="minorHAnsi" w:hAnsi="Arial" w:cs="Arial"/>
                <w:b/>
                <w:sz w:val="16"/>
                <w:szCs w:val="16"/>
                <w:lang w:val="es-MX" w:eastAsia="es-MX"/>
              </w:rPr>
              <w:t xml:space="preserve">ANTE EL RFC </w:t>
            </w:r>
            <w:r w:rsidR="00B43208" w:rsidRPr="007269C7">
              <w:rPr>
                <w:rFonts w:ascii="Arial" w:eastAsiaTheme="minorHAnsi" w:hAnsi="Arial" w:cs="Arial"/>
                <w:b/>
                <w:sz w:val="16"/>
                <w:szCs w:val="16"/>
                <w:lang w:val="es-MX" w:eastAsia="es-MX"/>
              </w:rPr>
              <w:t xml:space="preserve">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411A14D0" w14:textId="516ED019"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 xml:space="preserve">En caso </w:t>
            </w:r>
            <w:r w:rsidR="001815F0" w:rsidRPr="00E021EC">
              <w:rPr>
                <w:rFonts w:ascii="Arial" w:eastAsiaTheme="minorHAnsi" w:hAnsi="Arial" w:cs="Arial"/>
                <w:b/>
                <w:sz w:val="16"/>
                <w:szCs w:val="16"/>
                <w:lang w:val="es-MX" w:eastAsia="es-MX"/>
              </w:rPr>
              <w:t>de no contar con la inscripción presentar carta bajo protesta de decir verdad que no cuentan con la misma</w:t>
            </w:r>
            <w:r w:rsidRPr="00E021EC">
              <w:rPr>
                <w:rFonts w:ascii="Arial" w:eastAsiaTheme="minorHAnsi" w:hAnsi="Arial" w:cs="Arial"/>
                <w:b/>
                <w:sz w:val="16"/>
                <w:szCs w:val="16"/>
                <w:lang w:val="es-MX" w:eastAsia="es-MX"/>
              </w:rPr>
              <w:t>.</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09D594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F772AAC"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9ACEA9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9AF8D99"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77736563"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91F587" w14:textId="47B57903" w:rsidR="00B43208" w:rsidRPr="007269C7" w:rsidRDefault="00B43208" w:rsidP="00191762">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 xml:space="preserve">MODIFICACIONES ANTE </w:t>
            </w:r>
            <w:r w:rsidR="00E021EC" w:rsidRPr="00E021EC">
              <w:rPr>
                <w:rFonts w:ascii="Arial" w:eastAsiaTheme="minorHAnsi" w:hAnsi="Arial" w:cs="Arial"/>
                <w:b/>
                <w:sz w:val="16"/>
                <w:szCs w:val="16"/>
                <w:lang w:val="es-MX" w:eastAsia="es-MX"/>
              </w:rPr>
              <w:t>LA</w:t>
            </w:r>
            <w:r w:rsidRPr="00E021EC">
              <w:rPr>
                <w:rFonts w:ascii="Arial" w:eastAsiaTheme="minorHAnsi" w:hAnsi="Arial" w:cs="Arial"/>
                <w:b/>
                <w:sz w:val="16"/>
                <w:szCs w:val="16"/>
                <w:lang w:val="es-MX" w:eastAsia="es-MX"/>
              </w:rPr>
              <w:t xml:space="preserve"> SHCP</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A85040C" w14:textId="0A218204" w:rsidR="00B43208" w:rsidRPr="00AE1347" w:rsidRDefault="00B43208" w:rsidP="00191762">
            <w:pPr>
              <w:jc w:val="both"/>
              <w:rPr>
                <w:rFonts w:ascii="Arial" w:eastAsiaTheme="minorHAnsi" w:hAnsi="Arial" w:cs="Arial"/>
                <w:b/>
                <w:sz w:val="16"/>
                <w:szCs w:val="16"/>
                <w:lang w:val="es-MX" w:eastAsia="es-MX"/>
              </w:rPr>
            </w:pPr>
            <w:r w:rsidRPr="00AE1347">
              <w:rPr>
                <w:rFonts w:ascii="Arial" w:eastAsiaTheme="minorHAnsi" w:hAnsi="Arial" w:cs="Arial"/>
                <w:b/>
                <w:sz w:val="16"/>
                <w:szCs w:val="16"/>
                <w:lang w:val="es-MX" w:eastAsia="es-MX"/>
              </w:rPr>
              <w:t>Cambios de domicilio, aumento o disminución de obligaciones, reanudación, suspensión de activid</w:t>
            </w:r>
            <w:r w:rsidR="001B5B26" w:rsidRPr="00AE1347">
              <w:rPr>
                <w:rFonts w:ascii="Arial" w:eastAsiaTheme="minorHAnsi" w:hAnsi="Arial" w:cs="Arial"/>
                <w:b/>
                <w:sz w:val="16"/>
                <w:szCs w:val="16"/>
                <w:lang w:val="es-MX" w:eastAsia="es-MX"/>
              </w:rPr>
              <w:t>ades, cambio de régimen, cierre. En caso de no haber modificaciones ante la SHCP presentar carta bajo protesta de decir verdad de tal hecho.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BF92F8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1A2235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32A8D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83C04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15C6C99F"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10576C3"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9A9CA9D" w14:textId="4B4A1FF4"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31CED69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70ADB08"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681B7F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97C6F4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4605E82B" w14:textId="77777777" w:rsidTr="00585F10">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319AC7"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380B78BE" w14:textId="77777777"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2B23F08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1CD0682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378D1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2C495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EC2CFB2"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BA8A37E"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F950BDD" w14:textId="3FCB8F52" w:rsidR="00B43208" w:rsidRPr="00E021EC" w:rsidRDefault="000E41BE"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w:t>
            </w:r>
            <w:r w:rsidR="00B43208" w:rsidRPr="00E021EC">
              <w:rPr>
                <w:rFonts w:ascii="Arial" w:eastAsiaTheme="minorHAnsi" w:hAnsi="Arial" w:cs="Arial"/>
                <w:b/>
                <w:sz w:val="16"/>
                <w:szCs w:val="16"/>
                <w:lang w:val="es-MX" w:eastAsia="es-MX"/>
              </w:rPr>
              <w:t>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3F4F72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7B9584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C7D350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A670F4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1EEBEC4"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A6A78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E757A93" w14:textId="783B57C2"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w:t>
            </w:r>
            <w:r w:rsidR="00C41483" w:rsidRPr="00E021EC">
              <w:rPr>
                <w:rFonts w:ascii="Arial" w:eastAsiaTheme="minorHAnsi" w:hAnsi="Arial" w:cs="Arial"/>
                <w:b/>
                <w:sz w:val="16"/>
                <w:szCs w:val="16"/>
                <w:lang w:val="es-MX" w:eastAsia="es-MX"/>
              </w:rPr>
              <w:t xml:space="preserve">nstituto </w:t>
            </w:r>
            <w:r w:rsidRPr="00E021EC">
              <w:rPr>
                <w:rFonts w:ascii="Arial" w:eastAsiaTheme="minorHAnsi" w:hAnsi="Arial" w:cs="Arial"/>
                <w:b/>
                <w:sz w:val="16"/>
                <w:szCs w:val="16"/>
                <w:lang w:val="es-MX" w:eastAsia="es-MX"/>
              </w:rPr>
              <w:t>M</w:t>
            </w:r>
            <w:r w:rsidR="00C41483" w:rsidRPr="00E021EC">
              <w:rPr>
                <w:rFonts w:ascii="Arial" w:eastAsiaTheme="minorHAnsi" w:hAnsi="Arial" w:cs="Arial"/>
                <w:b/>
                <w:sz w:val="16"/>
                <w:szCs w:val="16"/>
                <w:lang w:val="es-MX" w:eastAsia="es-MX"/>
              </w:rPr>
              <w:t xml:space="preserve">exicano del </w:t>
            </w:r>
            <w:r w:rsidRPr="00E021EC">
              <w:rPr>
                <w:rFonts w:ascii="Arial" w:eastAsiaTheme="minorHAnsi" w:hAnsi="Arial" w:cs="Arial"/>
                <w:b/>
                <w:sz w:val="16"/>
                <w:szCs w:val="16"/>
                <w:lang w:val="es-MX" w:eastAsia="es-MX"/>
              </w:rPr>
              <w:t>S</w:t>
            </w:r>
            <w:r w:rsidR="00C41483" w:rsidRPr="00E021EC">
              <w:rPr>
                <w:rFonts w:ascii="Arial" w:eastAsiaTheme="minorHAnsi" w:hAnsi="Arial" w:cs="Arial"/>
                <w:b/>
                <w:sz w:val="16"/>
                <w:szCs w:val="16"/>
                <w:lang w:val="es-MX" w:eastAsia="es-MX"/>
              </w:rPr>
              <w:t xml:space="preserve">eguro </w:t>
            </w:r>
            <w:r w:rsidRPr="00E021EC">
              <w:rPr>
                <w:rFonts w:ascii="Arial" w:eastAsiaTheme="minorHAnsi" w:hAnsi="Arial" w:cs="Arial"/>
                <w:b/>
                <w:sz w:val="16"/>
                <w:szCs w:val="16"/>
                <w:lang w:val="es-MX" w:eastAsia="es-MX"/>
              </w:rPr>
              <w:t>S</w:t>
            </w:r>
            <w:r w:rsidR="00C41483" w:rsidRPr="00E021EC">
              <w:rPr>
                <w:rFonts w:ascii="Arial" w:eastAsiaTheme="minorHAnsi" w:hAnsi="Arial" w:cs="Arial"/>
                <w:b/>
                <w:sz w:val="16"/>
                <w:szCs w:val="16"/>
                <w:lang w:val="es-MX" w:eastAsia="es-MX"/>
              </w:rPr>
              <w:t>ocial (IMSS)</w:t>
            </w:r>
            <w:r w:rsidRPr="00E021EC">
              <w:rPr>
                <w:rFonts w:ascii="Arial" w:eastAsiaTheme="minorHAnsi" w:hAnsi="Arial" w:cs="Arial"/>
                <w:b/>
                <w:sz w:val="16"/>
                <w:szCs w:val="16"/>
                <w:lang w:val="es-MX" w:eastAsia="es-MX"/>
              </w:rPr>
              <w:t xml:space="preserve">. Vigencia </w:t>
            </w:r>
            <w:r w:rsidR="00E021EC" w:rsidRPr="00E021EC">
              <w:rPr>
                <w:rFonts w:ascii="Arial" w:eastAsiaTheme="minorHAnsi" w:hAnsi="Arial" w:cs="Arial"/>
                <w:b/>
                <w:sz w:val="16"/>
                <w:szCs w:val="16"/>
                <w:lang w:val="es-MX" w:eastAsia="es-MX"/>
              </w:rPr>
              <w:t>no mayor a</w:t>
            </w:r>
            <w:r w:rsidRPr="00E021EC">
              <w:rPr>
                <w:rFonts w:ascii="Arial" w:eastAsiaTheme="minorHAnsi" w:hAnsi="Arial" w:cs="Arial"/>
                <w:b/>
                <w:sz w:val="16"/>
                <w:szCs w:val="16"/>
                <w:lang w:val="es-MX" w:eastAsia="es-MX"/>
              </w:rPr>
              <w:t xml:space="preserve">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0BEC2A68"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E23897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5D37C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30B077"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2DACE289"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F1930A8"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46C737F" w14:textId="067FE16A"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w:t>
            </w:r>
            <w:r w:rsidR="000E41BE" w:rsidRPr="00E021EC">
              <w:rPr>
                <w:rFonts w:ascii="Arial" w:eastAsiaTheme="minorHAnsi" w:hAnsi="Arial" w:cs="Arial"/>
                <w:b/>
                <w:sz w:val="16"/>
                <w:szCs w:val="16"/>
                <w:lang w:val="es-MX" w:eastAsia="es-MX"/>
              </w:rPr>
              <w:t xml:space="preserve"> del</w:t>
            </w:r>
            <w:r w:rsidRPr="00E021EC">
              <w:rPr>
                <w:rFonts w:ascii="Arial" w:eastAsiaTheme="minorHAnsi" w:hAnsi="Arial" w:cs="Arial"/>
                <w:b/>
                <w:sz w:val="16"/>
                <w:szCs w:val="16"/>
                <w:lang w:val="es-MX" w:eastAsia="es-MX"/>
              </w:rPr>
              <w:t xml:space="preserve"> IMSS (</w:t>
            </w:r>
            <w:r w:rsidR="00E021EC" w:rsidRPr="00E021EC">
              <w:rPr>
                <w:rFonts w:ascii="Arial" w:eastAsiaTheme="minorHAnsi" w:hAnsi="Arial" w:cs="Arial"/>
                <w:b/>
                <w:sz w:val="16"/>
                <w:szCs w:val="16"/>
                <w:lang w:val="es-MX" w:eastAsia="es-MX"/>
              </w:rPr>
              <w:t xml:space="preserve">con vigencia </w:t>
            </w:r>
            <w:r w:rsidRPr="00E021EC">
              <w:rPr>
                <w:rFonts w:ascii="Arial" w:eastAsiaTheme="minorHAnsi" w:hAnsi="Arial" w:cs="Arial"/>
                <w:b/>
                <w:sz w:val="16"/>
                <w:szCs w:val="16"/>
                <w:lang w:val="es-MX" w:eastAsia="es-MX"/>
              </w:rPr>
              <w:t>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F97C081"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BC0E7E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28CACD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9CF383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415667E8" w14:textId="77777777" w:rsidTr="00585F10">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7B76F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78FA95E" w14:textId="7D7CFF24" w:rsidR="00B43208" w:rsidRPr="00E021EC" w:rsidRDefault="00B43208" w:rsidP="00191762">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w:t>
            </w:r>
            <w:r w:rsidR="000E41BE" w:rsidRPr="00E021EC">
              <w:rPr>
                <w:rFonts w:ascii="Arial" w:eastAsiaTheme="minorHAnsi" w:hAnsi="Arial" w:cs="Arial"/>
                <w:b/>
                <w:sz w:val="16"/>
                <w:szCs w:val="16"/>
                <w:lang w:val="es-MX" w:eastAsia="es-MX"/>
              </w:rPr>
              <w:t xml:space="preserve"> (s</w:t>
            </w:r>
            <w:r w:rsidRPr="00E021EC">
              <w:rPr>
                <w:rFonts w:ascii="Arial" w:eastAsiaTheme="minorHAnsi" w:hAnsi="Arial" w:cs="Arial"/>
                <w:b/>
                <w:sz w:val="16"/>
                <w:szCs w:val="16"/>
                <w:lang w:val="es-MX" w:eastAsia="es-MX"/>
              </w:rPr>
              <w:t>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2D612123"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2411914"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6BD42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B7C03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18A0F2F7" w14:textId="77777777" w:rsidTr="00585F10">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ADD0C45" w14:textId="42AAB6EC"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D2C7680" w14:textId="4E5B7975"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DCAF89F"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5EB0C9CC"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3A6F60"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CF8EA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08A2AC16" w14:textId="77777777" w:rsidTr="000E41BE">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95B416"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172A9F57" w14:textId="77777777"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92F7D1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DDE7C7A"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5A12BD"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8D9BE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5DFBC7DD" w14:textId="77777777" w:rsidTr="00C41483">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B08030" w14:textId="77777777" w:rsidR="00B43208" w:rsidRPr="007269C7" w:rsidRDefault="00B43208" w:rsidP="00191762">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32941F" w14:textId="548A3D0B"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sidR="000E41BE">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06925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CC521B7" w14:textId="3262E853" w:rsidR="00B43208" w:rsidRPr="00191762" w:rsidRDefault="00237472"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1AB63EB"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724E896"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B43208" w:rsidRPr="007269C7" w14:paraId="5A31FFE7" w14:textId="77777777" w:rsidTr="000E41BE">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4F6A" w14:textId="77777777" w:rsidR="00B43208" w:rsidRPr="00AE05B1" w:rsidRDefault="00B43208" w:rsidP="00191762">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5065F16" w14:textId="507BEE61" w:rsidR="00B43208" w:rsidRPr="00191762" w:rsidRDefault="00B43208" w:rsidP="00191762">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sidR="000E41BE">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107AB712"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4ECDEC8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D435"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1E02E" w14:textId="77777777" w:rsidR="00B43208" w:rsidRPr="00191762" w:rsidRDefault="00B43208"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9066B6" w:rsidRPr="00B43208" w14:paraId="33D47D7F" w14:textId="77777777" w:rsidTr="00C41483">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72BBA448" w14:textId="45F859DB"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239A4CE7" w14:textId="2DA0F783" w:rsidR="009066B6" w:rsidRPr="00191762" w:rsidRDefault="009066B6" w:rsidP="001B5B26">
            <w:pPr>
              <w:jc w:val="both"/>
              <w:rPr>
                <w:rFonts w:ascii="Arial" w:eastAsiaTheme="minorHAnsi" w:hAnsi="Arial" w:cs="Arial"/>
                <w:b/>
                <w:sz w:val="16"/>
                <w:szCs w:val="16"/>
                <w:lang w:val="es-MX" w:eastAsia="es-MX"/>
              </w:rPr>
            </w:pPr>
            <w:r w:rsidRPr="001B5B26">
              <w:rPr>
                <w:rFonts w:ascii="Arial" w:eastAsiaTheme="minorHAnsi" w:hAnsi="Arial" w:cs="Arial"/>
                <w:b/>
                <w:sz w:val="16"/>
                <w:szCs w:val="16"/>
                <w:lang w:val="es-MX" w:eastAsia="es-MX"/>
              </w:rPr>
              <w:t>Constancia</w:t>
            </w:r>
            <w:r w:rsidR="001B5B26">
              <w:rPr>
                <w:rFonts w:ascii="Arial" w:eastAsiaTheme="minorHAnsi" w:hAnsi="Arial" w:cs="Arial"/>
                <w:b/>
                <w:sz w:val="16"/>
                <w:szCs w:val="16"/>
                <w:lang w:val="es-MX" w:eastAsia="es-MX"/>
              </w:rPr>
              <w:t xml:space="preserve"> </w:t>
            </w:r>
            <w:r w:rsidRPr="00191762">
              <w:rPr>
                <w:rFonts w:ascii="Arial" w:eastAsiaTheme="minorHAnsi" w:hAnsi="Arial" w:cs="Arial"/>
                <w:b/>
                <w:sz w:val="16"/>
                <w:szCs w:val="16"/>
                <w:lang w:val="es-MX" w:eastAsia="es-MX"/>
              </w:rPr>
              <w:t>de no inhabilitación, apercibimiento y cancelación definitiva, o de no encontrarse en la relación de empresas o contratistas sancionados por la entidad o municipio</w:t>
            </w:r>
            <w:r w:rsidRPr="00AE1347">
              <w:rPr>
                <w:rFonts w:ascii="Arial" w:eastAsiaTheme="minorHAnsi" w:hAnsi="Arial" w:cs="Arial"/>
                <w:b/>
                <w:sz w:val="16"/>
                <w:szCs w:val="16"/>
                <w:lang w:val="es-MX" w:eastAsia="es-MX"/>
              </w:rPr>
              <w:t>.</w:t>
            </w:r>
            <w:r w:rsidR="001B5B26" w:rsidRPr="00AE1347">
              <w:rPr>
                <w:rFonts w:ascii="Arial" w:eastAsiaTheme="minorHAnsi" w:hAnsi="Arial" w:cs="Arial"/>
                <w:b/>
                <w:sz w:val="16"/>
                <w:szCs w:val="16"/>
                <w:lang w:val="es-MX" w:eastAsia="es-MX"/>
              </w:rPr>
              <w:t xml:space="preserve"> En caso de no contar con la constancia presentar carta bajo protesta de decir verdad que no cuentan con la misma y que no se encuentra en ninguno de los supuestos anteriores.</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7184FF60" w14:textId="30F2A966"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1645EE54" w14:textId="5872B94D" w:rsidR="009066B6" w:rsidRPr="00191762" w:rsidRDefault="00E62BBC"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3D4C816" w14:textId="6F36CECA"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50CB6FA" w14:textId="73F10108" w:rsidR="009066B6" w:rsidRPr="00191762" w:rsidRDefault="009066B6" w:rsidP="00191762">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9066B6" w:rsidRPr="00B43208" w14:paraId="4DB2E83A" w14:textId="77777777" w:rsidTr="000E41BE">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CA38A" w14:textId="4F8C5065" w:rsidR="009066B6" w:rsidRPr="00191762" w:rsidRDefault="009066B6" w:rsidP="00E62BBC">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38A8727" w14:textId="0760DC0A" w:rsidR="009066B6" w:rsidRPr="00C41483" w:rsidRDefault="009066B6" w:rsidP="00E62BBC">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sidR="00C41483">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646FA87A" w14:textId="6E8389F8"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2A9F2AD6" w14:textId="148485F9"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B1767" w14:textId="484BF751"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DA514" w14:textId="6DE74985" w:rsidR="009066B6" w:rsidRPr="00C41483" w:rsidRDefault="009066B6" w:rsidP="00E62BBC">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68ACA737" w14:textId="77777777" w:rsidR="00E62BBC" w:rsidRDefault="00E62BBC" w:rsidP="00E62BBC">
      <w:pPr>
        <w:jc w:val="both"/>
        <w:rPr>
          <w:rFonts w:ascii="Arial" w:eastAsiaTheme="minorHAnsi" w:hAnsi="Arial" w:cs="Arial"/>
          <w:lang w:val="es-MX" w:eastAsia="en-US"/>
        </w:rPr>
      </w:pPr>
    </w:p>
    <w:p w14:paraId="52B61944" w14:textId="4FB74FE8" w:rsidR="00FF458D" w:rsidRDefault="005A7677" w:rsidP="00E62BBC">
      <w:pPr>
        <w:jc w:val="both"/>
        <w:rPr>
          <w:rFonts w:ascii="Arial" w:eastAsiaTheme="minorHAnsi" w:hAnsi="Arial" w:cs="Arial"/>
          <w:lang w:val="es-MX" w:eastAsia="en-US"/>
        </w:rPr>
      </w:pPr>
      <w:r>
        <w:rPr>
          <w:rFonts w:ascii="Arial" w:eastAsiaTheme="minorHAnsi" w:hAnsi="Arial" w:cs="Arial"/>
          <w:lang w:val="es-MX" w:eastAsia="en-US"/>
        </w:rPr>
        <w:t>L</w:t>
      </w:r>
      <w:r w:rsidR="00FF458D">
        <w:rPr>
          <w:rFonts w:ascii="Arial" w:eastAsiaTheme="minorHAnsi" w:hAnsi="Arial" w:cs="Arial"/>
          <w:lang w:val="es-MX" w:eastAsia="en-US"/>
        </w:rPr>
        <w:t>a documentación antes señalada</w:t>
      </w:r>
      <w:r w:rsidR="00C41483">
        <w:rPr>
          <w:rFonts w:ascii="Arial" w:eastAsiaTheme="minorHAnsi" w:hAnsi="Arial" w:cs="Arial"/>
          <w:lang w:val="es-MX" w:eastAsia="en-US"/>
        </w:rPr>
        <w:t>,</w:t>
      </w:r>
      <w:r>
        <w:rPr>
          <w:rFonts w:ascii="Arial" w:eastAsiaTheme="minorHAnsi" w:hAnsi="Arial" w:cs="Arial"/>
          <w:lang w:val="es-MX" w:eastAsia="en-US"/>
        </w:rPr>
        <w:t xml:space="preserve"> </w:t>
      </w:r>
      <w:r w:rsidR="00FF458D">
        <w:rPr>
          <w:rFonts w:ascii="Arial" w:eastAsiaTheme="minorHAnsi" w:hAnsi="Arial" w:cs="Arial"/>
          <w:lang w:val="es-MX" w:eastAsia="en-US"/>
        </w:rPr>
        <w:t>de conformidad</w:t>
      </w:r>
      <w:r w:rsidR="00024059">
        <w:rPr>
          <w:rFonts w:ascii="Arial" w:eastAsiaTheme="minorHAnsi" w:hAnsi="Arial" w:cs="Arial"/>
          <w:lang w:val="es-MX" w:eastAsia="en-US"/>
        </w:rPr>
        <w:t xml:space="preserve"> </w:t>
      </w:r>
      <w:r w:rsidR="00C41483">
        <w:rPr>
          <w:rFonts w:ascii="Arial" w:eastAsiaTheme="minorHAnsi" w:hAnsi="Arial" w:cs="Arial"/>
          <w:lang w:val="es-MX" w:eastAsia="en-US"/>
        </w:rPr>
        <w:t>con el</w:t>
      </w:r>
      <w:r w:rsidR="00024059">
        <w:rPr>
          <w:rFonts w:ascii="Arial" w:eastAsiaTheme="minorHAnsi" w:hAnsi="Arial" w:cs="Arial"/>
          <w:lang w:val="es-MX" w:eastAsia="en-US"/>
        </w:rPr>
        <w:t xml:space="preserve"> artículo 2 transitorio de la Ley de Compras Gubernamentales</w:t>
      </w:r>
      <w:r w:rsidR="00C41483">
        <w:rPr>
          <w:rFonts w:ascii="Arial" w:eastAsiaTheme="minorHAnsi" w:hAnsi="Arial" w:cs="Arial"/>
          <w:lang w:val="es-MX" w:eastAsia="en-US"/>
        </w:rPr>
        <w:t>,</w:t>
      </w:r>
      <w:r w:rsidR="00024059">
        <w:rPr>
          <w:rFonts w:ascii="Arial" w:eastAsiaTheme="minorHAnsi" w:hAnsi="Arial" w:cs="Arial"/>
          <w:lang w:val="es-MX" w:eastAsia="en-US"/>
        </w:rPr>
        <w:t xml:space="preserve"> Enajenaciones y Contratación</w:t>
      </w:r>
      <w:r>
        <w:rPr>
          <w:rFonts w:ascii="Arial" w:eastAsiaTheme="minorHAnsi" w:hAnsi="Arial" w:cs="Arial"/>
          <w:lang w:val="es-MX" w:eastAsia="en-US"/>
        </w:rPr>
        <w:t xml:space="preserve"> de Servicios del E</w:t>
      </w:r>
      <w:r w:rsidR="00024059">
        <w:rPr>
          <w:rFonts w:ascii="Arial" w:eastAsiaTheme="minorHAnsi" w:hAnsi="Arial" w:cs="Arial"/>
          <w:lang w:val="es-MX" w:eastAsia="en-US"/>
        </w:rPr>
        <w:t>stado</w:t>
      </w:r>
      <w:r w:rsidR="00035C1C">
        <w:rPr>
          <w:rFonts w:ascii="Arial" w:eastAsiaTheme="minorHAnsi" w:hAnsi="Arial" w:cs="Arial"/>
          <w:lang w:val="es-MX" w:eastAsia="en-US"/>
        </w:rPr>
        <w:t xml:space="preserve"> Jalisco y sus M</w:t>
      </w:r>
      <w:r w:rsidR="00C41483">
        <w:rPr>
          <w:rFonts w:ascii="Arial" w:eastAsiaTheme="minorHAnsi" w:hAnsi="Arial" w:cs="Arial"/>
          <w:lang w:val="es-MX" w:eastAsia="en-US"/>
        </w:rPr>
        <w:t>unicipios, formará</w:t>
      </w:r>
      <w:r w:rsidR="00024059">
        <w:rPr>
          <w:rFonts w:ascii="Arial" w:eastAsiaTheme="minorHAnsi" w:hAnsi="Arial" w:cs="Arial"/>
          <w:lang w:val="es-MX" w:eastAsia="en-US"/>
        </w:rPr>
        <w:t xml:space="preserve"> parte del </w:t>
      </w:r>
      <w:r w:rsidR="006C5D80">
        <w:rPr>
          <w:rFonts w:ascii="Arial" w:eastAsiaTheme="minorHAnsi" w:hAnsi="Arial" w:cs="Arial"/>
          <w:lang w:val="es-MX" w:eastAsia="en-US"/>
        </w:rPr>
        <w:t>P</w:t>
      </w:r>
      <w:r w:rsidR="00024059">
        <w:rPr>
          <w:rFonts w:ascii="Arial" w:eastAsiaTheme="minorHAnsi" w:hAnsi="Arial" w:cs="Arial"/>
          <w:lang w:val="es-MX" w:eastAsia="en-US"/>
        </w:rPr>
        <w:t>adrón</w:t>
      </w:r>
      <w:r w:rsidR="006C5D80">
        <w:rPr>
          <w:rFonts w:ascii="Arial" w:eastAsiaTheme="minorHAnsi" w:hAnsi="Arial" w:cs="Arial"/>
          <w:lang w:val="es-MX" w:eastAsia="en-US"/>
        </w:rPr>
        <w:t xml:space="preserve"> de la C</w:t>
      </w:r>
      <w:r w:rsidR="00024059">
        <w:rPr>
          <w:rFonts w:ascii="Arial" w:eastAsiaTheme="minorHAnsi" w:hAnsi="Arial" w:cs="Arial"/>
          <w:lang w:val="es-MX" w:eastAsia="en-US"/>
        </w:rPr>
        <w:t xml:space="preserve">onvocante. </w:t>
      </w:r>
    </w:p>
    <w:p w14:paraId="082E8348" w14:textId="77777777" w:rsidR="007048AA" w:rsidRPr="00B43208" w:rsidRDefault="007048AA" w:rsidP="00E62BBC">
      <w:pPr>
        <w:jc w:val="both"/>
        <w:rPr>
          <w:rFonts w:ascii="Arial" w:eastAsiaTheme="minorHAnsi" w:hAnsi="Arial" w:cs="Arial"/>
          <w:lang w:val="es-MX" w:eastAsia="en-US"/>
        </w:rPr>
      </w:pPr>
    </w:p>
    <w:p w14:paraId="4E2D844A" w14:textId="39E61479" w:rsidR="00B43208" w:rsidRDefault="00B43208" w:rsidP="00E62BBC">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7EA5FF1B" w14:textId="77777777" w:rsidR="00647EBC" w:rsidRPr="00B82906" w:rsidRDefault="00647EBC" w:rsidP="00E62BBC">
      <w:pPr>
        <w:jc w:val="both"/>
        <w:rPr>
          <w:rFonts w:ascii="Arial" w:hAnsi="Arial" w:cs="Arial"/>
          <w:b/>
        </w:rPr>
      </w:pPr>
    </w:p>
    <w:p w14:paraId="4138990F" w14:textId="6BCCED08" w:rsidR="00647EBC" w:rsidRDefault="00647EBC" w:rsidP="00E62BBC">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FAE4118" w14:textId="77777777" w:rsidR="00647EBC" w:rsidRPr="0018105E" w:rsidRDefault="00647EBC" w:rsidP="00647EBC">
      <w:pPr>
        <w:jc w:val="both"/>
        <w:rPr>
          <w:rFonts w:ascii="Arial" w:hAnsi="Arial" w:cs="Arial"/>
          <w:b/>
          <w:i/>
          <w:sz w:val="22"/>
        </w:rPr>
      </w:pPr>
    </w:p>
    <w:p w14:paraId="541FBABC" w14:textId="77777777" w:rsidR="00647EBC" w:rsidRDefault="00647EBC" w:rsidP="00647EBC">
      <w:pPr>
        <w:jc w:val="both"/>
        <w:rPr>
          <w:rFonts w:ascii="Arial" w:hAnsi="Arial" w:cs="Arial"/>
          <w:b/>
        </w:rPr>
      </w:pPr>
      <w:r w:rsidRPr="0018105E">
        <w:rPr>
          <w:rFonts w:ascii="Arial" w:hAnsi="Arial" w:cs="Arial"/>
          <w:b/>
        </w:rPr>
        <w:t>8.4 Acto de presentación y apertura de proposiciones.</w:t>
      </w:r>
    </w:p>
    <w:p w14:paraId="604B9A9B" w14:textId="77777777" w:rsidR="00647EBC" w:rsidRDefault="00647EBC" w:rsidP="00647EBC">
      <w:pPr>
        <w:jc w:val="both"/>
        <w:rPr>
          <w:rFonts w:ascii="Arial" w:hAnsi="Arial" w:cs="Arial"/>
          <w:b/>
        </w:rPr>
      </w:pPr>
      <w:r>
        <w:rPr>
          <w:rFonts w:ascii="Arial" w:hAnsi="Arial" w:cs="Arial"/>
          <w:b/>
        </w:rPr>
        <w:t xml:space="preserve"> </w:t>
      </w:r>
    </w:p>
    <w:p w14:paraId="4F77241E" w14:textId="0284249E" w:rsidR="00647EBC" w:rsidRDefault="00647EBC" w:rsidP="00647EBC">
      <w:pPr>
        <w:jc w:val="both"/>
        <w:rPr>
          <w:rFonts w:ascii="Arial" w:hAnsi="Arial" w:cs="Arial"/>
        </w:rPr>
      </w:pPr>
      <w:r>
        <w:rPr>
          <w:rFonts w:ascii="Arial" w:hAnsi="Arial" w:cs="Arial"/>
        </w:rPr>
        <w:t xml:space="preserve">De entre los licitantes que asistan al acto, éstos elegirán a cuando menos uno que, en forma conjunta con el personal de la Convocante, rubricarán los Anexos 1 y 2, de conformidad con el artículo 65, numeral 1, fracción II,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3633B8F0" w14:textId="53D3A835" w:rsidR="003B077A" w:rsidRPr="00647EBC" w:rsidRDefault="003B077A" w:rsidP="00647EBC">
      <w:pPr>
        <w:spacing w:before="120"/>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lastRenderedPageBreak/>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6419F979" w14:textId="77777777" w:rsidR="00647EBC" w:rsidRPr="001F5578" w:rsidRDefault="00647EBC" w:rsidP="00647EBC">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538491C3" w14:textId="77777777" w:rsidR="00647EBC" w:rsidRPr="001F5578" w:rsidRDefault="00647EBC" w:rsidP="00647EBC">
      <w:pPr>
        <w:pStyle w:val="Textoindependiente"/>
      </w:pPr>
    </w:p>
    <w:p w14:paraId="1FD8DAE1" w14:textId="77777777" w:rsidR="00647EBC" w:rsidRPr="001F5578" w:rsidRDefault="00647EBC" w:rsidP="00647EBC">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5D51B8F0" w14:textId="77777777" w:rsidR="00647EBC" w:rsidRPr="001F5578" w:rsidRDefault="00647EBC" w:rsidP="00647EBC">
      <w:pPr>
        <w:pStyle w:val="Textoindependiente"/>
      </w:pPr>
    </w:p>
    <w:p w14:paraId="2330A8CE" w14:textId="77777777" w:rsidR="00647EBC" w:rsidRPr="001F5578" w:rsidRDefault="00647EBC" w:rsidP="00647EBC">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6143CCE8"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Apego a las especificaciones requeridas en estas bases.</w:t>
      </w:r>
    </w:p>
    <w:p w14:paraId="0118B9D3"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Cumplimiento de la presentación de todos los documentos y requisitos contenidos en las bases.</w:t>
      </w:r>
    </w:p>
    <w:p w14:paraId="2C9D8974" w14:textId="77777777" w:rsidR="00647EBC" w:rsidRPr="001F5578" w:rsidRDefault="00647EBC" w:rsidP="00647EBC">
      <w:pPr>
        <w:pStyle w:val="Lista2"/>
        <w:numPr>
          <w:ilvl w:val="0"/>
          <w:numId w:val="27"/>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32AEEAA7" w14:textId="77777777" w:rsidR="00647EBC" w:rsidRPr="00936261" w:rsidRDefault="00647EBC" w:rsidP="00647EBC">
      <w:pPr>
        <w:pStyle w:val="Lista2"/>
        <w:numPr>
          <w:ilvl w:val="0"/>
          <w:numId w:val="27"/>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B6CE0E5" w14:textId="77777777" w:rsidR="00647EBC" w:rsidRPr="00936261" w:rsidRDefault="00647EBC" w:rsidP="00647EBC">
      <w:pPr>
        <w:pStyle w:val="Lista2"/>
        <w:numPr>
          <w:ilvl w:val="0"/>
          <w:numId w:val="27"/>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28998ED8" w:rsidR="00AE32C7" w:rsidRPr="00064EE0" w:rsidRDefault="00AE32C7" w:rsidP="00AE32C7">
      <w:pPr>
        <w:autoSpaceDE w:val="0"/>
        <w:autoSpaceDN w:val="0"/>
        <w:adjustRightInd w:val="0"/>
        <w:rPr>
          <w:rFonts w:ascii="Arial" w:hAnsi="Arial" w:cs="Arial"/>
          <w:b/>
        </w:rPr>
      </w:pPr>
      <w:r w:rsidRPr="00064EE0">
        <w:rPr>
          <w:rFonts w:ascii="Arial" w:hAnsi="Arial" w:cs="Arial"/>
          <w:b/>
        </w:rPr>
        <w:t xml:space="preserve">9.1 </w:t>
      </w:r>
      <w:r w:rsidR="00647EBC">
        <w:rPr>
          <w:rFonts w:ascii="Arial" w:hAnsi="Arial" w:cs="Arial"/>
          <w:b/>
        </w:rPr>
        <w:t>P</w:t>
      </w:r>
      <w:r w:rsidR="00647EBC"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11635258" w14:textId="07B396FA" w:rsidR="00647EBC" w:rsidRDefault="00647EBC" w:rsidP="00647EBC">
      <w:pPr>
        <w:shd w:val="clear" w:color="auto" w:fill="FFFFFF" w:themeFill="background1"/>
        <w:autoSpaceDE w:val="0"/>
        <w:autoSpaceDN w:val="0"/>
        <w:adjustRightInd w:val="0"/>
        <w:jc w:val="both"/>
        <w:rPr>
          <w:rFonts w:ascii="Arial" w:hAnsi="Arial" w:cs="Arial"/>
        </w:rPr>
      </w:pPr>
      <w:r w:rsidRPr="007A1B60">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C64F07">
        <w:rPr>
          <w:rFonts w:ascii="Arial" w:hAnsi="Arial" w:cs="Arial"/>
        </w:rPr>
        <w:t>.</w:t>
      </w:r>
      <w:r w:rsidRPr="007A1B60">
        <w:rPr>
          <w:rFonts w:ascii="Arial" w:hAnsi="Arial" w:cs="Arial"/>
        </w:rPr>
        <w:t xml:space="preserve"> </w:t>
      </w:r>
    </w:p>
    <w:p w14:paraId="4F36EB45" w14:textId="77777777" w:rsidR="00647EBC" w:rsidRPr="007A1B60" w:rsidRDefault="00647EBC" w:rsidP="0013296D">
      <w:pPr>
        <w:autoSpaceDE w:val="0"/>
        <w:autoSpaceDN w:val="0"/>
        <w:adjustRightInd w:val="0"/>
        <w:jc w:val="both"/>
        <w:rPr>
          <w:rFonts w:ascii="Arial" w:hAnsi="Arial" w:cs="Arial"/>
        </w:rPr>
      </w:pPr>
    </w:p>
    <w:p w14:paraId="08EC83D8" w14:textId="60746476" w:rsidR="00647EBC" w:rsidRPr="007A1B60" w:rsidRDefault="00647EBC" w:rsidP="0013296D">
      <w:pPr>
        <w:autoSpaceDE w:val="0"/>
        <w:autoSpaceDN w:val="0"/>
        <w:adjustRightInd w:val="0"/>
        <w:jc w:val="both"/>
        <w:rPr>
          <w:rFonts w:ascii="Arial" w:hAnsi="Arial" w:cs="Arial"/>
        </w:rPr>
      </w:pPr>
      <w:r w:rsidRPr="007A1B60">
        <w:rPr>
          <w:rFonts w:ascii="Arial" w:hAnsi="Arial" w:cs="Arial"/>
        </w:rPr>
        <w:t>No podrán participar en la presente licitación</w:t>
      </w:r>
      <w:r w:rsidR="00C64F07">
        <w:rPr>
          <w:rFonts w:ascii="Arial" w:hAnsi="Arial" w:cs="Arial"/>
        </w:rPr>
        <w:t xml:space="preserve"> las personas Físicas o Jurídicas </w:t>
      </w:r>
      <w:r w:rsidR="00C64F07" w:rsidRPr="00C64F07">
        <w:rPr>
          <w:rFonts w:ascii="Arial" w:hAnsi="Arial" w:cs="Arial"/>
        </w:rPr>
        <w:t xml:space="preserve">que menciona la Ley en la materia respecto </w:t>
      </w:r>
      <w:r w:rsidR="00C64F07">
        <w:rPr>
          <w:rFonts w:ascii="Arial" w:hAnsi="Arial" w:cs="Arial"/>
        </w:rPr>
        <w:t xml:space="preserve">al </w:t>
      </w:r>
      <w:r w:rsidR="00C64F07" w:rsidRPr="00C64F07">
        <w:rPr>
          <w:rFonts w:ascii="Arial" w:hAnsi="Arial" w:cs="Arial"/>
        </w:rPr>
        <w:t>artículo 52</w:t>
      </w:r>
      <w:r w:rsidR="00C64F07">
        <w:rPr>
          <w:rFonts w:ascii="Arial" w:hAnsi="Arial" w:cs="Arial"/>
        </w:rPr>
        <w:t xml:space="preserve"> y las</w:t>
      </w:r>
      <w:r w:rsidRPr="007A1B60">
        <w:rPr>
          <w:rFonts w:ascii="Arial" w:hAnsi="Arial" w:cs="Arial"/>
        </w:rPr>
        <w:t xml:space="preserve"> que se encuentren en la presunción de llevar a cabo operaciones inexistentes, en términos el </w:t>
      </w:r>
      <w:r w:rsidRPr="000C473F">
        <w:rPr>
          <w:rFonts w:ascii="Arial" w:hAnsi="Arial" w:cs="Arial"/>
        </w:rPr>
        <w:t>artículo 69-B del</w:t>
      </w:r>
      <w:r w:rsidR="00C64F07">
        <w:rPr>
          <w:rFonts w:ascii="Arial" w:hAnsi="Arial" w:cs="Arial"/>
        </w:rPr>
        <w:t xml:space="preserve"> Código Fiscal de la Federación, y las </w:t>
      </w:r>
    </w:p>
    <w:p w14:paraId="175728A2" w14:textId="77777777" w:rsidR="00AE32C7" w:rsidRPr="00AE32C7" w:rsidRDefault="00AE32C7" w:rsidP="0013296D">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262D74AD"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38E1D27C"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A54BD62"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FF22661"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lastRenderedPageBreak/>
        <w:t>Incurrir en falsedad de declaraciones ante la Convocante, respecto de los Anexos firmados bajo protesta de decir verdad, así como en todos los documentos solicitados en las bases de esta Licitación.</w:t>
      </w:r>
    </w:p>
    <w:p w14:paraId="77B71F8A"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741FC33"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49750F29" w14:textId="77777777" w:rsidR="00647EBC" w:rsidRPr="001F5578" w:rsidRDefault="00647EBC" w:rsidP="00647EB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2AD3818C" w14:textId="77777777" w:rsidR="00647EBC" w:rsidRDefault="00647EBC" w:rsidP="00647EB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F1D8FAF" w14:textId="77777777" w:rsidR="00647EBC" w:rsidRDefault="00647EBC" w:rsidP="00647EB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1, y/o fuera confusa.</w:t>
      </w:r>
    </w:p>
    <w:p w14:paraId="7C1DEC69" w14:textId="77777777" w:rsidR="00647EBC" w:rsidRPr="0018105E" w:rsidRDefault="00647EBC" w:rsidP="00647EBC">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38A69A64" w14:textId="77777777" w:rsidR="00647EBC" w:rsidRPr="0018105E" w:rsidRDefault="00647EBC" w:rsidP="00647EBC">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6A7DBA01" w14:textId="77777777" w:rsidR="00647EBC" w:rsidRPr="0018105E" w:rsidRDefault="00647EBC" w:rsidP="00647EBC">
      <w:pPr>
        <w:pStyle w:val="Prrafodelista"/>
        <w:jc w:val="both"/>
        <w:rPr>
          <w:rFonts w:ascii="Arial" w:hAnsi="Arial" w:cs="Arial"/>
        </w:rPr>
      </w:pPr>
    </w:p>
    <w:p w14:paraId="7455A3BC" w14:textId="77777777" w:rsidR="00647EBC" w:rsidRDefault="00647EBC" w:rsidP="00647EBC">
      <w:pPr>
        <w:jc w:val="both"/>
        <w:rPr>
          <w:rFonts w:ascii="Arial" w:hAnsi="Arial" w:cs="Arial"/>
        </w:rPr>
      </w:pPr>
      <w:r w:rsidRPr="0018105E">
        <w:rPr>
          <w:rFonts w:ascii="Arial" w:hAnsi="Arial" w:cs="Arial"/>
        </w:rPr>
        <w:t>La Dirección General de Administración y Área Requirente de la Convocante, resolverán el sentido de cualquier situación no prevista en la presente convocatoria y sus decisiones serán definitivas.</w:t>
      </w:r>
    </w:p>
    <w:p w14:paraId="1477484E" w14:textId="77777777" w:rsidR="00647EBC" w:rsidRDefault="00647EBC" w:rsidP="00647EBC">
      <w:pPr>
        <w:jc w:val="both"/>
        <w:rPr>
          <w:rFonts w:ascii="Arial" w:hAnsi="Arial" w:cs="Arial"/>
        </w:rPr>
      </w:pPr>
    </w:p>
    <w:p w14:paraId="78792BBB" w14:textId="3DE23620" w:rsidR="00647EBC" w:rsidRDefault="00647EBC"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3BDD9871" w14:textId="77777777" w:rsidR="00647EBC" w:rsidRPr="001F5578" w:rsidRDefault="00647EBC" w:rsidP="00647EBC">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3F2E06E2" w14:textId="77777777" w:rsidR="00647EBC" w:rsidRPr="001F5578" w:rsidRDefault="00647EBC" w:rsidP="00647EBC">
      <w:pPr>
        <w:pStyle w:val="Continuarlista"/>
        <w:spacing w:after="0"/>
        <w:ind w:left="0"/>
        <w:jc w:val="both"/>
        <w:rPr>
          <w:rFonts w:ascii="Arial" w:hAnsi="Arial" w:cs="Arial"/>
        </w:rPr>
      </w:pPr>
    </w:p>
    <w:p w14:paraId="63CAF227" w14:textId="77777777" w:rsidR="00647EBC" w:rsidRPr="00B72B94" w:rsidRDefault="00647EBC" w:rsidP="00647EBC">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7BB8AB24" w14:textId="77777777" w:rsidR="00647EBC" w:rsidRPr="00B72B94" w:rsidRDefault="00647EBC" w:rsidP="00647EBC">
      <w:pPr>
        <w:pStyle w:val="Continuarlista"/>
        <w:spacing w:after="0"/>
        <w:ind w:left="0"/>
        <w:jc w:val="both"/>
        <w:rPr>
          <w:rFonts w:ascii="Arial" w:hAnsi="Arial" w:cs="Arial"/>
        </w:rPr>
      </w:pPr>
    </w:p>
    <w:p w14:paraId="768A7046" w14:textId="77777777" w:rsidR="00647EBC" w:rsidRPr="00404501" w:rsidRDefault="00647EBC" w:rsidP="00647EB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3802125C" w14:textId="77777777" w:rsidR="00647EBC" w:rsidRPr="00C5250D" w:rsidRDefault="00647EBC" w:rsidP="00647EBC">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428720AC" w14:textId="77777777" w:rsidR="00647EBC" w:rsidRPr="00404501" w:rsidRDefault="00647EBC" w:rsidP="00647EB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54FD4ABD" w14:textId="77777777" w:rsidR="00647EBC" w:rsidRPr="00404501" w:rsidRDefault="00647EBC" w:rsidP="00647EBC">
      <w:pPr>
        <w:jc w:val="both"/>
        <w:rPr>
          <w:rFonts w:ascii="Arial" w:hAnsi="Arial" w:cs="Arial"/>
        </w:rPr>
      </w:pPr>
    </w:p>
    <w:p w14:paraId="14290FDA" w14:textId="77777777" w:rsidR="00647EBC" w:rsidRDefault="00647EBC" w:rsidP="00647EBC">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al Área Requirente y/o terceros</w:t>
      </w:r>
      <w:r>
        <w:rPr>
          <w:rFonts w:ascii="Arial" w:hAnsi="Arial" w:cs="Arial"/>
        </w:rPr>
        <w:t>.</w:t>
      </w:r>
    </w:p>
    <w:p w14:paraId="0651D3D9" w14:textId="77777777" w:rsidR="00647EBC" w:rsidRPr="004A09DC" w:rsidRDefault="00647EBC" w:rsidP="00647EBC">
      <w:pPr>
        <w:jc w:val="both"/>
        <w:rPr>
          <w:rFonts w:ascii="Arial" w:hAnsi="Arial" w:cs="Arial"/>
        </w:rPr>
      </w:pPr>
    </w:p>
    <w:p w14:paraId="0C38E169" w14:textId="77777777" w:rsidR="00647EBC" w:rsidRPr="004A09DC" w:rsidRDefault="00647EBC" w:rsidP="00647EBC">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Pr>
          <w:rFonts w:ascii="Arial" w:hAnsi="Arial" w:cs="Arial"/>
        </w:rPr>
        <w:t>l bien contratado</w:t>
      </w:r>
      <w:r w:rsidRPr="004A09DC">
        <w:rPr>
          <w:rFonts w:ascii="Arial" w:hAnsi="Arial" w:cs="Arial"/>
        </w:rPr>
        <w:t xml:space="preserve">, y se demuestre que, de continuar con el cumplimiento de las obligaciones pactadas, se ocasionaría algún daño o perjuicio al Estado, o se determine, por la autoridad competente, la nulidad de los actos que dieron origen al contrato. </w:t>
      </w:r>
    </w:p>
    <w:p w14:paraId="7D2C27BF" w14:textId="77777777" w:rsidR="00647EBC" w:rsidRPr="004A09DC" w:rsidRDefault="00647EBC" w:rsidP="00647EBC">
      <w:pPr>
        <w:jc w:val="both"/>
        <w:rPr>
          <w:rFonts w:ascii="Arial" w:hAnsi="Arial" w:cs="Arial"/>
        </w:rPr>
      </w:pPr>
    </w:p>
    <w:p w14:paraId="63A72AEB" w14:textId="0029811D" w:rsidR="004014A9" w:rsidRDefault="00647EBC" w:rsidP="00647EBC">
      <w:pPr>
        <w:jc w:val="both"/>
        <w:rPr>
          <w:rFonts w:ascii="Arial" w:hAnsi="Arial" w:cs="Arial"/>
        </w:rPr>
      </w:pPr>
      <w:r w:rsidRPr="000E06FA">
        <w:rPr>
          <w:rFonts w:ascii="Arial" w:hAnsi="Arial" w:cs="Arial"/>
        </w:rPr>
        <w:t>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w:t>
      </w:r>
    </w:p>
    <w:p w14:paraId="534AF79F" w14:textId="77777777" w:rsidR="00647EBC" w:rsidRPr="001F5578" w:rsidRDefault="00647EBC" w:rsidP="00647EBC">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1A7F2850" w14:textId="27D651CF" w:rsidR="00CE7C0E"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AE01F3">
        <w:rPr>
          <w:rFonts w:ascii="Arial" w:hAnsi="Arial" w:cs="Arial"/>
        </w:rPr>
        <w:t xml:space="preserve">veinte </w:t>
      </w:r>
      <w:r w:rsidR="00404501" w:rsidRPr="00AB3DE5">
        <w:rPr>
          <w:rFonts w:ascii="Arial" w:hAnsi="Arial" w:cs="Arial"/>
        </w:rPr>
        <w:t>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640D45AB" w14:textId="2860E922" w:rsidR="0042765C" w:rsidRDefault="0042765C" w:rsidP="000F763A">
      <w:pPr>
        <w:shd w:val="clear" w:color="auto" w:fill="FFFFFF" w:themeFill="background1"/>
        <w:jc w:val="both"/>
        <w:rPr>
          <w:rFonts w:ascii="Arial" w:hAnsi="Arial" w:cs="Arial"/>
        </w:rPr>
      </w:pPr>
    </w:p>
    <w:p w14:paraId="28DC96AB" w14:textId="646095E6" w:rsidR="00823637" w:rsidRDefault="00823637" w:rsidP="00823637">
      <w:pPr>
        <w:pStyle w:val="Prrafodelista"/>
        <w:numPr>
          <w:ilvl w:val="1"/>
          <w:numId w:val="2"/>
        </w:numPr>
        <w:shd w:val="clear" w:color="auto" w:fill="FFFFFF" w:themeFill="background1"/>
        <w:jc w:val="both"/>
        <w:rPr>
          <w:rFonts w:ascii="Arial" w:hAnsi="Arial" w:cs="Arial"/>
          <w:b/>
        </w:rPr>
      </w:pPr>
      <w:r w:rsidRPr="00823637">
        <w:rPr>
          <w:rFonts w:ascii="Arial" w:hAnsi="Arial" w:cs="Arial"/>
          <w:b/>
        </w:rPr>
        <w:t>CONTRATO</w:t>
      </w:r>
    </w:p>
    <w:p w14:paraId="686389D8" w14:textId="77777777" w:rsidR="00823637" w:rsidRDefault="00823637" w:rsidP="00823637">
      <w:pPr>
        <w:pStyle w:val="Prrafodelista"/>
        <w:shd w:val="clear" w:color="auto" w:fill="FFFFFF" w:themeFill="background1"/>
        <w:ind w:left="360"/>
        <w:jc w:val="both"/>
        <w:rPr>
          <w:rFonts w:ascii="Arial" w:hAnsi="Arial" w:cs="Arial"/>
          <w:b/>
        </w:rPr>
      </w:pPr>
    </w:p>
    <w:p w14:paraId="455CB729" w14:textId="02E2FC08" w:rsidR="00823637" w:rsidRPr="00823637" w:rsidRDefault="00823637" w:rsidP="00823637">
      <w:pPr>
        <w:jc w:val="both"/>
        <w:rPr>
          <w:rFonts w:ascii="Arial" w:hAnsi="Arial" w:cs="Arial"/>
        </w:rPr>
      </w:pPr>
      <w:r w:rsidRPr="00823637">
        <w:rPr>
          <w:rFonts w:ascii="Arial" w:hAnsi="Arial" w:cs="Arial"/>
        </w:rPr>
        <w:t>De conformidad con los artículos 19</w:t>
      </w:r>
      <w:r w:rsidR="00357A77">
        <w:rPr>
          <w:rFonts w:ascii="Arial" w:hAnsi="Arial" w:cs="Arial"/>
        </w:rPr>
        <w:t>,</w:t>
      </w:r>
      <w:r w:rsidRPr="00823637">
        <w:rPr>
          <w:rFonts w:ascii="Arial" w:hAnsi="Arial" w:cs="Arial"/>
        </w:rPr>
        <w:t xml:space="preserve"> 20</w:t>
      </w:r>
      <w:r w:rsidR="00357A77">
        <w:rPr>
          <w:rFonts w:ascii="Arial" w:hAnsi="Arial" w:cs="Arial"/>
        </w:rPr>
        <w:t xml:space="preserve"> y 21</w:t>
      </w:r>
      <w:r w:rsidRPr="00823637">
        <w:rPr>
          <w:rFonts w:ascii="Arial" w:hAnsi="Arial" w:cs="Arial"/>
        </w:rPr>
        <w:t xml:space="preserve"> de la Ley sobre el Contrato del Seguro, la póliza que expida el licitante adjudicado hará las veces de contrato.</w:t>
      </w:r>
    </w:p>
    <w:p w14:paraId="68540FC0" w14:textId="77777777" w:rsidR="00823637" w:rsidRPr="00823637" w:rsidRDefault="00823637" w:rsidP="00823637">
      <w:pPr>
        <w:pStyle w:val="Prrafodelista"/>
        <w:shd w:val="clear" w:color="auto" w:fill="FFFFFF" w:themeFill="background1"/>
        <w:ind w:left="360"/>
        <w:jc w:val="both"/>
        <w:rPr>
          <w:rFonts w:ascii="Arial" w:hAnsi="Arial" w:cs="Arial"/>
          <w:b/>
        </w:rPr>
      </w:pPr>
    </w:p>
    <w:p w14:paraId="09ECE8D1" w14:textId="0B1CCBAF" w:rsidR="004014A9"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ABEB963" w14:textId="77777777" w:rsidR="00460550" w:rsidRPr="00460550" w:rsidRDefault="00460550" w:rsidP="00460550">
      <w:pPr>
        <w:shd w:val="clear" w:color="auto" w:fill="FFFFFF" w:themeFill="background1"/>
        <w:jc w:val="both"/>
        <w:rPr>
          <w:rFonts w:ascii="Arial" w:hAnsi="Arial" w:cs="Arial"/>
          <w:b/>
        </w:rPr>
      </w:pPr>
    </w:p>
    <w:p w14:paraId="1D7F8D03" w14:textId="12DBE005" w:rsidR="00CB4E7A" w:rsidRPr="00CB4E7A" w:rsidRDefault="00CB4E7A" w:rsidP="00CB4E7A">
      <w:pPr>
        <w:shd w:val="clear" w:color="auto" w:fill="FFFFFF" w:themeFill="background1"/>
        <w:jc w:val="both"/>
        <w:rPr>
          <w:rFonts w:ascii="Arial" w:hAnsi="Arial" w:cs="Arial"/>
        </w:rPr>
      </w:pPr>
      <w:r w:rsidRPr="00CB4E7A">
        <w:rPr>
          <w:rFonts w:ascii="Arial" w:hAnsi="Arial" w:cs="Arial"/>
        </w:rPr>
        <w:t xml:space="preserve">El pago se efectuará en una sola exhibición en moneda nacional, mediante transferencia electrónica de fondos a la cuenta bancaria del Proveedor, por la cantidad estipulada en su propuesta económica, a partir de los cinco días hábiles siguientes de que se haya emitido la póliza correspondiente </w:t>
      </w:r>
      <w:r w:rsidR="00D109C1" w:rsidRPr="00CB4E7A">
        <w:rPr>
          <w:rFonts w:ascii="Arial" w:hAnsi="Arial" w:cs="Arial"/>
        </w:rPr>
        <w:t>o</w:t>
      </w:r>
      <w:r w:rsidRPr="00CB4E7A">
        <w:rPr>
          <w:rFonts w:ascii="Arial" w:hAnsi="Arial" w:cs="Arial"/>
        </w:rPr>
        <w:t xml:space="preserve"> carta cobertura, conforme a lo solicitado en las bases y a entera satisfacción de la Convocante. </w:t>
      </w:r>
    </w:p>
    <w:p w14:paraId="415180FC" w14:textId="77777777" w:rsidR="00CB4E7A" w:rsidRPr="00CB4E7A" w:rsidRDefault="00CB4E7A" w:rsidP="00CB4E7A">
      <w:pPr>
        <w:shd w:val="clear" w:color="auto" w:fill="FFFFFF" w:themeFill="background1"/>
        <w:jc w:val="both"/>
        <w:rPr>
          <w:rFonts w:ascii="Arial" w:hAnsi="Arial" w:cs="Arial"/>
        </w:rPr>
      </w:pPr>
    </w:p>
    <w:p w14:paraId="60AC5F4F" w14:textId="57E9A360" w:rsidR="004014A9" w:rsidRDefault="00CB4E7A" w:rsidP="00CB4E7A">
      <w:pPr>
        <w:shd w:val="clear" w:color="auto" w:fill="FFFFFF" w:themeFill="background1"/>
        <w:jc w:val="both"/>
        <w:rPr>
          <w:rFonts w:ascii="Arial" w:hAnsi="Arial" w:cs="Arial"/>
        </w:rPr>
      </w:pPr>
      <w:r w:rsidRPr="00CB4E7A">
        <w:rPr>
          <w:rFonts w:ascii="Arial" w:hAnsi="Arial" w:cs="Arial"/>
        </w:rPr>
        <w:t>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w:t>
      </w:r>
    </w:p>
    <w:p w14:paraId="392D6F85" w14:textId="77777777" w:rsidR="00CB4E7A" w:rsidRPr="00AB3DE5" w:rsidRDefault="00CB4E7A" w:rsidP="00CB4E7A">
      <w:pPr>
        <w:shd w:val="clear" w:color="auto" w:fill="FFFFFF" w:themeFill="background1"/>
        <w:jc w:val="both"/>
        <w:rPr>
          <w:rFonts w:ascii="Arial" w:hAnsi="Arial" w:cs="Arial"/>
        </w:rPr>
      </w:pPr>
    </w:p>
    <w:p w14:paraId="62651A2F" w14:textId="6F1F2F05" w:rsidR="00533C7E" w:rsidRDefault="00691CCA" w:rsidP="00691CCA">
      <w:pPr>
        <w:pStyle w:val="Sinespaciado"/>
        <w:rPr>
          <w:rFonts w:ascii="Arial" w:hAnsi="Arial" w:cs="Arial"/>
          <w:b/>
          <w:sz w:val="24"/>
          <w:szCs w:val="24"/>
          <w:lang w:val="es-ES"/>
        </w:rPr>
      </w:pPr>
      <w:r w:rsidRPr="00691CCA">
        <w:rPr>
          <w:rFonts w:ascii="Arial" w:hAnsi="Arial" w:cs="Arial"/>
          <w:b/>
          <w:sz w:val="24"/>
          <w:szCs w:val="24"/>
        </w:rPr>
        <w:lastRenderedPageBreak/>
        <w:t xml:space="preserve">14.1 </w:t>
      </w:r>
      <w:r w:rsidRPr="00533C7E">
        <w:rPr>
          <w:rFonts w:ascii="Arial" w:hAnsi="Arial" w:cs="Arial"/>
          <w:b/>
          <w:sz w:val="24"/>
          <w:szCs w:val="24"/>
          <w:lang w:val="es-ES"/>
        </w:rPr>
        <w:t>Deducible Auto administrado</w:t>
      </w:r>
    </w:p>
    <w:p w14:paraId="1A5BBC78" w14:textId="77777777" w:rsidR="00533C7E" w:rsidRDefault="00533C7E" w:rsidP="00691CCA">
      <w:pPr>
        <w:pStyle w:val="Sinespaciado"/>
        <w:rPr>
          <w:rFonts w:ascii="Arial" w:hAnsi="Arial" w:cs="Arial"/>
          <w:sz w:val="24"/>
          <w:szCs w:val="24"/>
          <w:lang w:val="es-ES"/>
        </w:rPr>
      </w:pPr>
    </w:p>
    <w:p w14:paraId="751BB24B" w14:textId="15E6B2F9" w:rsidR="00691CCA" w:rsidRPr="00691CCA" w:rsidRDefault="00533C7E" w:rsidP="00691CCA">
      <w:pPr>
        <w:pStyle w:val="Sinespaciado"/>
        <w:rPr>
          <w:rFonts w:ascii="Arial" w:hAnsi="Arial" w:cs="Arial"/>
          <w:sz w:val="24"/>
          <w:szCs w:val="24"/>
          <w:lang w:val="es-ES"/>
        </w:rPr>
      </w:pPr>
      <w:r>
        <w:rPr>
          <w:rFonts w:ascii="Arial" w:hAnsi="Arial" w:cs="Arial"/>
          <w:sz w:val="24"/>
          <w:szCs w:val="24"/>
          <w:lang w:val="es-ES"/>
        </w:rPr>
        <w:t>L</w:t>
      </w:r>
      <w:r w:rsidR="00691CCA" w:rsidRPr="00691CCA">
        <w:rPr>
          <w:rFonts w:ascii="Arial" w:hAnsi="Arial" w:cs="Arial"/>
          <w:sz w:val="24"/>
          <w:szCs w:val="24"/>
          <w:lang w:val="es-ES"/>
        </w:rPr>
        <w:t>os deducibles se paga</w:t>
      </w:r>
      <w:r>
        <w:rPr>
          <w:rFonts w:ascii="Arial" w:hAnsi="Arial" w:cs="Arial"/>
          <w:sz w:val="24"/>
          <w:szCs w:val="24"/>
          <w:lang w:val="es-ES"/>
        </w:rPr>
        <w:t>rán únicamente a la aseguradora</w:t>
      </w:r>
      <w:r w:rsidR="00310C74">
        <w:rPr>
          <w:rFonts w:ascii="Arial" w:hAnsi="Arial" w:cs="Arial"/>
          <w:sz w:val="24"/>
          <w:szCs w:val="24"/>
          <w:lang w:val="es-ES"/>
        </w:rPr>
        <w:t>.</w:t>
      </w:r>
    </w:p>
    <w:p w14:paraId="35C4883C" w14:textId="1204F229" w:rsidR="00691CCA" w:rsidRDefault="00691CCA" w:rsidP="00691CCA">
      <w:pPr>
        <w:pStyle w:val="Prrafodelista"/>
        <w:shd w:val="clear" w:color="auto" w:fill="FFFFFF" w:themeFill="background1"/>
        <w:ind w:left="360" w:hanging="360"/>
        <w:jc w:val="both"/>
        <w:rPr>
          <w:rFonts w:ascii="Arial" w:hAnsi="Arial" w:cs="Arial"/>
          <w:b/>
        </w:rPr>
      </w:pPr>
    </w:p>
    <w:p w14:paraId="3A17C07A" w14:textId="05F226BB"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528EF1D6" w14:textId="69897A00" w:rsidR="00E767D1" w:rsidRPr="00CB27C0" w:rsidRDefault="00E767D1" w:rsidP="00E767D1">
      <w:pPr>
        <w:jc w:val="both"/>
        <w:rPr>
          <w:rFonts w:ascii="Arial" w:hAnsi="Arial" w:cs="Arial"/>
        </w:rPr>
      </w:pPr>
      <w:r w:rsidRPr="00CB27C0">
        <w:rPr>
          <w:rFonts w:ascii="Arial" w:hAnsi="Arial" w:cs="Arial"/>
        </w:rPr>
        <w:t>Se realizará en el dom</w:t>
      </w:r>
      <w:r>
        <w:rPr>
          <w:rFonts w:ascii="Arial" w:hAnsi="Arial" w:cs="Arial"/>
        </w:rPr>
        <w:t>icilio oficial de la Convocante en Av. Niños Héroes 2409 Colonia M</w:t>
      </w:r>
      <w:r w:rsidRPr="00CB27C0">
        <w:rPr>
          <w:rFonts w:ascii="Arial" w:hAnsi="Arial" w:cs="Arial"/>
        </w:rPr>
        <w:t>oderna</w:t>
      </w:r>
      <w:r>
        <w:rPr>
          <w:rFonts w:ascii="Arial" w:hAnsi="Arial" w:cs="Arial"/>
        </w:rPr>
        <w:t>, Código Postal</w:t>
      </w:r>
      <w:r w:rsidRPr="00CB27C0">
        <w:rPr>
          <w:rFonts w:ascii="Arial" w:hAnsi="Arial" w:cs="Arial"/>
        </w:rPr>
        <w:t xml:space="preserve"> 44190.</w:t>
      </w:r>
    </w:p>
    <w:p w14:paraId="50E07595" w14:textId="77777777" w:rsidR="00E767D1" w:rsidRPr="00CB27C0" w:rsidRDefault="00E767D1" w:rsidP="00E767D1">
      <w:pPr>
        <w:jc w:val="both"/>
        <w:rPr>
          <w:rFonts w:ascii="Arial" w:hAnsi="Arial" w:cs="Arial"/>
        </w:rPr>
      </w:pPr>
    </w:p>
    <w:p w14:paraId="4E0BC2F9" w14:textId="77777777" w:rsidR="00E767D1" w:rsidRPr="00CB27C0" w:rsidRDefault="00E767D1" w:rsidP="00E767D1">
      <w:pPr>
        <w:jc w:val="both"/>
        <w:rPr>
          <w:rFonts w:ascii="Arial" w:hAnsi="Arial" w:cs="Arial"/>
        </w:rPr>
      </w:pPr>
      <w:r w:rsidRPr="00CB27C0">
        <w:rPr>
          <w:rFonts w:ascii="Arial" w:hAnsi="Arial" w:cs="Arial"/>
        </w:rPr>
        <w:t xml:space="preserve">El proveedor deberá dar aviso a la Convocante con un día de anticipación a la entrega del </w:t>
      </w:r>
      <w:r>
        <w:rPr>
          <w:rFonts w:ascii="Arial" w:hAnsi="Arial" w:cs="Arial"/>
        </w:rPr>
        <w:t>servicio</w:t>
      </w:r>
      <w:r w:rsidRPr="00CB27C0">
        <w:rPr>
          <w:rFonts w:ascii="Arial" w:hAnsi="Arial" w:cs="Arial"/>
        </w:rPr>
        <w:t xml:space="preserve"> adjudicado, con la finalidad de que </w:t>
      </w:r>
      <w:r>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57C77A58" w14:textId="348A3ADC" w:rsidR="00160D11" w:rsidRDefault="00160D11" w:rsidP="006D5DB4">
      <w:pPr>
        <w:pStyle w:val="Continuarlista"/>
        <w:spacing w:after="0"/>
        <w:ind w:left="0"/>
        <w:jc w:val="both"/>
        <w:rPr>
          <w:rFonts w:ascii="Arial" w:hAnsi="Arial" w:cs="Arial"/>
        </w:rPr>
      </w:pPr>
    </w:p>
    <w:p w14:paraId="595DA97D" w14:textId="01D2DA75" w:rsidR="00337FC6" w:rsidRDefault="00823637" w:rsidP="006D5DB4">
      <w:pPr>
        <w:pStyle w:val="Continuarlista"/>
        <w:spacing w:after="0"/>
        <w:ind w:left="0"/>
        <w:jc w:val="both"/>
        <w:rPr>
          <w:rFonts w:ascii="Arial" w:hAnsi="Arial" w:cs="Arial"/>
          <w:b/>
        </w:rPr>
      </w:pPr>
      <w:r>
        <w:rPr>
          <w:rFonts w:ascii="Arial" w:hAnsi="Arial" w:cs="Arial"/>
          <w:b/>
        </w:rPr>
        <w:t>15</w:t>
      </w:r>
      <w:r w:rsidR="00337FC6" w:rsidRPr="00337FC6">
        <w:rPr>
          <w:rFonts w:ascii="Arial" w:hAnsi="Arial" w:cs="Arial"/>
          <w:b/>
        </w:rPr>
        <w:t xml:space="preserve">.1 </w:t>
      </w:r>
      <w:r w:rsidR="00E767D1">
        <w:rPr>
          <w:rFonts w:ascii="Arial" w:hAnsi="Arial" w:cs="Arial"/>
          <w:b/>
        </w:rPr>
        <w:t>T</w:t>
      </w:r>
      <w:r w:rsidR="00E767D1" w:rsidRPr="00337FC6">
        <w:rPr>
          <w:rFonts w:ascii="Arial" w:hAnsi="Arial" w:cs="Arial"/>
          <w:b/>
        </w:rPr>
        <w:t>iempo de entrega</w:t>
      </w:r>
    </w:p>
    <w:p w14:paraId="7C80BC39" w14:textId="16D9C8EB" w:rsidR="00337FC6" w:rsidRDefault="00337FC6" w:rsidP="006D5DB4">
      <w:pPr>
        <w:pStyle w:val="Continuarlista"/>
        <w:spacing w:after="0"/>
        <w:ind w:left="0"/>
        <w:jc w:val="both"/>
        <w:rPr>
          <w:rFonts w:ascii="Arial" w:hAnsi="Arial" w:cs="Arial"/>
          <w:b/>
        </w:rPr>
      </w:pPr>
    </w:p>
    <w:p w14:paraId="4E8DCAA8" w14:textId="39BA36FE" w:rsidR="004014A9" w:rsidRDefault="00337FC6" w:rsidP="00A14E06">
      <w:pPr>
        <w:shd w:val="clear" w:color="auto" w:fill="FFFFFF" w:themeFill="background1"/>
        <w:spacing w:before="40" w:after="40"/>
        <w:jc w:val="both"/>
        <w:rPr>
          <w:rFonts w:ascii="Arial" w:hAnsi="Arial" w:cs="Arial"/>
          <w:lang w:val="es-MX" w:eastAsia="es-MX"/>
        </w:rPr>
      </w:pPr>
      <w:r>
        <w:rPr>
          <w:rFonts w:ascii="Arial" w:hAnsi="Arial" w:cs="Arial"/>
          <w:lang w:val="es-MX" w:eastAsia="es-MX"/>
        </w:rPr>
        <w:t>S</w:t>
      </w:r>
      <w:r w:rsidRPr="00337FC6">
        <w:rPr>
          <w:rFonts w:ascii="Arial" w:hAnsi="Arial" w:cs="Arial"/>
          <w:lang w:val="es-MX" w:eastAsia="es-MX"/>
        </w:rPr>
        <w:t xml:space="preserve">e deberá </w:t>
      </w:r>
      <w:r w:rsidR="004C24AC" w:rsidRPr="00A14E06">
        <w:rPr>
          <w:rFonts w:ascii="Arial" w:hAnsi="Arial" w:cs="Arial"/>
          <w:lang w:val="es-MX" w:eastAsia="es-MX"/>
        </w:rPr>
        <w:t>dar inicio a la prestación del servicio</w:t>
      </w:r>
      <w:r w:rsidR="00D21345" w:rsidRPr="00A14E06">
        <w:rPr>
          <w:rFonts w:ascii="Arial" w:hAnsi="Arial" w:cs="Arial"/>
          <w:lang w:val="es-MX" w:eastAsia="es-MX"/>
        </w:rPr>
        <w:t xml:space="preserve"> a más tardar el</w:t>
      </w:r>
      <w:r w:rsidR="00E767D1">
        <w:rPr>
          <w:rFonts w:ascii="Arial" w:hAnsi="Arial" w:cs="Arial"/>
          <w:lang w:val="es-MX" w:eastAsia="es-MX"/>
        </w:rPr>
        <w:t xml:space="preserve"> 31 de octubre de 2022</w:t>
      </w:r>
      <w:r w:rsidR="00A14E06">
        <w:rPr>
          <w:rFonts w:ascii="Arial" w:hAnsi="Arial" w:cs="Arial"/>
          <w:lang w:val="es-MX" w:eastAsia="es-MX"/>
        </w:rPr>
        <w:t xml:space="preserve"> a las 12:00 horas.</w:t>
      </w:r>
    </w:p>
    <w:p w14:paraId="4999268F" w14:textId="77777777" w:rsidR="00160D11" w:rsidRDefault="00160D11" w:rsidP="00A14E06">
      <w:pPr>
        <w:shd w:val="clear" w:color="auto" w:fill="FFFFFF" w:themeFill="background1"/>
        <w:spacing w:before="40" w:after="40"/>
        <w:jc w:val="both"/>
        <w:rPr>
          <w:rFonts w:ascii="Arial" w:hAnsi="Arial" w:cs="Arial"/>
          <w:lang w:val="es-MX" w:eastAsia="es-MX"/>
        </w:rPr>
      </w:pPr>
    </w:p>
    <w:p w14:paraId="67B55FEB" w14:textId="1FA36742" w:rsidR="00160D11" w:rsidRDefault="00823637" w:rsidP="00160D11">
      <w:pPr>
        <w:pStyle w:val="Continuarlista"/>
        <w:spacing w:after="0"/>
        <w:ind w:left="0"/>
        <w:jc w:val="both"/>
        <w:rPr>
          <w:rFonts w:ascii="Arial" w:hAnsi="Arial" w:cs="Arial"/>
          <w:b/>
        </w:rPr>
      </w:pPr>
      <w:r>
        <w:rPr>
          <w:rFonts w:ascii="Arial" w:hAnsi="Arial" w:cs="Arial"/>
          <w:b/>
        </w:rPr>
        <w:t>15</w:t>
      </w:r>
      <w:r w:rsidR="00160D11">
        <w:rPr>
          <w:rFonts w:ascii="Arial" w:hAnsi="Arial" w:cs="Arial"/>
          <w:b/>
        </w:rPr>
        <w:t>.2</w:t>
      </w:r>
      <w:r w:rsidR="00160D11" w:rsidRPr="00337FC6">
        <w:rPr>
          <w:rFonts w:ascii="Arial" w:hAnsi="Arial" w:cs="Arial"/>
          <w:b/>
        </w:rPr>
        <w:t xml:space="preserve"> </w:t>
      </w:r>
      <w:r w:rsidR="00160D11">
        <w:rPr>
          <w:rFonts w:ascii="Arial" w:hAnsi="Arial" w:cs="Arial"/>
          <w:b/>
        </w:rPr>
        <w:t>V</w:t>
      </w:r>
      <w:r w:rsidR="005976EC">
        <w:rPr>
          <w:rFonts w:ascii="Arial" w:hAnsi="Arial" w:cs="Arial"/>
          <w:b/>
        </w:rPr>
        <w:t>igencia del servicio</w:t>
      </w:r>
    </w:p>
    <w:p w14:paraId="7B233E33" w14:textId="099A2A6A" w:rsidR="00160D11" w:rsidRDefault="00160D11" w:rsidP="00160D11">
      <w:pPr>
        <w:pStyle w:val="Continuarlista"/>
        <w:spacing w:after="0"/>
        <w:ind w:left="0"/>
        <w:jc w:val="both"/>
        <w:rPr>
          <w:rFonts w:ascii="Arial" w:hAnsi="Arial" w:cs="Arial"/>
          <w:b/>
        </w:rPr>
      </w:pPr>
    </w:p>
    <w:p w14:paraId="7A59CC71" w14:textId="167E504B" w:rsidR="00160D11" w:rsidRPr="00160D11" w:rsidRDefault="00160D11" w:rsidP="00160D11">
      <w:pPr>
        <w:pStyle w:val="Continuarlista"/>
        <w:spacing w:after="0"/>
        <w:ind w:left="0"/>
        <w:jc w:val="both"/>
        <w:rPr>
          <w:rFonts w:ascii="Arial" w:hAnsi="Arial" w:cs="Arial"/>
        </w:rPr>
      </w:pPr>
      <w:r w:rsidRPr="00160D11">
        <w:rPr>
          <w:rFonts w:ascii="Arial" w:hAnsi="Arial" w:cs="Arial"/>
        </w:rPr>
        <w:t>La póliza deberá iniciar a más</w:t>
      </w:r>
      <w:r w:rsidR="00E767D1">
        <w:rPr>
          <w:rFonts w:ascii="Arial" w:hAnsi="Arial" w:cs="Arial"/>
        </w:rPr>
        <w:t xml:space="preserve"> tardar el 31 de octubre de 2022</w:t>
      </w:r>
      <w:r w:rsidRPr="00160D11">
        <w:rPr>
          <w:rFonts w:ascii="Arial" w:hAnsi="Arial" w:cs="Arial"/>
        </w:rPr>
        <w:t xml:space="preserve"> a las 12:00 horas y</w:t>
      </w:r>
      <w:r w:rsidR="0042765C">
        <w:rPr>
          <w:rFonts w:ascii="Arial" w:hAnsi="Arial" w:cs="Arial"/>
        </w:rPr>
        <w:t xml:space="preserve"> hasta </w:t>
      </w:r>
      <w:r w:rsidR="00C41483">
        <w:rPr>
          <w:rFonts w:ascii="Arial" w:hAnsi="Arial" w:cs="Arial"/>
        </w:rPr>
        <w:t>las 12:00 hora d</w:t>
      </w:r>
      <w:r w:rsidR="0042765C">
        <w:rPr>
          <w:rFonts w:ascii="Arial" w:hAnsi="Arial" w:cs="Arial"/>
        </w:rPr>
        <w:t>el 31 de octubre del 2023</w:t>
      </w:r>
      <w:r w:rsidRPr="00160D11">
        <w:rPr>
          <w:rFonts w:ascii="Arial" w:hAnsi="Arial" w:cs="Arial"/>
        </w:rPr>
        <w:t xml:space="preserve">, renovable </w:t>
      </w:r>
      <w:r w:rsidR="00E767D1" w:rsidRPr="00E767D1">
        <w:rPr>
          <w:rFonts w:ascii="Arial" w:hAnsi="Arial" w:cs="Arial"/>
        </w:rPr>
        <w:t xml:space="preserve">por un año adicional, </w:t>
      </w:r>
      <w:r w:rsidR="0042765C" w:rsidRPr="0042765C">
        <w:rPr>
          <w:rFonts w:ascii="Arial" w:hAnsi="Arial" w:cs="Arial"/>
        </w:rPr>
        <w:t>iniciando el 31 de octubre de 2023 a las 12:00 horas y terminando hasta las 12:00 horas del 31 de octubre de 2024</w:t>
      </w:r>
      <w:r w:rsidR="00E767D1" w:rsidRPr="00E767D1">
        <w:rPr>
          <w:rFonts w:ascii="Arial" w:hAnsi="Arial" w:cs="Arial"/>
        </w:rPr>
        <w:t>.</w:t>
      </w:r>
    </w:p>
    <w:p w14:paraId="308899EE" w14:textId="77777777" w:rsidR="004C24AC" w:rsidRPr="001F5578" w:rsidRDefault="004C24AC" w:rsidP="004C24AC">
      <w:pPr>
        <w:spacing w:before="40" w:after="40"/>
        <w:jc w:val="both"/>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4853A1B6" w14:textId="77777777" w:rsidR="005976EC" w:rsidRPr="001F5578" w:rsidRDefault="005976EC" w:rsidP="005976EC">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5C0ADBB2" w14:textId="3C63F8F5" w:rsidR="00C41483"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w:t>
      </w:r>
      <w:r>
        <w:rPr>
          <w:rFonts w:ascii="Arial" w:hAnsi="Arial" w:cs="Arial"/>
        </w:rPr>
        <w:lastRenderedPageBreak/>
        <w:t>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294D123A" w14:textId="7744E645" w:rsidR="004014A9"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2EAE4" w14:textId="77777777" w:rsidR="002050B9" w:rsidRPr="001F5578" w:rsidRDefault="002050B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6873C9C1"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sidR="0042765C">
        <w:rPr>
          <w:rFonts w:ascii="Arial" w:hAnsi="Arial" w:cs="Arial"/>
          <w:b/>
        </w:rPr>
        <w:t xml:space="preserve"> </w:t>
      </w:r>
      <w:r w:rsidR="0042765C" w:rsidRPr="0042765C">
        <w:rPr>
          <w:rFonts w:ascii="Arial" w:hAnsi="Arial" w:cs="Arial"/>
        </w:rPr>
        <w:t>la Unidad de Vigilancia</w:t>
      </w:r>
      <w:r w:rsidR="0042765C" w:rsidRPr="00D4021C">
        <w:rPr>
          <w:rFonts w:ascii="Arial" w:hAnsi="Arial" w:cs="Arial"/>
          <w:b/>
        </w:rPr>
        <w:t xml:space="preserve"> </w:t>
      </w:r>
      <w:r w:rsidRPr="001F19B7">
        <w:rPr>
          <w:rFonts w:ascii="Arial" w:hAnsi="Arial" w:cs="Arial"/>
          <w:shd w:val="clear" w:color="auto" w:fill="FFFFFF" w:themeFill="background1"/>
        </w:rPr>
        <w:t>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37497B73" w14:textId="77777777" w:rsidR="005976EC" w:rsidRPr="00C55968" w:rsidRDefault="005976EC" w:rsidP="005976EC">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Pr="00C55968">
        <w:rPr>
          <w:rFonts w:ascii="Arial" w:hAnsi="Arial" w:cs="Arial"/>
        </w:rPr>
        <w:t>de</w:t>
      </w:r>
      <w:r>
        <w:rPr>
          <w:rFonts w:ascii="Arial" w:hAnsi="Arial" w:cs="Arial"/>
        </w:rPr>
        <w:t xml:space="preserve">l bien </w:t>
      </w:r>
      <w:r w:rsidRPr="00C55968">
        <w:rPr>
          <w:rFonts w:ascii="Arial" w:hAnsi="Arial" w:cs="Arial"/>
        </w:rPr>
        <w:t xml:space="preserve">contratado, una pena convencional del 1% del importe del </w:t>
      </w:r>
      <w:r>
        <w:rPr>
          <w:rFonts w:ascii="Arial" w:hAnsi="Arial" w:cs="Arial"/>
        </w:rPr>
        <w:t xml:space="preserve">bien </w:t>
      </w:r>
      <w:r w:rsidRPr="00C55968">
        <w:rPr>
          <w:rFonts w:ascii="Arial" w:hAnsi="Arial" w:cs="Arial"/>
        </w:rPr>
        <w:t>no entregado, por cada día natural de retraso; cuando el incumplimiento tenga como causa</w:t>
      </w:r>
      <w:r w:rsidRPr="00594E23">
        <w:rPr>
          <w:rFonts w:ascii="Arial" w:hAnsi="Arial" w:cs="Arial"/>
        </w:rPr>
        <w:t xml:space="preserve"> la </w:t>
      </w:r>
      <w:r>
        <w:rPr>
          <w:rFonts w:ascii="Arial" w:hAnsi="Arial" w:cs="Arial"/>
        </w:rPr>
        <w:t>entrega</w:t>
      </w:r>
      <w:r w:rsidRPr="00594E23">
        <w:rPr>
          <w:rFonts w:ascii="Arial" w:hAnsi="Arial" w:cs="Arial"/>
        </w:rPr>
        <w:t xml:space="preserve"> del </w:t>
      </w:r>
      <w:r>
        <w:rPr>
          <w:rFonts w:ascii="Arial" w:hAnsi="Arial" w:cs="Arial"/>
        </w:rPr>
        <w:t>bien</w:t>
      </w:r>
      <w:r w:rsidRPr="00594E23">
        <w:rPr>
          <w:rFonts w:ascii="Arial" w:hAnsi="Arial" w:cs="Arial"/>
        </w:rPr>
        <w:t xml:space="preserve"> con especificaciones o características distintas a las ofertadas en su propuesta económica, la pena convenciona</w:t>
      </w:r>
      <w:r>
        <w:rPr>
          <w:rFonts w:ascii="Arial" w:hAnsi="Arial" w:cs="Arial"/>
        </w:rPr>
        <w:t xml:space="preserve">l será por el </w:t>
      </w:r>
      <w:r w:rsidRPr="00C55968">
        <w:rPr>
          <w:rFonts w:ascii="Arial" w:hAnsi="Arial" w:cs="Arial"/>
        </w:rPr>
        <w:t>equivalente al 2% por cada día natural de retraso</w:t>
      </w:r>
    </w:p>
    <w:p w14:paraId="1911B449" w14:textId="77777777" w:rsidR="005976EC" w:rsidRPr="00C55968" w:rsidRDefault="005976EC" w:rsidP="005976EC">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73E2644" w14:textId="77777777" w:rsidR="005976EC" w:rsidRPr="00594E23" w:rsidRDefault="005976EC" w:rsidP="005976EC">
      <w:pPr>
        <w:pStyle w:val="Lista3"/>
        <w:shd w:val="clear" w:color="auto" w:fill="FFFFFF" w:themeFill="background1"/>
        <w:ind w:left="0" w:firstLine="0"/>
        <w:jc w:val="both"/>
        <w:rPr>
          <w:rFonts w:ascii="Arial" w:hAnsi="Arial" w:cs="Arial"/>
        </w:rPr>
      </w:pPr>
      <w:r>
        <w:rPr>
          <w:rFonts w:ascii="Arial" w:hAnsi="Arial" w:cs="Arial"/>
        </w:rPr>
        <w:lastRenderedPageBreak/>
        <w:t>La sanción máxima será del 1</w:t>
      </w:r>
      <w:r w:rsidRPr="00C55968">
        <w:rPr>
          <w:rFonts w:ascii="Arial" w:hAnsi="Arial" w:cs="Arial"/>
        </w:rPr>
        <w:t>0% del monto total, pudiéndose cancelar el pedido, sin responsabilidad para la convocante, una vez que se haya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37E4A266" w14:textId="72D97BE6"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Inconformarse en contra de los actos de la licitación, su cancelación y la falta de formalización del contrato (póliza) en términos del Decreto que reforma la fracción III, del artículo 1347-A del Código de Comercio y la fracción III del artículo 571 del Código Federal de Procedimientos Civiles publicado en el diario oficial de la federación el día 30 de diciembre de 2008.</w:t>
      </w:r>
    </w:p>
    <w:p w14:paraId="59370463" w14:textId="77777777" w:rsidR="00831D0D" w:rsidRPr="00831D0D" w:rsidRDefault="00831D0D" w:rsidP="00831D0D">
      <w:pPr>
        <w:pStyle w:val="Textocomentario"/>
        <w:jc w:val="both"/>
        <w:rPr>
          <w:rFonts w:ascii="Arial" w:hAnsi="Arial" w:cs="Arial"/>
          <w:sz w:val="24"/>
          <w:szCs w:val="24"/>
        </w:rPr>
      </w:pPr>
    </w:p>
    <w:p w14:paraId="2EB021EF" w14:textId="041E6AAD"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Tener acceso a la información relacionada con la licitación, igualdad de condiciones para todos los interesados en participar y que no sean establecidos requisitos que tengan por objeto o efecto limitar el proceso de competencia y libre concurrencia.</w:t>
      </w:r>
    </w:p>
    <w:p w14:paraId="36128ABE" w14:textId="77777777" w:rsidR="00831D0D" w:rsidRPr="00831D0D" w:rsidRDefault="00831D0D" w:rsidP="00831D0D">
      <w:pPr>
        <w:pStyle w:val="Textocomentario"/>
        <w:jc w:val="both"/>
        <w:rPr>
          <w:rFonts w:ascii="Arial" w:hAnsi="Arial" w:cs="Arial"/>
          <w:sz w:val="24"/>
          <w:szCs w:val="24"/>
        </w:rPr>
      </w:pPr>
    </w:p>
    <w:p w14:paraId="0061685B" w14:textId="2D7BE14D"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Derecho al pago en los términos pactados en la póliza de seguro, o cuando no se establezcan plazos específicos dentro de los veinte días naturales siguientes a partir de la entrega de la factura respectiva, previa entrega o prestación de los servicios en los términos de la póliza, de conformidad con el artículo 87 de la Ley de Compras Gubernamentales, enajenación y Contratación de Servicios del Estado de Jalisco y sus Municipios;</w:t>
      </w:r>
    </w:p>
    <w:p w14:paraId="33ED098E" w14:textId="77777777" w:rsidR="00831D0D" w:rsidRPr="00831D0D" w:rsidRDefault="00831D0D" w:rsidP="00831D0D">
      <w:pPr>
        <w:pStyle w:val="Textocomentario"/>
        <w:jc w:val="both"/>
        <w:rPr>
          <w:rFonts w:ascii="Arial" w:hAnsi="Arial" w:cs="Arial"/>
          <w:sz w:val="24"/>
          <w:szCs w:val="24"/>
        </w:rPr>
      </w:pPr>
    </w:p>
    <w:p w14:paraId="279463A8" w14:textId="273BDEB4"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Solicitar ante cualquier diferencia derivada del cumplimiento de lo estipulado en la póliza o pedidos el proceso de conciliación en términos del decreto que reforma la fracción III, del artículo 1347-a del código de comercio y la fracción III del artículo 571 del código federal de procedimientos civiles publicado en el diario oficial de la federación el día 30 de diciembre de 2008.</w:t>
      </w:r>
    </w:p>
    <w:p w14:paraId="02BFE872" w14:textId="77777777" w:rsidR="00831D0D" w:rsidRPr="00831D0D" w:rsidRDefault="00831D0D" w:rsidP="00831D0D">
      <w:pPr>
        <w:pStyle w:val="Textocomentario"/>
        <w:jc w:val="both"/>
        <w:rPr>
          <w:rFonts w:ascii="Arial" w:hAnsi="Arial" w:cs="Arial"/>
          <w:sz w:val="24"/>
          <w:szCs w:val="24"/>
        </w:rPr>
      </w:pPr>
    </w:p>
    <w:p w14:paraId="17450AAC" w14:textId="41462379" w:rsidR="00831D0D" w:rsidRPr="00831D0D" w:rsidRDefault="00831D0D" w:rsidP="00831D0D">
      <w:pPr>
        <w:pStyle w:val="Textocomentario"/>
        <w:numPr>
          <w:ilvl w:val="0"/>
          <w:numId w:val="31"/>
        </w:numPr>
        <w:jc w:val="both"/>
        <w:rPr>
          <w:rFonts w:ascii="Arial" w:hAnsi="Arial" w:cs="Arial"/>
          <w:sz w:val="24"/>
          <w:szCs w:val="24"/>
        </w:rPr>
      </w:pPr>
      <w:r w:rsidRPr="00831D0D">
        <w:rPr>
          <w:rFonts w:ascii="Arial" w:hAnsi="Arial" w:cs="Arial"/>
          <w:sz w:val="24"/>
          <w:szCs w:val="24"/>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E3C98E9" w:rsidR="004014A9" w:rsidRPr="0042765C" w:rsidRDefault="004014A9" w:rsidP="0042765C">
      <w:pPr>
        <w:pStyle w:val="Prrafodelista"/>
        <w:numPr>
          <w:ilvl w:val="1"/>
          <w:numId w:val="2"/>
        </w:numPr>
        <w:jc w:val="both"/>
        <w:rPr>
          <w:rFonts w:ascii="Arial" w:hAnsi="Arial" w:cs="Arial"/>
          <w:b/>
        </w:rPr>
      </w:pPr>
      <w:r w:rsidRPr="0042765C">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8C49DA">
      <w:headerReference w:type="default" r:id="rId12"/>
      <w:footerReference w:type="default" r:id="rId13"/>
      <w:pgSz w:w="12242" w:h="15842" w:code="1"/>
      <w:pgMar w:top="1701" w:right="1418" w:bottom="851" w:left="1418" w:header="170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6F7C" w14:textId="77777777" w:rsidR="00BA1F3F" w:rsidRDefault="00BA1F3F">
      <w:r>
        <w:separator/>
      </w:r>
    </w:p>
  </w:endnote>
  <w:endnote w:type="continuationSeparator" w:id="0">
    <w:p w14:paraId="3168CFE8" w14:textId="77777777" w:rsidR="00BA1F3F" w:rsidRDefault="00BA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E8A9" w14:textId="26AF12FB" w:rsidR="00DE7B63" w:rsidRPr="00B35B42" w:rsidRDefault="00FA5F66" w:rsidP="00B35B42">
    <w:pPr>
      <w:jc w:val="center"/>
      <w:rPr>
        <w:rFonts w:ascii="Arial" w:hAnsi="Arial" w:cs="Arial"/>
        <w:sz w:val="16"/>
        <w:szCs w:val="16"/>
      </w:rPr>
    </w:pPr>
    <w:r>
      <w:rPr>
        <w:rFonts w:ascii="Arial" w:hAnsi="Arial" w:cs="Arial"/>
        <w:sz w:val="16"/>
        <w:szCs w:val="16"/>
      </w:rPr>
      <w:t xml:space="preserve">Licitación Pública </w:t>
    </w:r>
    <w:r w:rsidR="00FD1320">
      <w:rPr>
        <w:rFonts w:ascii="Arial" w:hAnsi="Arial" w:cs="Arial"/>
        <w:sz w:val="16"/>
        <w:szCs w:val="16"/>
      </w:rPr>
      <w:t>LP-SC-013</w:t>
    </w:r>
    <w:r>
      <w:rPr>
        <w:rFonts w:ascii="Arial" w:hAnsi="Arial" w:cs="Arial"/>
        <w:sz w:val="16"/>
        <w:szCs w:val="16"/>
      </w:rPr>
      <w:t>-2022</w:t>
    </w:r>
    <w:r w:rsidR="0013296D">
      <w:rPr>
        <w:rFonts w:ascii="Arial" w:hAnsi="Arial" w:cs="Arial"/>
        <w:sz w:val="16"/>
        <w:szCs w:val="16"/>
      </w:rPr>
      <w:t xml:space="preserve"> BIS</w:t>
    </w:r>
    <w:r w:rsidR="00DE7B63" w:rsidRPr="00B35B42">
      <w:rPr>
        <w:rFonts w:ascii="Arial" w:hAnsi="Arial" w:cs="Arial"/>
        <w:sz w:val="16"/>
        <w:szCs w:val="16"/>
      </w:rPr>
      <w:t xml:space="preserve"> “</w:t>
    </w:r>
    <w:r>
      <w:rPr>
        <w:rFonts w:ascii="Arial" w:hAnsi="Arial" w:cs="Arial"/>
        <w:sz w:val="16"/>
        <w:szCs w:val="16"/>
      </w:rPr>
      <w:t>CONTRATACIÓN DE PÓ</w:t>
    </w:r>
    <w:r w:rsidR="00ED6F38">
      <w:rPr>
        <w:rFonts w:ascii="Arial" w:hAnsi="Arial" w:cs="Arial"/>
        <w:sz w:val="16"/>
        <w:szCs w:val="16"/>
      </w:rPr>
      <w:t>LIZA DE SEGURO DE DAÑOS PARA LOS BIENES MUEBLES E INMUEBLES DE LA ASEJ</w:t>
    </w:r>
    <w:r w:rsidR="00DE7B63" w:rsidRPr="00B35B42">
      <w:rPr>
        <w:rFonts w:ascii="Arial" w:hAnsi="Arial" w:cs="Arial"/>
        <w:sz w:val="16"/>
        <w:szCs w:val="16"/>
      </w:rPr>
      <w:t>”</w:t>
    </w:r>
  </w:p>
  <w:p w14:paraId="1EB99EB0" w14:textId="5AD8F0D4" w:rsidR="00DE7B63" w:rsidRDefault="00DE7B63">
    <w:pPr>
      <w:pStyle w:val="Piedepgina"/>
      <w:jc w:val="center"/>
      <w:rPr>
        <w:color w:val="5B9BD5" w:themeColor="accent1"/>
      </w:rPr>
    </w:pP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AE1347">
      <w:rPr>
        <w:rFonts w:ascii="Arial" w:hAnsi="Arial" w:cs="Arial"/>
        <w:noProof/>
        <w:sz w:val="16"/>
        <w:szCs w:val="16"/>
      </w:rPr>
      <w:t>8</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AE1347">
      <w:rPr>
        <w:rFonts w:ascii="Arial" w:hAnsi="Arial" w:cs="Arial"/>
        <w:noProof/>
        <w:sz w:val="16"/>
        <w:szCs w:val="16"/>
      </w:rPr>
      <w:t>14</w:t>
    </w:r>
    <w:r w:rsidRPr="0077691B">
      <w:rPr>
        <w:rFonts w:ascii="Arial" w:hAnsi="Arial" w:cs="Arial"/>
        <w:sz w:val="16"/>
        <w:szCs w:val="16"/>
      </w:rPr>
      <w:fldChar w:fldCharType="end"/>
    </w:r>
  </w:p>
  <w:p w14:paraId="0A8D47FC" w14:textId="77777777" w:rsidR="00DE7B63" w:rsidRDefault="00DE7B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3BC5" w14:textId="77777777" w:rsidR="00BA1F3F" w:rsidRDefault="00BA1F3F">
      <w:r>
        <w:separator/>
      </w:r>
    </w:p>
  </w:footnote>
  <w:footnote w:type="continuationSeparator" w:id="0">
    <w:p w14:paraId="141662DF" w14:textId="77777777" w:rsidR="00BA1F3F" w:rsidRDefault="00BA1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E7B63" w:rsidRPr="00B35B42" w:rsidRDefault="00DE7B6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532A6"/>
    <w:multiLevelType w:val="multilevel"/>
    <w:tmpl w:val="7BFCD3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2082C"/>
    <w:multiLevelType w:val="hybridMultilevel"/>
    <w:tmpl w:val="1E0AA6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6"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850D30"/>
    <w:multiLevelType w:val="hybridMultilevel"/>
    <w:tmpl w:val="40987BAA"/>
    <w:lvl w:ilvl="0" w:tplc="51B04C4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B2E64D2"/>
    <w:multiLevelType w:val="multilevel"/>
    <w:tmpl w:val="01C08358"/>
    <w:lvl w:ilvl="0">
      <w:start w:val="1"/>
      <w:numFmt w:val="lowerLetter"/>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14"/>
  </w:num>
  <w:num w:numId="4">
    <w:abstractNumId w:val="20"/>
  </w:num>
  <w:num w:numId="5">
    <w:abstractNumId w:val="7"/>
  </w:num>
  <w:num w:numId="6">
    <w:abstractNumId w:val="1"/>
  </w:num>
  <w:num w:numId="7">
    <w:abstractNumId w:val="17"/>
  </w:num>
  <w:num w:numId="8">
    <w:abstractNumId w:val="11"/>
  </w:num>
  <w:num w:numId="9">
    <w:abstractNumId w:val="18"/>
  </w:num>
  <w:num w:numId="10">
    <w:abstractNumId w:val="4"/>
  </w:num>
  <w:num w:numId="11">
    <w:abstractNumId w:val="31"/>
  </w:num>
  <w:num w:numId="12">
    <w:abstractNumId w:val="19"/>
  </w:num>
  <w:num w:numId="13">
    <w:abstractNumId w:val="9"/>
  </w:num>
  <w:num w:numId="14">
    <w:abstractNumId w:val="29"/>
  </w:num>
  <w:num w:numId="15">
    <w:abstractNumId w:val="27"/>
  </w:num>
  <w:num w:numId="16">
    <w:abstractNumId w:val="8"/>
  </w:num>
  <w:num w:numId="17">
    <w:abstractNumId w:val="0"/>
  </w:num>
  <w:num w:numId="18">
    <w:abstractNumId w:val="2"/>
  </w:num>
  <w:num w:numId="19">
    <w:abstractNumId w:val="28"/>
  </w:num>
  <w:num w:numId="20">
    <w:abstractNumId w:val="15"/>
  </w:num>
  <w:num w:numId="21">
    <w:abstractNumId w:val="3"/>
  </w:num>
  <w:num w:numId="22">
    <w:abstractNumId w:val="13"/>
  </w:num>
  <w:num w:numId="23">
    <w:abstractNumId w:val="26"/>
  </w:num>
  <w:num w:numId="24">
    <w:abstractNumId w:val="16"/>
  </w:num>
  <w:num w:numId="25">
    <w:abstractNumId w:val="10"/>
  </w:num>
  <w:num w:numId="26">
    <w:abstractNumId w:val="24"/>
  </w:num>
  <w:num w:numId="27">
    <w:abstractNumId w:val="5"/>
  </w:num>
  <w:num w:numId="28">
    <w:abstractNumId w:val="25"/>
  </w:num>
  <w:num w:numId="29">
    <w:abstractNumId w:val="12"/>
  </w:num>
  <w:num w:numId="30">
    <w:abstractNumId w:val="22"/>
  </w:num>
  <w:num w:numId="31">
    <w:abstractNumId w:val="6"/>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291B"/>
    <w:rsid w:val="000045A7"/>
    <w:rsid w:val="000076EF"/>
    <w:rsid w:val="00011FBF"/>
    <w:rsid w:val="00020A96"/>
    <w:rsid w:val="00022F2A"/>
    <w:rsid w:val="00024059"/>
    <w:rsid w:val="00024619"/>
    <w:rsid w:val="000246DC"/>
    <w:rsid w:val="000254C8"/>
    <w:rsid w:val="00026A1E"/>
    <w:rsid w:val="00027966"/>
    <w:rsid w:val="00030446"/>
    <w:rsid w:val="00030568"/>
    <w:rsid w:val="00032CA7"/>
    <w:rsid w:val="00033378"/>
    <w:rsid w:val="000358FE"/>
    <w:rsid w:val="00035C1C"/>
    <w:rsid w:val="0003655F"/>
    <w:rsid w:val="00040A32"/>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49FC"/>
    <w:rsid w:val="000B6EB1"/>
    <w:rsid w:val="000C04CF"/>
    <w:rsid w:val="000C0C9F"/>
    <w:rsid w:val="000C1ED5"/>
    <w:rsid w:val="000C2469"/>
    <w:rsid w:val="000C528C"/>
    <w:rsid w:val="000C7184"/>
    <w:rsid w:val="000D1176"/>
    <w:rsid w:val="000D1ED6"/>
    <w:rsid w:val="000D7962"/>
    <w:rsid w:val="000E06FA"/>
    <w:rsid w:val="000E41BE"/>
    <w:rsid w:val="000E44B2"/>
    <w:rsid w:val="000E621B"/>
    <w:rsid w:val="000F0212"/>
    <w:rsid w:val="000F369E"/>
    <w:rsid w:val="000F6075"/>
    <w:rsid w:val="000F763A"/>
    <w:rsid w:val="0010176F"/>
    <w:rsid w:val="00101847"/>
    <w:rsid w:val="00106377"/>
    <w:rsid w:val="0010789C"/>
    <w:rsid w:val="001111DD"/>
    <w:rsid w:val="00112CAC"/>
    <w:rsid w:val="001137B8"/>
    <w:rsid w:val="001143E1"/>
    <w:rsid w:val="00120C62"/>
    <w:rsid w:val="001239A8"/>
    <w:rsid w:val="0013296D"/>
    <w:rsid w:val="00133E01"/>
    <w:rsid w:val="00135360"/>
    <w:rsid w:val="0013745D"/>
    <w:rsid w:val="00143872"/>
    <w:rsid w:val="00145247"/>
    <w:rsid w:val="00146047"/>
    <w:rsid w:val="00146A3C"/>
    <w:rsid w:val="0015014D"/>
    <w:rsid w:val="001504AC"/>
    <w:rsid w:val="00150F2E"/>
    <w:rsid w:val="00154542"/>
    <w:rsid w:val="0015681F"/>
    <w:rsid w:val="00160D11"/>
    <w:rsid w:val="0016231C"/>
    <w:rsid w:val="0016318D"/>
    <w:rsid w:val="001659DC"/>
    <w:rsid w:val="00166EA4"/>
    <w:rsid w:val="00167D72"/>
    <w:rsid w:val="001707B7"/>
    <w:rsid w:val="0017082E"/>
    <w:rsid w:val="0017106F"/>
    <w:rsid w:val="001752D6"/>
    <w:rsid w:val="001815F0"/>
    <w:rsid w:val="00190C3C"/>
    <w:rsid w:val="00191762"/>
    <w:rsid w:val="0019389E"/>
    <w:rsid w:val="00194BCB"/>
    <w:rsid w:val="001961C2"/>
    <w:rsid w:val="0019628A"/>
    <w:rsid w:val="0019786B"/>
    <w:rsid w:val="001A2122"/>
    <w:rsid w:val="001A26CC"/>
    <w:rsid w:val="001A636B"/>
    <w:rsid w:val="001B03DD"/>
    <w:rsid w:val="001B1A2B"/>
    <w:rsid w:val="001B5B26"/>
    <w:rsid w:val="001C3379"/>
    <w:rsid w:val="001D22B6"/>
    <w:rsid w:val="001D2B6A"/>
    <w:rsid w:val="001D7ED2"/>
    <w:rsid w:val="001E0CD8"/>
    <w:rsid w:val="001E239B"/>
    <w:rsid w:val="001E367D"/>
    <w:rsid w:val="001F1872"/>
    <w:rsid w:val="001F1A55"/>
    <w:rsid w:val="001F2FB0"/>
    <w:rsid w:val="001F3067"/>
    <w:rsid w:val="001F5578"/>
    <w:rsid w:val="001F6FBE"/>
    <w:rsid w:val="00203C3F"/>
    <w:rsid w:val="002050B9"/>
    <w:rsid w:val="00207A0C"/>
    <w:rsid w:val="0021131D"/>
    <w:rsid w:val="00212003"/>
    <w:rsid w:val="00212FD3"/>
    <w:rsid w:val="002140A8"/>
    <w:rsid w:val="00214BCC"/>
    <w:rsid w:val="00220797"/>
    <w:rsid w:val="00222319"/>
    <w:rsid w:val="00226277"/>
    <w:rsid w:val="00227BAF"/>
    <w:rsid w:val="00232A97"/>
    <w:rsid w:val="00234F6A"/>
    <w:rsid w:val="00235FD3"/>
    <w:rsid w:val="00236F29"/>
    <w:rsid w:val="00237472"/>
    <w:rsid w:val="002424A9"/>
    <w:rsid w:val="00242559"/>
    <w:rsid w:val="0024543F"/>
    <w:rsid w:val="00245E38"/>
    <w:rsid w:val="0025010E"/>
    <w:rsid w:val="002520D5"/>
    <w:rsid w:val="00253DF6"/>
    <w:rsid w:val="00255E93"/>
    <w:rsid w:val="0025620D"/>
    <w:rsid w:val="00260C1F"/>
    <w:rsid w:val="00264670"/>
    <w:rsid w:val="00270CA9"/>
    <w:rsid w:val="0027186E"/>
    <w:rsid w:val="00281300"/>
    <w:rsid w:val="00281CBD"/>
    <w:rsid w:val="002858C0"/>
    <w:rsid w:val="00287C6F"/>
    <w:rsid w:val="00295438"/>
    <w:rsid w:val="00295BE8"/>
    <w:rsid w:val="00297306"/>
    <w:rsid w:val="002976F5"/>
    <w:rsid w:val="002A139F"/>
    <w:rsid w:val="002A359E"/>
    <w:rsid w:val="002B0DCD"/>
    <w:rsid w:val="002B11C4"/>
    <w:rsid w:val="002B1655"/>
    <w:rsid w:val="002B2ECF"/>
    <w:rsid w:val="002B3127"/>
    <w:rsid w:val="002B3D73"/>
    <w:rsid w:val="002C6380"/>
    <w:rsid w:val="002C6A97"/>
    <w:rsid w:val="002C724D"/>
    <w:rsid w:val="002C73CC"/>
    <w:rsid w:val="002C7E7F"/>
    <w:rsid w:val="002D1EBF"/>
    <w:rsid w:val="002E20E5"/>
    <w:rsid w:val="002E2CE2"/>
    <w:rsid w:val="002E72B3"/>
    <w:rsid w:val="002F15C4"/>
    <w:rsid w:val="002F4726"/>
    <w:rsid w:val="002F4AD1"/>
    <w:rsid w:val="002F4B74"/>
    <w:rsid w:val="002F5603"/>
    <w:rsid w:val="002F560E"/>
    <w:rsid w:val="0030223D"/>
    <w:rsid w:val="00302DAE"/>
    <w:rsid w:val="0030352B"/>
    <w:rsid w:val="00310C74"/>
    <w:rsid w:val="003118E8"/>
    <w:rsid w:val="003144CE"/>
    <w:rsid w:val="00315B05"/>
    <w:rsid w:val="00315F5F"/>
    <w:rsid w:val="0031787D"/>
    <w:rsid w:val="0032345A"/>
    <w:rsid w:val="00326046"/>
    <w:rsid w:val="00330E90"/>
    <w:rsid w:val="00331945"/>
    <w:rsid w:val="003320F0"/>
    <w:rsid w:val="00334899"/>
    <w:rsid w:val="00336559"/>
    <w:rsid w:val="003367AF"/>
    <w:rsid w:val="00337072"/>
    <w:rsid w:val="00337FC6"/>
    <w:rsid w:val="003403A2"/>
    <w:rsid w:val="003416CA"/>
    <w:rsid w:val="003419CE"/>
    <w:rsid w:val="00342906"/>
    <w:rsid w:val="003460BB"/>
    <w:rsid w:val="0034706C"/>
    <w:rsid w:val="0035172F"/>
    <w:rsid w:val="00352482"/>
    <w:rsid w:val="00356434"/>
    <w:rsid w:val="00357A77"/>
    <w:rsid w:val="00364248"/>
    <w:rsid w:val="00364DBA"/>
    <w:rsid w:val="003670BD"/>
    <w:rsid w:val="0036776D"/>
    <w:rsid w:val="0037059C"/>
    <w:rsid w:val="003741D4"/>
    <w:rsid w:val="0037420D"/>
    <w:rsid w:val="0037782F"/>
    <w:rsid w:val="00380002"/>
    <w:rsid w:val="003841C8"/>
    <w:rsid w:val="00385A16"/>
    <w:rsid w:val="00387670"/>
    <w:rsid w:val="003938F7"/>
    <w:rsid w:val="003942D1"/>
    <w:rsid w:val="003A0A69"/>
    <w:rsid w:val="003A3218"/>
    <w:rsid w:val="003A79FF"/>
    <w:rsid w:val="003B022B"/>
    <w:rsid w:val="003B077A"/>
    <w:rsid w:val="003B2088"/>
    <w:rsid w:val="003B2E2E"/>
    <w:rsid w:val="003B69F3"/>
    <w:rsid w:val="003C20FE"/>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359A"/>
    <w:rsid w:val="00424635"/>
    <w:rsid w:val="0042765C"/>
    <w:rsid w:val="004310AD"/>
    <w:rsid w:val="0043166E"/>
    <w:rsid w:val="004318A0"/>
    <w:rsid w:val="00431BB5"/>
    <w:rsid w:val="00432A1B"/>
    <w:rsid w:val="00434E27"/>
    <w:rsid w:val="00436D5C"/>
    <w:rsid w:val="004400F7"/>
    <w:rsid w:val="00440855"/>
    <w:rsid w:val="0044407A"/>
    <w:rsid w:val="0044664A"/>
    <w:rsid w:val="00447AC2"/>
    <w:rsid w:val="00450F5D"/>
    <w:rsid w:val="004551FA"/>
    <w:rsid w:val="00457F19"/>
    <w:rsid w:val="00460550"/>
    <w:rsid w:val="004631CD"/>
    <w:rsid w:val="004648C0"/>
    <w:rsid w:val="004650C6"/>
    <w:rsid w:val="00465EBB"/>
    <w:rsid w:val="00470D4F"/>
    <w:rsid w:val="00471445"/>
    <w:rsid w:val="0047304A"/>
    <w:rsid w:val="00473A95"/>
    <w:rsid w:val="00473AC1"/>
    <w:rsid w:val="00474BE6"/>
    <w:rsid w:val="004777A7"/>
    <w:rsid w:val="00480F7D"/>
    <w:rsid w:val="0048142A"/>
    <w:rsid w:val="00481FDB"/>
    <w:rsid w:val="0048524B"/>
    <w:rsid w:val="004861DE"/>
    <w:rsid w:val="00492680"/>
    <w:rsid w:val="004933B8"/>
    <w:rsid w:val="004A09DC"/>
    <w:rsid w:val="004A1E8E"/>
    <w:rsid w:val="004A56F3"/>
    <w:rsid w:val="004A57F5"/>
    <w:rsid w:val="004A5A29"/>
    <w:rsid w:val="004B5C28"/>
    <w:rsid w:val="004B5C37"/>
    <w:rsid w:val="004B6182"/>
    <w:rsid w:val="004C077B"/>
    <w:rsid w:val="004C1740"/>
    <w:rsid w:val="004C1B8F"/>
    <w:rsid w:val="004C1BAA"/>
    <w:rsid w:val="004C24AC"/>
    <w:rsid w:val="004C4AD4"/>
    <w:rsid w:val="004C4C9F"/>
    <w:rsid w:val="004C6D76"/>
    <w:rsid w:val="004D1BF9"/>
    <w:rsid w:val="004D5ABA"/>
    <w:rsid w:val="004D69B9"/>
    <w:rsid w:val="004D759B"/>
    <w:rsid w:val="004E11C1"/>
    <w:rsid w:val="004E4931"/>
    <w:rsid w:val="004E6872"/>
    <w:rsid w:val="004F0232"/>
    <w:rsid w:val="004F0374"/>
    <w:rsid w:val="004F36A2"/>
    <w:rsid w:val="004F4F51"/>
    <w:rsid w:val="0050409D"/>
    <w:rsid w:val="00510CC9"/>
    <w:rsid w:val="0051556D"/>
    <w:rsid w:val="0051560E"/>
    <w:rsid w:val="005168EF"/>
    <w:rsid w:val="0051776D"/>
    <w:rsid w:val="00521B7F"/>
    <w:rsid w:val="00524D62"/>
    <w:rsid w:val="0052651E"/>
    <w:rsid w:val="00526935"/>
    <w:rsid w:val="00533242"/>
    <w:rsid w:val="00533C7E"/>
    <w:rsid w:val="0054095C"/>
    <w:rsid w:val="00542CC2"/>
    <w:rsid w:val="00551C3E"/>
    <w:rsid w:val="00555C25"/>
    <w:rsid w:val="00556721"/>
    <w:rsid w:val="00560D1E"/>
    <w:rsid w:val="00562C8D"/>
    <w:rsid w:val="005704E3"/>
    <w:rsid w:val="005731F6"/>
    <w:rsid w:val="00574859"/>
    <w:rsid w:val="00576DAD"/>
    <w:rsid w:val="005776EB"/>
    <w:rsid w:val="00585F10"/>
    <w:rsid w:val="00591332"/>
    <w:rsid w:val="00592491"/>
    <w:rsid w:val="00594E23"/>
    <w:rsid w:val="005976EC"/>
    <w:rsid w:val="00597F6F"/>
    <w:rsid w:val="005A11DD"/>
    <w:rsid w:val="005A57B0"/>
    <w:rsid w:val="005A7677"/>
    <w:rsid w:val="005B1148"/>
    <w:rsid w:val="005B22BE"/>
    <w:rsid w:val="005B71ED"/>
    <w:rsid w:val="005C0AC0"/>
    <w:rsid w:val="005C0DC4"/>
    <w:rsid w:val="005C2C6B"/>
    <w:rsid w:val="005C3669"/>
    <w:rsid w:val="005C64DF"/>
    <w:rsid w:val="005C6FF9"/>
    <w:rsid w:val="005C7FB7"/>
    <w:rsid w:val="005D0238"/>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23DBA"/>
    <w:rsid w:val="00640951"/>
    <w:rsid w:val="00640EEE"/>
    <w:rsid w:val="0064577B"/>
    <w:rsid w:val="006457E0"/>
    <w:rsid w:val="00645B70"/>
    <w:rsid w:val="00647EBC"/>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1CCA"/>
    <w:rsid w:val="006928DF"/>
    <w:rsid w:val="006933C1"/>
    <w:rsid w:val="006A017D"/>
    <w:rsid w:val="006A23FF"/>
    <w:rsid w:val="006A38E0"/>
    <w:rsid w:val="006A4C4A"/>
    <w:rsid w:val="006A4E74"/>
    <w:rsid w:val="006A676C"/>
    <w:rsid w:val="006B2C30"/>
    <w:rsid w:val="006B3CC2"/>
    <w:rsid w:val="006B440B"/>
    <w:rsid w:val="006C08FD"/>
    <w:rsid w:val="006C0A45"/>
    <w:rsid w:val="006C2ADA"/>
    <w:rsid w:val="006C3B68"/>
    <w:rsid w:val="006C5822"/>
    <w:rsid w:val="006C5D80"/>
    <w:rsid w:val="006D11C5"/>
    <w:rsid w:val="006D1B2A"/>
    <w:rsid w:val="006D5DB4"/>
    <w:rsid w:val="006D6D8F"/>
    <w:rsid w:val="006E094D"/>
    <w:rsid w:val="006E45F6"/>
    <w:rsid w:val="006E69E3"/>
    <w:rsid w:val="006F03A3"/>
    <w:rsid w:val="006F4526"/>
    <w:rsid w:val="006F4B2C"/>
    <w:rsid w:val="006F7B66"/>
    <w:rsid w:val="00701EFC"/>
    <w:rsid w:val="00704412"/>
    <w:rsid w:val="007048AA"/>
    <w:rsid w:val="00705A3D"/>
    <w:rsid w:val="0071299B"/>
    <w:rsid w:val="00713833"/>
    <w:rsid w:val="0071573F"/>
    <w:rsid w:val="00716143"/>
    <w:rsid w:val="00717067"/>
    <w:rsid w:val="00717D69"/>
    <w:rsid w:val="00720777"/>
    <w:rsid w:val="00720A48"/>
    <w:rsid w:val="007224B0"/>
    <w:rsid w:val="00723E92"/>
    <w:rsid w:val="007269C7"/>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3402"/>
    <w:rsid w:val="007911CE"/>
    <w:rsid w:val="007938A1"/>
    <w:rsid w:val="0079591F"/>
    <w:rsid w:val="00796036"/>
    <w:rsid w:val="007964FA"/>
    <w:rsid w:val="007A035C"/>
    <w:rsid w:val="007A322E"/>
    <w:rsid w:val="007A344C"/>
    <w:rsid w:val="007A649E"/>
    <w:rsid w:val="007A6D16"/>
    <w:rsid w:val="007B1A95"/>
    <w:rsid w:val="007B73FF"/>
    <w:rsid w:val="007B7A33"/>
    <w:rsid w:val="007B7A64"/>
    <w:rsid w:val="007C030B"/>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23637"/>
    <w:rsid w:val="00830C2A"/>
    <w:rsid w:val="008312BA"/>
    <w:rsid w:val="00831D0D"/>
    <w:rsid w:val="00832BB3"/>
    <w:rsid w:val="00833933"/>
    <w:rsid w:val="00833C85"/>
    <w:rsid w:val="00834ADF"/>
    <w:rsid w:val="00835457"/>
    <w:rsid w:val="00836834"/>
    <w:rsid w:val="00840264"/>
    <w:rsid w:val="0084105A"/>
    <w:rsid w:val="00847453"/>
    <w:rsid w:val="008511A7"/>
    <w:rsid w:val="0085547F"/>
    <w:rsid w:val="0085731F"/>
    <w:rsid w:val="00860031"/>
    <w:rsid w:val="008629AF"/>
    <w:rsid w:val="008632D4"/>
    <w:rsid w:val="0086660C"/>
    <w:rsid w:val="00870723"/>
    <w:rsid w:val="00871AA0"/>
    <w:rsid w:val="008730BF"/>
    <w:rsid w:val="008736C5"/>
    <w:rsid w:val="008737E2"/>
    <w:rsid w:val="0087498F"/>
    <w:rsid w:val="00875484"/>
    <w:rsid w:val="00876733"/>
    <w:rsid w:val="00881A83"/>
    <w:rsid w:val="0088280E"/>
    <w:rsid w:val="00882EE9"/>
    <w:rsid w:val="0088306E"/>
    <w:rsid w:val="008831DB"/>
    <w:rsid w:val="00887DB5"/>
    <w:rsid w:val="00890DA3"/>
    <w:rsid w:val="00894384"/>
    <w:rsid w:val="008949F0"/>
    <w:rsid w:val="00894E71"/>
    <w:rsid w:val="00895FF3"/>
    <w:rsid w:val="00896409"/>
    <w:rsid w:val="00896F4D"/>
    <w:rsid w:val="008A5250"/>
    <w:rsid w:val="008A566E"/>
    <w:rsid w:val="008A649A"/>
    <w:rsid w:val="008A6FDB"/>
    <w:rsid w:val="008B13D6"/>
    <w:rsid w:val="008B13DD"/>
    <w:rsid w:val="008B4FA0"/>
    <w:rsid w:val="008B51EB"/>
    <w:rsid w:val="008B5AA1"/>
    <w:rsid w:val="008C1CA8"/>
    <w:rsid w:val="008C2DC7"/>
    <w:rsid w:val="008C3F27"/>
    <w:rsid w:val="008C49DA"/>
    <w:rsid w:val="008C72CC"/>
    <w:rsid w:val="008D205D"/>
    <w:rsid w:val="008D454C"/>
    <w:rsid w:val="008D678B"/>
    <w:rsid w:val="008D6A77"/>
    <w:rsid w:val="008E00F6"/>
    <w:rsid w:val="008E0754"/>
    <w:rsid w:val="008E20BA"/>
    <w:rsid w:val="008E332F"/>
    <w:rsid w:val="008F054D"/>
    <w:rsid w:val="008F6421"/>
    <w:rsid w:val="0090033E"/>
    <w:rsid w:val="009025CB"/>
    <w:rsid w:val="00903C67"/>
    <w:rsid w:val="00904AB5"/>
    <w:rsid w:val="009066B6"/>
    <w:rsid w:val="0091050C"/>
    <w:rsid w:val="009109F2"/>
    <w:rsid w:val="00914F66"/>
    <w:rsid w:val="00915C66"/>
    <w:rsid w:val="00915D32"/>
    <w:rsid w:val="0092277D"/>
    <w:rsid w:val="00924565"/>
    <w:rsid w:val="00925726"/>
    <w:rsid w:val="00933CE9"/>
    <w:rsid w:val="009362A5"/>
    <w:rsid w:val="00942B88"/>
    <w:rsid w:val="00944E6F"/>
    <w:rsid w:val="00945537"/>
    <w:rsid w:val="009457F9"/>
    <w:rsid w:val="009513D9"/>
    <w:rsid w:val="00955CE0"/>
    <w:rsid w:val="009563EE"/>
    <w:rsid w:val="00960AB5"/>
    <w:rsid w:val="0096180E"/>
    <w:rsid w:val="00961E72"/>
    <w:rsid w:val="00963FF5"/>
    <w:rsid w:val="00964846"/>
    <w:rsid w:val="0097253A"/>
    <w:rsid w:val="00983740"/>
    <w:rsid w:val="00983A21"/>
    <w:rsid w:val="0098602A"/>
    <w:rsid w:val="00992130"/>
    <w:rsid w:val="00994B29"/>
    <w:rsid w:val="009A2DA0"/>
    <w:rsid w:val="009A3C8E"/>
    <w:rsid w:val="009A3FAB"/>
    <w:rsid w:val="009A658D"/>
    <w:rsid w:val="009B1A5E"/>
    <w:rsid w:val="009B6BB2"/>
    <w:rsid w:val="009B7A69"/>
    <w:rsid w:val="009C14C0"/>
    <w:rsid w:val="009C2228"/>
    <w:rsid w:val="009C2366"/>
    <w:rsid w:val="009C41A0"/>
    <w:rsid w:val="009C42EA"/>
    <w:rsid w:val="009C5DB9"/>
    <w:rsid w:val="009C789A"/>
    <w:rsid w:val="009D1238"/>
    <w:rsid w:val="009D21AA"/>
    <w:rsid w:val="009D4163"/>
    <w:rsid w:val="009D597A"/>
    <w:rsid w:val="009D5C7E"/>
    <w:rsid w:val="009E3035"/>
    <w:rsid w:val="009E3270"/>
    <w:rsid w:val="009E3287"/>
    <w:rsid w:val="009E395B"/>
    <w:rsid w:val="009F3F10"/>
    <w:rsid w:val="009F58F7"/>
    <w:rsid w:val="009F7AF9"/>
    <w:rsid w:val="00A01870"/>
    <w:rsid w:val="00A062B0"/>
    <w:rsid w:val="00A10C5E"/>
    <w:rsid w:val="00A11654"/>
    <w:rsid w:val="00A13208"/>
    <w:rsid w:val="00A14E06"/>
    <w:rsid w:val="00A150C5"/>
    <w:rsid w:val="00A15F9F"/>
    <w:rsid w:val="00A16373"/>
    <w:rsid w:val="00A169AD"/>
    <w:rsid w:val="00A17071"/>
    <w:rsid w:val="00A20B10"/>
    <w:rsid w:val="00A24DD7"/>
    <w:rsid w:val="00A32046"/>
    <w:rsid w:val="00A3251B"/>
    <w:rsid w:val="00A3488D"/>
    <w:rsid w:val="00A35D81"/>
    <w:rsid w:val="00A362D7"/>
    <w:rsid w:val="00A4079F"/>
    <w:rsid w:val="00A407AD"/>
    <w:rsid w:val="00A41664"/>
    <w:rsid w:val="00A41F82"/>
    <w:rsid w:val="00A4272B"/>
    <w:rsid w:val="00A42E26"/>
    <w:rsid w:val="00A500C5"/>
    <w:rsid w:val="00A5204B"/>
    <w:rsid w:val="00A635B8"/>
    <w:rsid w:val="00A7114F"/>
    <w:rsid w:val="00A713ED"/>
    <w:rsid w:val="00A773BF"/>
    <w:rsid w:val="00A80F04"/>
    <w:rsid w:val="00A814AD"/>
    <w:rsid w:val="00A85CE4"/>
    <w:rsid w:val="00A90107"/>
    <w:rsid w:val="00A901B5"/>
    <w:rsid w:val="00A90243"/>
    <w:rsid w:val="00A9262A"/>
    <w:rsid w:val="00A9418C"/>
    <w:rsid w:val="00A97DAB"/>
    <w:rsid w:val="00AA04B3"/>
    <w:rsid w:val="00AA3E28"/>
    <w:rsid w:val="00AA4CC0"/>
    <w:rsid w:val="00AA51D9"/>
    <w:rsid w:val="00AA5525"/>
    <w:rsid w:val="00AA6958"/>
    <w:rsid w:val="00AA768F"/>
    <w:rsid w:val="00AB3DE5"/>
    <w:rsid w:val="00AB634D"/>
    <w:rsid w:val="00AC0402"/>
    <w:rsid w:val="00AC5DF5"/>
    <w:rsid w:val="00AC6218"/>
    <w:rsid w:val="00AD6F98"/>
    <w:rsid w:val="00AD7855"/>
    <w:rsid w:val="00AE01F3"/>
    <w:rsid w:val="00AE0450"/>
    <w:rsid w:val="00AE05B1"/>
    <w:rsid w:val="00AE1347"/>
    <w:rsid w:val="00AE32C7"/>
    <w:rsid w:val="00AE5D14"/>
    <w:rsid w:val="00AF48DA"/>
    <w:rsid w:val="00AF54D7"/>
    <w:rsid w:val="00AF56C4"/>
    <w:rsid w:val="00B0168E"/>
    <w:rsid w:val="00B05790"/>
    <w:rsid w:val="00B07BEC"/>
    <w:rsid w:val="00B11922"/>
    <w:rsid w:val="00B133F9"/>
    <w:rsid w:val="00B14FE5"/>
    <w:rsid w:val="00B15B54"/>
    <w:rsid w:val="00B22025"/>
    <w:rsid w:val="00B24BE3"/>
    <w:rsid w:val="00B32A49"/>
    <w:rsid w:val="00B35B42"/>
    <w:rsid w:val="00B3660C"/>
    <w:rsid w:val="00B40935"/>
    <w:rsid w:val="00B42722"/>
    <w:rsid w:val="00B42A7C"/>
    <w:rsid w:val="00B43208"/>
    <w:rsid w:val="00B434B3"/>
    <w:rsid w:val="00B50A82"/>
    <w:rsid w:val="00B5157C"/>
    <w:rsid w:val="00B51D24"/>
    <w:rsid w:val="00B55376"/>
    <w:rsid w:val="00B55DC6"/>
    <w:rsid w:val="00B752EE"/>
    <w:rsid w:val="00B834DF"/>
    <w:rsid w:val="00B84909"/>
    <w:rsid w:val="00B916A5"/>
    <w:rsid w:val="00B9586F"/>
    <w:rsid w:val="00B960F8"/>
    <w:rsid w:val="00BA14D5"/>
    <w:rsid w:val="00BA17DE"/>
    <w:rsid w:val="00BA1F3F"/>
    <w:rsid w:val="00BA471D"/>
    <w:rsid w:val="00BA7A96"/>
    <w:rsid w:val="00BB1DA4"/>
    <w:rsid w:val="00BB2CC1"/>
    <w:rsid w:val="00BB2F09"/>
    <w:rsid w:val="00BB4260"/>
    <w:rsid w:val="00BB62AE"/>
    <w:rsid w:val="00BC0445"/>
    <w:rsid w:val="00BC21B8"/>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5173"/>
    <w:rsid w:val="00C36C15"/>
    <w:rsid w:val="00C409F2"/>
    <w:rsid w:val="00C41483"/>
    <w:rsid w:val="00C42275"/>
    <w:rsid w:val="00C42862"/>
    <w:rsid w:val="00C42DB9"/>
    <w:rsid w:val="00C4321A"/>
    <w:rsid w:val="00C47655"/>
    <w:rsid w:val="00C52C56"/>
    <w:rsid w:val="00C55968"/>
    <w:rsid w:val="00C56BBA"/>
    <w:rsid w:val="00C56C03"/>
    <w:rsid w:val="00C634A8"/>
    <w:rsid w:val="00C64F07"/>
    <w:rsid w:val="00C662C9"/>
    <w:rsid w:val="00C66CC8"/>
    <w:rsid w:val="00C72B9D"/>
    <w:rsid w:val="00C75B56"/>
    <w:rsid w:val="00C77739"/>
    <w:rsid w:val="00C820D0"/>
    <w:rsid w:val="00C90C28"/>
    <w:rsid w:val="00C94F7C"/>
    <w:rsid w:val="00CA32BD"/>
    <w:rsid w:val="00CA4D02"/>
    <w:rsid w:val="00CA5075"/>
    <w:rsid w:val="00CA5A3E"/>
    <w:rsid w:val="00CA65B8"/>
    <w:rsid w:val="00CB0000"/>
    <w:rsid w:val="00CB4E7A"/>
    <w:rsid w:val="00CB4F44"/>
    <w:rsid w:val="00CB5296"/>
    <w:rsid w:val="00CB6497"/>
    <w:rsid w:val="00CB7167"/>
    <w:rsid w:val="00CB7314"/>
    <w:rsid w:val="00CB779B"/>
    <w:rsid w:val="00CC2D84"/>
    <w:rsid w:val="00CC3331"/>
    <w:rsid w:val="00CC5788"/>
    <w:rsid w:val="00CC5A1A"/>
    <w:rsid w:val="00CC5A2D"/>
    <w:rsid w:val="00CC7E26"/>
    <w:rsid w:val="00CD4D69"/>
    <w:rsid w:val="00CD58D8"/>
    <w:rsid w:val="00CE0031"/>
    <w:rsid w:val="00CE5C56"/>
    <w:rsid w:val="00CE7C0E"/>
    <w:rsid w:val="00CF0268"/>
    <w:rsid w:val="00CF051C"/>
    <w:rsid w:val="00CF174A"/>
    <w:rsid w:val="00CF180C"/>
    <w:rsid w:val="00CF2DCB"/>
    <w:rsid w:val="00CF3E9A"/>
    <w:rsid w:val="00CF6227"/>
    <w:rsid w:val="00D00D5B"/>
    <w:rsid w:val="00D01309"/>
    <w:rsid w:val="00D01FC2"/>
    <w:rsid w:val="00D02EF3"/>
    <w:rsid w:val="00D03FE3"/>
    <w:rsid w:val="00D05FED"/>
    <w:rsid w:val="00D06F24"/>
    <w:rsid w:val="00D109C1"/>
    <w:rsid w:val="00D1261C"/>
    <w:rsid w:val="00D136D6"/>
    <w:rsid w:val="00D21345"/>
    <w:rsid w:val="00D23407"/>
    <w:rsid w:val="00D25EFE"/>
    <w:rsid w:val="00D31BC8"/>
    <w:rsid w:val="00D332F8"/>
    <w:rsid w:val="00D3357A"/>
    <w:rsid w:val="00D36C4A"/>
    <w:rsid w:val="00D4021C"/>
    <w:rsid w:val="00D50856"/>
    <w:rsid w:val="00D53AA4"/>
    <w:rsid w:val="00D60D11"/>
    <w:rsid w:val="00D6200F"/>
    <w:rsid w:val="00D64F4E"/>
    <w:rsid w:val="00D650B1"/>
    <w:rsid w:val="00D66697"/>
    <w:rsid w:val="00D700AD"/>
    <w:rsid w:val="00D70C10"/>
    <w:rsid w:val="00D71ECD"/>
    <w:rsid w:val="00D74063"/>
    <w:rsid w:val="00D76B85"/>
    <w:rsid w:val="00D82B8F"/>
    <w:rsid w:val="00D91A19"/>
    <w:rsid w:val="00D92102"/>
    <w:rsid w:val="00D94F68"/>
    <w:rsid w:val="00DA32D7"/>
    <w:rsid w:val="00DA4A29"/>
    <w:rsid w:val="00DB0127"/>
    <w:rsid w:val="00DB044D"/>
    <w:rsid w:val="00DB2DBB"/>
    <w:rsid w:val="00DB4BC9"/>
    <w:rsid w:val="00DB5042"/>
    <w:rsid w:val="00DC3026"/>
    <w:rsid w:val="00DC3085"/>
    <w:rsid w:val="00DC52F2"/>
    <w:rsid w:val="00DC6BE8"/>
    <w:rsid w:val="00DC7A96"/>
    <w:rsid w:val="00DD45E3"/>
    <w:rsid w:val="00DE21DA"/>
    <w:rsid w:val="00DE2E42"/>
    <w:rsid w:val="00DE43F5"/>
    <w:rsid w:val="00DE6504"/>
    <w:rsid w:val="00DE7B63"/>
    <w:rsid w:val="00DF0E3C"/>
    <w:rsid w:val="00DF32AE"/>
    <w:rsid w:val="00DF6FEE"/>
    <w:rsid w:val="00E00743"/>
    <w:rsid w:val="00E01953"/>
    <w:rsid w:val="00E021EC"/>
    <w:rsid w:val="00E02571"/>
    <w:rsid w:val="00E02F4D"/>
    <w:rsid w:val="00E048EB"/>
    <w:rsid w:val="00E12678"/>
    <w:rsid w:val="00E12997"/>
    <w:rsid w:val="00E12D96"/>
    <w:rsid w:val="00E1303F"/>
    <w:rsid w:val="00E132BE"/>
    <w:rsid w:val="00E14072"/>
    <w:rsid w:val="00E14D60"/>
    <w:rsid w:val="00E16865"/>
    <w:rsid w:val="00E223FB"/>
    <w:rsid w:val="00E2418A"/>
    <w:rsid w:val="00E249DE"/>
    <w:rsid w:val="00E32F86"/>
    <w:rsid w:val="00E343FD"/>
    <w:rsid w:val="00E4098C"/>
    <w:rsid w:val="00E42FFD"/>
    <w:rsid w:val="00E4487C"/>
    <w:rsid w:val="00E4595B"/>
    <w:rsid w:val="00E473B0"/>
    <w:rsid w:val="00E50BCB"/>
    <w:rsid w:val="00E522D2"/>
    <w:rsid w:val="00E5326C"/>
    <w:rsid w:val="00E550FE"/>
    <w:rsid w:val="00E60339"/>
    <w:rsid w:val="00E603F7"/>
    <w:rsid w:val="00E60F48"/>
    <w:rsid w:val="00E62BBC"/>
    <w:rsid w:val="00E62C74"/>
    <w:rsid w:val="00E62C86"/>
    <w:rsid w:val="00E6412F"/>
    <w:rsid w:val="00E6464F"/>
    <w:rsid w:val="00E64F44"/>
    <w:rsid w:val="00E70B3D"/>
    <w:rsid w:val="00E70B4C"/>
    <w:rsid w:val="00E7188A"/>
    <w:rsid w:val="00E766F8"/>
    <w:rsid w:val="00E767D1"/>
    <w:rsid w:val="00E850B5"/>
    <w:rsid w:val="00E86984"/>
    <w:rsid w:val="00E90EB1"/>
    <w:rsid w:val="00E921D8"/>
    <w:rsid w:val="00E94E50"/>
    <w:rsid w:val="00E953E4"/>
    <w:rsid w:val="00E962B8"/>
    <w:rsid w:val="00E9663B"/>
    <w:rsid w:val="00EA013D"/>
    <w:rsid w:val="00EA0A78"/>
    <w:rsid w:val="00EA2558"/>
    <w:rsid w:val="00EA74CB"/>
    <w:rsid w:val="00EB6F70"/>
    <w:rsid w:val="00EC126D"/>
    <w:rsid w:val="00EC160A"/>
    <w:rsid w:val="00EC2FB2"/>
    <w:rsid w:val="00EC30D5"/>
    <w:rsid w:val="00EC6DD2"/>
    <w:rsid w:val="00ED1AC8"/>
    <w:rsid w:val="00ED6082"/>
    <w:rsid w:val="00ED66C1"/>
    <w:rsid w:val="00ED6F38"/>
    <w:rsid w:val="00EE06E5"/>
    <w:rsid w:val="00EE0D35"/>
    <w:rsid w:val="00EE10BE"/>
    <w:rsid w:val="00EE2EF8"/>
    <w:rsid w:val="00EE7494"/>
    <w:rsid w:val="00EF12CE"/>
    <w:rsid w:val="00EF27D9"/>
    <w:rsid w:val="00EF3238"/>
    <w:rsid w:val="00EF35CD"/>
    <w:rsid w:val="00EF5F0B"/>
    <w:rsid w:val="00EF62E4"/>
    <w:rsid w:val="00F036AA"/>
    <w:rsid w:val="00F04915"/>
    <w:rsid w:val="00F06954"/>
    <w:rsid w:val="00F11224"/>
    <w:rsid w:val="00F15FF9"/>
    <w:rsid w:val="00F2053E"/>
    <w:rsid w:val="00F2097A"/>
    <w:rsid w:val="00F224CB"/>
    <w:rsid w:val="00F3184C"/>
    <w:rsid w:val="00F333AA"/>
    <w:rsid w:val="00F37EB2"/>
    <w:rsid w:val="00F37F0E"/>
    <w:rsid w:val="00F45ACB"/>
    <w:rsid w:val="00F46C0A"/>
    <w:rsid w:val="00F46F3B"/>
    <w:rsid w:val="00F47AB8"/>
    <w:rsid w:val="00F47C9C"/>
    <w:rsid w:val="00F47F96"/>
    <w:rsid w:val="00F50735"/>
    <w:rsid w:val="00F51995"/>
    <w:rsid w:val="00F51D61"/>
    <w:rsid w:val="00F5341A"/>
    <w:rsid w:val="00F5431E"/>
    <w:rsid w:val="00F5764B"/>
    <w:rsid w:val="00F576E6"/>
    <w:rsid w:val="00F61C5A"/>
    <w:rsid w:val="00F630A0"/>
    <w:rsid w:val="00F637CF"/>
    <w:rsid w:val="00F64C34"/>
    <w:rsid w:val="00F67863"/>
    <w:rsid w:val="00F73AD4"/>
    <w:rsid w:val="00F743E3"/>
    <w:rsid w:val="00F75B1D"/>
    <w:rsid w:val="00F77B40"/>
    <w:rsid w:val="00F812DE"/>
    <w:rsid w:val="00F81535"/>
    <w:rsid w:val="00F82FB9"/>
    <w:rsid w:val="00F84FC4"/>
    <w:rsid w:val="00F85FE5"/>
    <w:rsid w:val="00F86B16"/>
    <w:rsid w:val="00F9439B"/>
    <w:rsid w:val="00F94E74"/>
    <w:rsid w:val="00F94FCA"/>
    <w:rsid w:val="00F95B98"/>
    <w:rsid w:val="00FA1EFD"/>
    <w:rsid w:val="00FA4D69"/>
    <w:rsid w:val="00FA4EA4"/>
    <w:rsid w:val="00FA5F66"/>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1320"/>
    <w:rsid w:val="00FD31BA"/>
    <w:rsid w:val="00FD7939"/>
    <w:rsid w:val="00FE18B7"/>
    <w:rsid w:val="00FE1CFF"/>
    <w:rsid w:val="00FE54F2"/>
    <w:rsid w:val="00FE7CC8"/>
    <w:rsid w:val="00FF0976"/>
    <w:rsid w:val="00FF0C4C"/>
    <w:rsid w:val="00FF1C73"/>
    <w:rsid w:val="00FF2528"/>
    <w:rsid w:val="00FF458D"/>
    <w:rsid w:val="00FF769D"/>
    <w:rsid w:val="00FF7EEF"/>
    <w:rsid w:val="00FF7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647EBC"/>
    <w:pPr>
      <w:spacing w:after="0" w:line="240" w:lineRule="auto"/>
    </w:pPr>
  </w:style>
  <w:style w:type="character" w:customStyle="1" w:styleId="SinespaciadoCar">
    <w:name w:val="Sin espaciado Car"/>
    <w:basedOn w:val="Fuentedeprrafopredeter"/>
    <w:link w:val="Sinespaciado"/>
    <w:uiPriority w:val="1"/>
    <w:rsid w:val="0064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815075349">
      <w:bodyDiv w:val="1"/>
      <w:marLeft w:val="0"/>
      <w:marRight w:val="0"/>
      <w:marTop w:val="0"/>
      <w:marBottom w:val="0"/>
      <w:divBdr>
        <w:top w:val="none" w:sz="0" w:space="0" w:color="auto"/>
        <w:left w:val="none" w:sz="0" w:space="0" w:color="auto"/>
        <w:bottom w:val="none" w:sz="0" w:space="0" w:color="auto"/>
        <w:right w:val="none" w:sz="0" w:space="0" w:color="auto"/>
      </w:divBdr>
      <w:divsChild>
        <w:div w:id="1885630010">
          <w:marLeft w:val="0"/>
          <w:marRight w:val="0"/>
          <w:marTop w:val="0"/>
          <w:marBottom w:val="101"/>
          <w:divBdr>
            <w:top w:val="none" w:sz="0" w:space="0" w:color="auto"/>
            <w:left w:val="none" w:sz="0" w:space="0" w:color="auto"/>
            <w:bottom w:val="none" w:sz="0" w:space="0" w:color="auto"/>
            <w:right w:val="none" w:sz="0" w:space="0" w:color="auto"/>
          </w:divBdr>
        </w:div>
        <w:div w:id="1064647106">
          <w:marLeft w:val="0"/>
          <w:marRight w:val="0"/>
          <w:marTop w:val="0"/>
          <w:marBottom w:val="101"/>
          <w:divBdr>
            <w:top w:val="none" w:sz="0" w:space="0" w:color="auto"/>
            <w:left w:val="none" w:sz="0" w:space="0" w:color="auto"/>
            <w:bottom w:val="none" w:sz="0" w:space="0" w:color="auto"/>
            <w:right w:val="none" w:sz="0" w:space="0" w:color="auto"/>
          </w:divBdr>
        </w:div>
        <w:div w:id="1613246015">
          <w:marLeft w:val="0"/>
          <w:marRight w:val="0"/>
          <w:marTop w:val="0"/>
          <w:marBottom w:val="101"/>
          <w:divBdr>
            <w:top w:val="none" w:sz="0" w:space="0" w:color="auto"/>
            <w:left w:val="none" w:sz="0" w:space="0" w:color="auto"/>
            <w:bottom w:val="none" w:sz="0" w:space="0" w:color="auto"/>
            <w:right w:val="none" w:sz="0" w:space="0" w:color="auto"/>
          </w:divBdr>
        </w:div>
      </w:divsChild>
    </w:div>
    <w:div w:id="1276213353">
      <w:bodyDiv w:val="1"/>
      <w:marLeft w:val="0"/>
      <w:marRight w:val="0"/>
      <w:marTop w:val="0"/>
      <w:marBottom w:val="0"/>
      <w:divBdr>
        <w:top w:val="none" w:sz="0" w:space="0" w:color="auto"/>
        <w:left w:val="none" w:sz="0" w:space="0" w:color="auto"/>
        <w:bottom w:val="none" w:sz="0" w:space="0" w:color="auto"/>
        <w:right w:val="none" w:sz="0" w:space="0" w:color="auto"/>
      </w:divBdr>
      <w:divsChild>
        <w:div w:id="138350181">
          <w:marLeft w:val="0"/>
          <w:marRight w:val="0"/>
          <w:marTop w:val="0"/>
          <w:marBottom w:val="101"/>
          <w:divBdr>
            <w:top w:val="none" w:sz="0" w:space="0" w:color="auto"/>
            <w:left w:val="none" w:sz="0" w:space="0" w:color="auto"/>
            <w:bottom w:val="none" w:sz="0" w:space="0" w:color="auto"/>
            <w:right w:val="none" w:sz="0" w:space="0" w:color="auto"/>
          </w:divBdr>
        </w:div>
        <w:div w:id="1017344128">
          <w:marLeft w:val="0"/>
          <w:marRight w:val="0"/>
          <w:marTop w:val="0"/>
          <w:marBottom w:val="101"/>
          <w:divBdr>
            <w:top w:val="none" w:sz="0" w:space="0" w:color="auto"/>
            <w:left w:val="none" w:sz="0" w:space="0" w:color="auto"/>
            <w:bottom w:val="none" w:sz="0" w:space="0" w:color="auto"/>
            <w:right w:val="none" w:sz="0" w:space="0" w:color="auto"/>
          </w:divBdr>
        </w:div>
        <w:div w:id="200629300">
          <w:marLeft w:val="0"/>
          <w:marRight w:val="0"/>
          <w:marTop w:val="0"/>
          <w:marBottom w:val="101"/>
          <w:divBdr>
            <w:top w:val="none" w:sz="0" w:space="0" w:color="auto"/>
            <w:left w:val="none" w:sz="0" w:space="0" w:color="auto"/>
            <w:bottom w:val="none" w:sz="0" w:space="0" w:color="auto"/>
            <w:right w:val="none" w:sz="0" w:space="0" w:color="auto"/>
          </w:divBdr>
        </w:div>
      </w:divsChild>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484738654">
      <w:bodyDiv w:val="1"/>
      <w:marLeft w:val="0"/>
      <w:marRight w:val="0"/>
      <w:marTop w:val="0"/>
      <w:marBottom w:val="0"/>
      <w:divBdr>
        <w:top w:val="none" w:sz="0" w:space="0" w:color="auto"/>
        <w:left w:val="none" w:sz="0" w:space="0" w:color="auto"/>
        <w:bottom w:val="none" w:sz="0" w:space="0" w:color="auto"/>
        <w:right w:val="none" w:sz="0" w:space="0" w:color="auto"/>
      </w:divBdr>
    </w:div>
    <w:div w:id="1500735746">
      <w:bodyDiv w:val="1"/>
      <w:marLeft w:val="0"/>
      <w:marRight w:val="0"/>
      <w:marTop w:val="0"/>
      <w:marBottom w:val="0"/>
      <w:divBdr>
        <w:top w:val="none" w:sz="0" w:space="0" w:color="auto"/>
        <w:left w:val="none" w:sz="0" w:space="0" w:color="auto"/>
        <w:bottom w:val="none" w:sz="0" w:space="0" w:color="auto"/>
        <w:right w:val="none" w:sz="0" w:space="0" w:color="auto"/>
      </w:divBdr>
    </w:div>
    <w:div w:id="1750687057">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D1E8-490E-4E3F-BAE3-A83DE7E7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5411</Words>
  <Characters>29762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31</cp:revision>
  <cp:lastPrinted>2018-03-22T19:02:00Z</cp:lastPrinted>
  <dcterms:created xsi:type="dcterms:W3CDTF">2022-10-07T15:49:00Z</dcterms:created>
  <dcterms:modified xsi:type="dcterms:W3CDTF">2022-10-18T18:11:00Z</dcterms:modified>
</cp:coreProperties>
</file>