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492EFD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1- Origen de los Recursos (Art.</w:t>
            </w:r>
            <w:r w:rsidR="00BF7541" w:rsidRPr="00492EFD">
              <w:rPr>
                <w:rFonts w:ascii="Arial" w:hAnsi="Arial" w:cs="Arial"/>
              </w:rPr>
              <w:t xml:space="preserve"> 59, fracción</w:t>
            </w:r>
            <w:r w:rsidRPr="00492EFD">
              <w:rPr>
                <w:rFonts w:ascii="Arial" w:hAnsi="Arial" w:cs="Arial"/>
              </w:rPr>
              <w:t xml:space="preserve"> II)</w:t>
            </w:r>
            <w:r w:rsidR="004A5493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Estatal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B310E85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2.- </w:t>
            </w:r>
            <w:r w:rsidR="004A5493" w:rsidRPr="00492EFD">
              <w:rPr>
                <w:rFonts w:ascii="Arial" w:hAnsi="Arial" w:cs="Arial"/>
              </w:rPr>
              <w:t>Carácter de la licitación (Artículos 55</w:t>
            </w:r>
            <w:r w:rsidR="00492EFD" w:rsidRPr="00492EFD">
              <w:rPr>
                <w:rFonts w:ascii="Arial" w:hAnsi="Arial" w:cs="Arial"/>
              </w:rPr>
              <w:t>, fracción III</w:t>
            </w:r>
            <w:r w:rsidR="004A5493" w:rsidRPr="00492EFD">
              <w:rPr>
                <w:rFonts w:ascii="Arial" w:hAnsi="Arial" w:cs="Arial"/>
              </w:rPr>
              <w:t xml:space="preserve">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3D622C9" w:rsidR="00190285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Nacional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3.- </w:t>
            </w:r>
            <w:r w:rsidR="004A5493" w:rsidRPr="00492EFD">
              <w:rPr>
                <w:rFonts w:ascii="Arial" w:hAnsi="Arial" w:cs="Arial"/>
              </w:rPr>
              <w:t>Idioma en que deberán presentarse las proposiciones, anexos y folletos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A5493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4A5493" w:rsidRPr="00492EFD">
              <w:rPr>
                <w:rFonts w:ascii="Arial" w:hAnsi="Arial" w:cs="Arial"/>
              </w:rPr>
              <w:t xml:space="preserve"> 59, fracción </w:t>
            </w:r>
            <w:r w:rsidRPr="00492EFD">
              <w:rPr>
                <w:rFonts w:ascii="Arial" w:hAnsi="Arial" w:cs="Arial"/>
              </w:rPr>
              <w:t>IV</w:t>
            </w:r>
            <w:r w:rsidR="004A5493" w:rsidRPr="00492EFD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492EFD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Español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4.- </w:t>
            </w:r>
            <w:r w:rsidR="004A5493" w:rsidRPr="00492EFD">
              <w:rPr>
                <w:rFonts w:ascii="Arial" w:hAnsi="Arial" w:cs="Arial"/>
              </w:rPr>
              <w:t xml:space="preserve">Ejercicio fiscal que abarca la contratación </w:t>
            </w:r>
            <w:r w:rsidRPr="00492EFD">
              <w:rPr>
                <w:rFonts w:ascii="Arial" w:hAnsi="Arial" w:cs="Arial"/>
              </w:rPr>
              <w:t>(</w:t>
            </w:r>
            <w:r w:rsidR="004A5493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A5493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72787380" w:rsidR="002209F7" w:rsidRPr="00492EFD" w:rsidRDefault="00492EF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2022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5.- </w:t>
            </w:r>
            <w:r w:rsidR="00477A22" w:rsidRPr="00492EFD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>50)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A74B26D" w:rsidR="00190285" w:rsidRPr="00492EFD" w:rsidRDefault="001B74BB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de septiembre</w:t>
            </w:r>
            <w:r w:rsidR="005101A7" w:rsidRPr="00492EFD">
              <w:rPr>
                <w:rFonts w:ascii="Arial" w:hAnsi="Arial" w:cs="Arial"/>
              </w:rPr>
              <w:t xml:space="preserve"> </w:t>
            </w:r>
            <w:r w:rsidR="000D1465" w:rsidRPr="00492EFD">
              <w:rPr>
                <w:rFonts w:ascii="Arial" w:hAnsi="Arial" w:cs="Arial"/>
              </w:rPr>
              <w:t xml:space="preserve">de </w:t>
            </w:r>
            <w:r w:rsidR="00855249" w:rsidRPr="00492EFD">
              <w:rPr>
                <w:rFonts w:ascii="Arial" w:hAnsi="Arial" w:cs="Arial"/>
              </w:rPr>
              <w:t>20</w:t>
            </w:r>
            <w:r w:rsidR="00492EFD" w:rsidRPr="00492EFD">
              <w:rPr>
                <w:rFonts w:ascii="Arial" w:hAnsi="Arial" w:cs="Arial"/>
              </w:rPr>
              <w:t>22</w:t>
            </w:r>
            <w:r w:rsidR="00855249" w:rsidRPr="00492EFD">
              <w:rPr>
                <w:rFonts w:ascii="Arial" w:hAnsi="Arial" w:cs="Arial"/>
              </w:rPr>
              <w:t xml:space="preserve">, </w:t>
            </w:r>
            <w:r w:rsidR="000D1465" w:rsidRPr="00492EFD">
              <w:rPr>
                <w:rFonts w:ascii="Arial" w:hAnsi="Arial" w:cs="Arial"/>
              </w:rPr>
              <w:t>e</w:t>
            </w:r>
            <w:r w:rsidR="00FB3125" w:rsidRPr="00492EFD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492E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5971</w:t>
            </w:r>
            <w:r w:rsidR="00B85AE0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6</w:t>
            </w:r>
            <w:r w:rsidR="00477A22" w:rsidRPr="00492EFD">
              <w:rPr>
                <w:rFonts w:ascii="Arial" w:hAnsi="Arial" w:cs="Arial"/>
              </w:rPr>
              <w:t>.- Tipo de contrato abierto o cerrado (Art.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492EFD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Cerrado: cantidad fija d</w:t>
            </w:r>
            <w:r w:rsidR="00424E8D" w:rsidRPr="00492EFD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492EFD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7.- </w:t>
            </w:r>
            <w:r w:rsidR="00477A22" w:rsidRPr="00492EFD">
              <w:rPr>
                <w:rFonts w:ascii="Arial" w:hAnsi="Arial" w:cs="Arial"/>
              </w:rPr>
              <w:t xml:space="preserve">Aceptación de proposiciones conjuntas </w:t>
            </w:r>
            <w:r w:rsidRPr="00492EFD">
              <w:rPr>
                <w:rFonts w:ascii="Arial" w:hAnsi="Arial" w:cs="Arial"/>
              </w:rPr>
              <w:t>(</w:t>
            </w:r>
            <w:r w:rsidR="00477A22" w:rsidRPr="00492EFD">
              <w:rPr>
                <w:rFonts w:ascii="Arial" w:hAnsi="Arial" w:cs="Arial"/>
              </w:rPr>
              <w:t>Art.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="00477A22" w:rsidRPr="00492EFD">
              <w:rPr>
                <w:rFonts w:ascii="Arial" w:hAnsi="Arial" w:cs="Arial"/>
              </w:rPr>
              <w:t xml:space="preserve">59, fracción </w:t>
            </w:r>
            <w:r w:rsidRPr="00492EFD">
              <w:rPr>
                <w:rFonts w:ascii="Arial" w:hAnsi="Arial" w:cs="Arial"/>
              </w:rPr>
              <w:t>X)</w:t>
            </w:r>
            <w:r w:rsidR="00477A22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8.- </w:t>
            </w:r>
            <w:r w:rsidR="0096321A" w:rsidRPr="00492EFD">
              <w:rPr>
                <w:rFonts w:ascii="Arial" w:hAnsi="Arial" w:cs="Arial"/>
              </w:rPr>
              <w:t>Adjudicación de los bienes o servicios (por partida/ todo un solo proveedor</w:t>
            </w:r>
            <w:r w:rsidRPr="00492EFD">
              <w:rPr>
                <w:rFonts w:ascii="Arial" w:hAnsi="Arial" w:cs="Arial"/>
              </w:rPr>
              <w:t>) (</w:t>
            </w:r>
            <w:r w:rsidR="0096321A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96321A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492EFD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9.- </w:t>
            </w:r>
            <w:r w:rsidR="00BD69C0" w:rsidRPr="00492EFD">
              <w:rPr>
                <w:rFonts w:ascii="Arial" w:hAnsi="Arial" w:cs="Arial"/>
              </w:rPr>
              <w:t>Participación de testigo social (Art. 37)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492EFD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No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10.-</w:t>
            </w:r>
            <w:r w:rsidR="00BF7541" w:rsidRPr="00492EFD">
              <w:rPr>
                <w:rFonts w:ascii="Arial" w:hAnsi="Arial" w:cs="Arial"/>
              </w:rPr>
              <w:t xml:space="preserve"> Criterio de evaluación de propuestas </w:t>
            </w:r>
            <w:r w:rsidRPr="00492EFD">
              <w:rPr>
                <w:rFonts w:ascii="Arial" w:hAnsi="Arial" w:cs="Arial"/>
              </w:rPr>
              <w:t>(</w:t>
            </w:r>
            <w:r w:rsidR="00BF7541" w:rsidRPr="00492EFD">
              <w:rPr>
                <w:rFonts w:ascii="Arial" w:hAnsi="Arial" w:cs="Arial"/>
              </w:rPr>
              <w:t>Art</w:t>
            </w:r>
            <w:r w:rsidRPr="00492EFD">
              <w:rPr>
                <w:rFonts w:ascii="Arial" w:hAnsi="Arial" w:cs="Arial"/>
              </w:rPr>
              <w:t>.</w:t>
            </w:r>
            <w:r w:rsidR="00BF7541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59, </w:t>
            </w:r>
            <w:r w:rsidR="00BF7541" w:rsidRPr="00492EFD">
              <w:rPr>
                <w:rFonts w:ascii="Arial" w:hAnsi="Arial" w:cs="Arial"/>
              </w:rPr>
              <w:t xml:space="preserve">fracción </w:t>
            </w:r>
            <w:r w:rsidRPr="00492EFD">
              <w:rPr>
                <w:rFonts w:ascii="Arial" w:hAnsi="Arial" w:cs="Arial"/>
              </w:rPr>
              <w:t>XII)</w:t>
            </w:r>
            <w:r w:rsidR="00BF7541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492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Costo beneficio</w:t>
            </w:r>
            <w:r w:rsidR="00E8179B" w:rsidRPr="00492EFD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492EFD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11.- </w:t>
            </w:r>
            <w:r w:rsidR="00031BD8" w:rsidRPr="00492EFD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B16FFA6" w:rsidR="00190285" w:rsidRPr="00492EFD" w:rsidRDefault="00855249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I</w:t>
            </w:r>
            <w:r w:rsidR="00C57A1D" w:rsidRPr="00492EFD">
              <w:rPr>
                <w:rFonts w:ascii="Arial" w:hAnsi="Arial" w:cs="Arial"/>
              </w:rPr>
              <w:t xml:space="preserve">nserto en el punto </w:t>
            </w:r>
            <w:r w:rsidR="00492EFD" w:rsidRPr="00492EFD">
              <w:rPr>
                <w:rFonts w:ascii="Arial" w:hAnsi="Arial" w:cs="Arial"/>
                <w:i/>
              </w:rPr>
              <w:t>2</w:t>
            </w:r>
            <w:r w:rsidR="00C57A1D" w:rsidRPr="00492EFD">
              <w:rPr>
                <w:rFonts w:ascii="Arial" w:hAnsi="Arial" w:cs="Arial"/>
                <w:i/>
              </w:rPr>
              <w:t>. Descripción de los bienes y/o servicios</w:t>
            </w:r>
            <w:r w:rsidR="00492EFD" w:rsidRPr="00492EFD">
              <w:rPr>
                <w:rFonts w:ascii="Arial" w:hAnsi="Arial" w:cs="Arial"/>
                <w:i/>
              </w:rPr>
              <w:t xml:space="preserve"> a adquirir</w:t>
            </w:r>
            <w:r w:rsidR="00C57A1D" w:rsidRPr="00492EFD">
              <w:rPr>
                <w:rFonts w:ascii="Arial" w:hAnsi="Arial" w:cs="Arial"/>
                <w:i/>
              </w:rPr>
              <w:t xml:space="preserve"> </w:t>
            </w:r>
            <w:r w:rsidR="00C57A1D" w:rsidRPr="00492EFD">
              <w:rPr>
                <w:rFonts w:ascii="Arial" w:hAnsi="Arial" w:cs="Arial"/>
              </w:rPr>
              <w:t>de las</w:t>
            </w:r>
            <w:r w:rsidRPr="00492EFD">
              <w:rPr>
                <w:rFonts w:ascii="Arial" w:hAnsi="Arial" w:cs="Arial"/>
              </w:rPr>
              <w:t xml:space="preserve"> Bases de la Licitación Pública</w:t>
            </w:r>
            <w:r w:rsidR="00331ADD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492EFD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492EFD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492EFD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492EFD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492EFD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138AE263" w:rsidR="00C713DB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A938B5D" w:rsidR="00C713DB" w:rsidRPr="00492EFD" w:rsidRDefault="002F7A97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4.1, 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492EFD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 w:rsidRPr="00492EF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492EFD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92EFD" w:rsidRPr="00492EFD" w14:paraId="742C2ACA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287727B" w14:textId="000605D1" w:rsidR="00492EFD" w:rsidRPr="00492EFD" w:rsidRDefault="00E43C9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313FB5BF" w14:textId="77777777" w:rsidR="00492EFD" w:rsidRPr="00492EFD" w:rsidRDefault="00492EF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492EFD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492EFD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8EBDF7D" w:rsidR="00C22119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13.- </w:t>
            </w:r>
            <w:r w:rsidR="00DA27C8" w:rsidRPr="00492EFD">
              <w:rPr>
                <w:rFonts w:ascii="Arial" w:hAnsi="Arial" w:cs="Arial"/>
              </w:rPr>
              <w:t>Plaz</w:t>
            </w:r>
            <w:r w:rsidR="00E43C98">
              <w:rPr>
                <w:rFonts w:ascii="Arial" w:hAnsi="Arial" w:cs="Arial"/>
              </w:rPr>
              <w:t>o de presentación de propuestas</w:t>
            </w:r>
            <w:r w:rsidR="00DA27C8" w:rsidRPr="00492EFD">
              <w:rPr>
                <w:rFonts w:ascii="Arial" w:hAnsi="Arial" w:cs="Arial"/>
              </w:rPr>
              <w:t xml:space="preserve"> (Art. 60).</w:t>
            </w:r>
          </w:p>
          <w:p w14:paraId="5C5E6109" w14:textId="77777777" w:rsidR="00190285" w:rsidRPr="00492EFD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492EFD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66711547" w:rsidR="00855249" w:rsidRPr="00492EFD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B4A37A9" w14:textId="556A3FE6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Económica:</w:t>
            </w:r>
            <w:r w:rsidRPr="00492EFD">
              <w:rPr>
                <w:rFonts w:ascii="Arial" w:hAnsi="Arial" w:cs="Arial"/>
              </w:rPr>
              <w:t xml:space="preserve"> (Anexo 1).</w:t>
            </w:r>
          </w:p>
          <w:p w14:paraId="0BF15B77" w14:textId="77777777" w:rsidR="00492EFD" w:rsidRPr="00492EFD" w:rsidRDefault="00492EF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1860677B" w:rsidR="00DA6802" w:rsidRPr="00492EFD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u w:val="single"/>
              </w:rPr>
              <w:t>Propuesta Técnica:</w:t>
            </w:r>
            <w:r w:rsidRPr="00492EFD">
              <w:rPr>
                <w:rFonts w:ascii="Arial" w:hAnsi="Arial" w:cs="Arial"/>
              </w:rPr>
              <w:t xml:space="preserve"> (</w:t>
            </w:r>
            <w:r w:rsidR="00492EFD" w:rsidRPr="00492EFD">
              <w:rPr>
                <w:rFonts w:ascii="Arial" w:hAnsi="Arial" w:cs="Arial"/>
              </w:rPr>
              <w:t>Anexo 2</w:t>
            </w:r>
            <w:r w:rsidR="0062770B" w:rsidRPr="00492EFD">
              <w:rPr>
                <w:rFonts w:ascii="Arial" w:hAnsi="Arial" w:cs="Arial"/>
              </w:rPr>
              <w:t xml:space="preserve"> Especificaciones Técnicas)</w:t>
            </w:r>
            <w:r w:rsidR="00855249" w:rsidRPr="00492EFD">
              <w:rPr>
                <w:rFonts w:ascii="Arial" w:hAnsi="Arial" w:cs="Arial"/>
              </w:rPr>
              <w:t>.</w:t>
            </w:r>
          </w:p>
        </w:tc>
      </w:tr>
      <w:tr w:rsidR="00190285" w:rsidRPr="00492EFD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492EFD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492EFD">
              <w:rPr>
                <w:rFonts w:ascii="Arial" w:hAnsi="Arial" w:cs="Arial"/>
              </w:rPr>
              <w:t>electrónico</w:t>
            </w:r>
            <w:r w:rsidR="002D00C8" w:rsidRPr="00492EFD">
              <w:rPr>
                <w:rFonts w:ascii="Arial" w:hAnsi="Arial" w:cs="Arial"/>
              </w:rPr>
              <w:t xml:space="preserve"> y plazo para el </w:t>
            </w:r>
            <w:r w:rsidR="00330FEE" w:rsidRPr="00492EFD">
              <w:rPr>
                <w:rFonts w:ascii="Arial" w:hAnsi="Arial" w:cs="Arial"/>
              </w:rPr>
              <w:t>envío</w:t>
            </w:r>
            <w:r w:rsidR="002D00C8" w:rsidRPr="00492EFD">
              <w:rPr>
                <w:rFonts w:ascii="Arial" w:hAnsi="Arial" w:cs="Arial"/>
              </w:rPr>
              <w:t xml:space="preserve"> de preguntas (</w:t>
            </w:r>
            <w:r w:rsidR="00330FEE" w:rsidRPr="00492EFD">
              <w:rPr>
                <w:rFonts w:ascii="Arial" w:hAnsi="Arial" w:cs="Arial"/>
              </w:rPr>
              <w:t>A</w:t>
            </w:r>
            <w:r w:rsidR="002D00C8" w:rsidRPr="00492EFD">
              <w:rPr>
                <w:rFonts w:ascii="Arial" w:hAnsi="Arial" w:cs="Arial"/>
              </w:rPr>
              <w:t>rt.</w:t>
            </w:r>
            <w:r w:rsidR="00AB2AD5" w:rsidRPr="00492EFD">
              <w:rPr>
                <w:rFonts w:ascii="Arial" w:hAnsi="Arial" w:cs="Arial"/>
              </w:rPr>
              <w:t xml:space="preserve"> 59</w:t>
            </w:r>
            <w:r w:rsidR="002D00C8" w:rsidRPr="00492EFD">
              <w:rPr>
                <w:rFonts w:ascii="Arial" w:hAnsi="Arial" w:cs="Arial"/>
              </w:rPr>
              <w:t xml:space="preserve"> f</w:t>
            </w:r>
            <w:r w:rsidR="00330FEE" w:rsidRPr="00492EFD">
              <w:rPr>
                <w:rFonts w:ascii="Arial" w:hAnsi="Arial" w:cs="Arial"/>
              </w:rPr>
              <w:t>racción III</w:t>
            </w:r>
            <w:r w:rsidR="002D00C8" w:rsidRPr="00492EFD">
              <w:rPr>
                <w:rFonts w:ascii="Arial" w:hAnsi="Arial" w:cs="Arial"/>
              </w:rPr>
              <w:t>)</w:t>
            </w:r>
            <w:r w:rsidR="00330FEE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D2B20A0" w:rsidR="0019028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492EFD">
              <w:rPr>
                <w:rFonts w:ascii="Arial" w:hAnsi="Arial" w:cs="Arial"/>
                <w:b/>
              </w:rPr>
              <w:t>1</w:t>
            </w:r>
            <w:r w:rsidR="001B74BB">
              <w:rPr>
                <w:rFonts w:ascii="Arial" w:hAnsi="Arial" w:cs="Arial"/>
                <w:b/>
              </w:rPr>
              <w:t>2</w:t>
            </w:r>
            <w:r w:rsidR="0059207D" w:rsidRPr="00492EFD">
              <w:rPr>
                <w:rFonts w:ascii="Arial" w:hAnsi="Arial" w:cs="Arial"/>
                <w:b/>
              </w:rPr>
              <w:t>:00 horas del día</w:t>
            </w:r>
            <w:r w:rsidR="00036ABA" w:rsidRPr="00492EFD">
              <w:rPr>
                <w:rFonts w:ascii="Arial" w:hAnsi="Arial" w:cs="Arial"/>
                <w:b/>
              </w:rPr>
              <w:t xml:space="preserve"> </w:t>
            </w:r>
            <w:r w:rsidR="00775A14">
              <w:rPr>
                <w:rFonts w:ascii="Arial" w:hAnsi="Arial" w:cs="Arial"/>
                <w:b/>
              </w:rPr>
              <w:t>miércoles 26</w:t>
            </w:r>
            <w:r w:rsidR="001B74BB">
              <w:rPr>
                <w:rFonts w:ascii="Arial" w:hAnsi="Arial" w:cs="Arial"/>
                <w:b/>
              </w:rPr>
              <w:t xml:space="preserve"> </w:t>
            </w:r>
            <w:r w:rsidR="005101A7" w:rsidRPr="00492EFD">
              <w:rPr>
                <w:rFonts w:ascii="Arial" w:hAnsi="Arial" w:cs="Arial"/>
                <w:b/>
              </w:rPr>
              <w:t xml:space="preserve">de </w:t>
            </w:r>
            <w:r w:rsidR="00E43C98">
              <w:rPr>
                <w:rFonts w:ascii="Arial" w:hAnsi="Arial" w:cs="Arial"/>
                <w:b/>
              </w:rPr>
              <w:t>octubre</w:t>
            </w:r>
            <w:r w:rsidR="005101A7" w:rsidRPr="00492EFD">
              <w:rPr>
                <w:rFonts w:ascii="Arial" w:hAnsi="Arial" w:cs="Arial"/>
                <w:b/>
              </w:rPr>
              <w:t xml:space="preserve"> </w:t>
            </w:r>
            <w:r w:rsidR="0059207D" w:rsidRPr="00492EFD">
              <w:rPr>
                <w:rFonts w:ascii="Arial" w:hAnsi="Arial" w:cs="Arial"/>
                <w:b/>
              </w:rPr>
              <w:t>de 20</w:t>
            </w:r>
            <w:r w:rsidR="00354BF3" w:rsidRPr="00492EFD">
              <w:rPr>
                <w:rFonts w:ascii="Arial" w:hAnsi="Arial" w:cs="Arial"/>
                <w:b/>
              </w:rPr>
              <w:t>2</w:t>
            </w:r>
            <w:r w:rsidR="00492EFD" w:rsidRPr="00492EFD">
              <w:rPr>
                <w:rFonts w:ascii="Arial" w:hAnsi="Arial" w:cs="Arial"/>
                <w:b/>
              </w:rPr>
              <w:t>2</w:t>
            </w:r>
            <w:r w:rsidR="00412026" w:rsidRPr="00492EFD">
              <w:rPr>
                <w:rFonts w:ascii="Arial" w:hAnsi="Arial" w:cs="Arial"/>
              </w:rPr>
              <w:t xml:space="preserve"> </w:t>
            </w:r>
            <w:r w:rsidRPr="00492EFD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492EFD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492EFD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492EF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  <w:b/>
              </w:rPr>
              <w:t>Junta de Aclaraciones</w:t>
            </w:r>
            <w:r w:rsidRPr="00492EFD">
              <w:rPr>
                <w:rFonts w:ascii="Arial" w:hAnsi="Arial" w:cs="Arial"/>
              </w:rPr>
              <w:t>:</w:t>
            </w:r>
          </w:p>
          <w:p w14:paraId="44AB3534" w14:textId="6161D17D" w:rsidR="006633BC" w:rsidRPr="00492EFD" w:rsidRDefault="00775A14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31</w:t>
            </w:r>
            <w:r w:rsidR="00C212B5" w:rsidRPr="00492EFD">
              <w:rPr>
                <w:rFonts w:ascii="Arial" w:hAnsi="Arial" w:cs="Arial"/>
              </w:rPr>
              <w:t xml:space="preserve"> de octubre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</w:t>
            </w:r>
            <w:r w:rsidR="00036ABA" w:rsidRPr="00492EFD">
              <w:rPr>
                <w:rFonts w:ascii="Arial" w:hAnsi="Arial" w:cs="Arial"/>
              </w:rPr>
              <w:t xml:space="preserve"> 1</w:t>
            </w:r>
            <w:r w:rsidR="00B17C1A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212B5" w:rsidRPr="00492EFD">
              <w:rPr>
                <w:rFonts w:ascii="Arial" w:hAnsi="Arial" w:cs="Arial"/>
              </w:rPr>
              <w:t>0</w:t>
            </w:r>
            <w:r w:rsidR="00B85AE0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horas</w:t>
            </w:r>
            <w:r w:rsidR="00FE3B35" w:rsidRPr="00492EFD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492EF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1DCD42B5" w:rsidR="00FE3B35" w:rsidRPr="00492EF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6633BC" w:rsidRPr="00492EFD">
              <w:rPr>
                <w:rFonts w:ascii="Arial" w:hAnsi="Arial" w:cs="Arial"/>
              </w:rPr>
              <w:t xml:space="preserve"> Sala de Juntas Direcci</w:t>
            </w:r>
            <w:r w:rsidR="00B13107" w:rsidRPr="00492EFD">
              <w:rPr>
                <w:rFonts w:ascii="Arial" w:hAnsi="Arial" w:cs="Arial"/>
              </w:rPr>
              <w:t>ón General de Administración</w:t>
            </w:r>
            <w:r w:rsidR="00E43C98">
              <w:rPr>
                <w:rFonts w:ascii="Arial" w:hAnsi="Arial" w:cs="Arial"/>
              </w:rPr>
              <w:t xml:space="preserve"> (p</w:t>
            </w:r>
            <w:r w:rsidR="00492EFD" w:rsidRPr="00492EFD">
              <w:rPr>
                <w:rFonts w:ascii="Arial" w:hAnsi="Arial" w:cs="Arial"/>
              </w:rPr>
              <w:t>iso 2).</w:t>
            </w:r>
          </w:p>
        </w:tc>
      </w:tr>
      <w:tr w:rsidR="00190285" w:rsidRPr="00492EFD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15.- </w:t>
            </w:r>
            <w:r w:rsidR="00AB2AD5" w:rsidRPr="00492EFD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9F1350" w14:textId="3CB7D882" w:rsidR="00492EFD" w:rsidRPr="00492EFD" w:rsidRDefault="00492EFD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92EFD">
              <w:rPr>
                <w:rFonts w:ascii="Arial" w:hAnsi="Arial" w:cs="Arial"/>
                <w:b/>
              </w:rPr>
              <w:t>Apertura de Propuestas</w:t>
            </w:r>
          </w:p>
          <w:p w14:paraId="6EE39C54" w14:textId="696000A7" w:rsidR="00B13107" w:rsidRPr="00492EFD" w:rsidRDefault="008E2E6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08</w:t>
            </w:r>
            <w:bookmarkStart w:id="0" w:name="_GoBack"/>
            <w:bookmarkEnd w:id="0"/>
            <w:r w:rsidR="00775A14">
              <w:rPr>
                <w:rFonts w:ascii="Arial" w:hAnsi="Arial" w:cs="Arial"/>
              </w:rPr>
              <w:t xml:space="preserve"> de noviembre</w:t>
            </w:r>
            <w:r w:rsidR="00036ABA" w:rsidRPr="00492EFD">
              <w:rPr>
                <w:rFonts w:ascii="Arial" w:hAnsi="Arial" w:cs="Arial"/>
              </w:rPr>
              <w:t xml:space="preserve"> </w:t>
            </w:r>
            <w:r w:rsidR="0059207D" w:rsidRPr="00492EFD">
              <w:rPr>
                <w:rFonts w:ascii="Arial" w:hAnsi="Arial" w:cs="Arial"/>
              </w:rPr>
              <w:t>de 20</w:t>
            </w:r>
            <w:r w:rsidR="00492EFD" w:rsidRPr="00492EFD">
              <w:rPr>
                <w:rFonts w:ascii="Arial" w:hAnsi="Arial" w:cs="Arial"/>
              </w:rPr>
              <w:t>22</w:t>
            </w:r>
            <w:r w:rsidR="0059207D" w:rsidRPr="00492EFD">
              <w:rPr>
                <w:rFonts w:ascii="Arial" w:hAnsi="Arial" w:cs="Arial"/>
              </w:rPr>
              <w:t xml:space="preserve"> a las </w:t>
            </w:r>
            <w:r w:rsidR="00036ABA" w:rsidRPr="00492EFD">
              <w:rPr>
                <w:rFonts w:ascii="Arial" w:hAnsi="Arial" w:cs="Arial"/>
              </w:rPr>
              <w:t>1</w:t>
            </w:r>
            <w:r w:rsidR="00E40D42" w:rsidRPr="00492EFD">
              <w:rPr>
                <w:rFonts w:ascii="Arial" w:hAnsi="Arial" w:cs="Arial"/>
              </w:rPr>
              <w:t>1</w:t>
            </w:r>
            <w:r w:rsidR="00E97738" w:rsidRPr="00492EFD">
              <w:rPr>
                <w:rFonts w:ascii="Arial" w:hAnsi="Arial" w:cs="Arial"/>
              </w:rPr>
              <w:t>:</w:t>
            </w:r>
            <w:r w:rsidR="00C212B5" w:rsidRPr="00492EFD">
              <w:rPr>
                <w:rFonts w:ascii="Arial" w:hAnsi="Arial" w:cs="Arial"/>
              </w:rPr>
              <w:t>0</w:t>
            </w:r>
            <w:r w:rsidR="00E97738" w:rsidRPr="00492EFD">
              <w:rPr>
                <w:rFonts w:ascii="Arial" w:hAnsi="Arial" w:cs="Arial"/>
              </w:rPr>
              <w:t>0</w:t>
            </w:r>
            <w:r w:rsidR="0059207D" w:rsidRPr="00492EFD">
              <w:rPr>
                <w:rFonts w:ascii="Arial" w:hAnsi="Arial" w:cs="Arial"/>
              </w:rPr>
              <w:t xml:space="preserve"> horas</w:t>
            </w:r>
            <w:r w:rsidR="00C57A1D" w:rsidRPr="00492EFD">
              <w:rPr>
                <w:rFonts w:ascii="Arial" w:hAnsi="Arial" w:cs="Arial"/>
              </w:rPr>
              <w:t>.</w:t>
            </w:r>
          </w:p>
          <w:p w14:paraId="2BA5E012" w14:textId="77777777" w:rsidR="00B13107" w:rsidRPr="00492EFD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565671E" w:rsidR="00190285" w:rsidRPr="00492EFD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>Lugar:</w:t>
            </w:r>
            <w:r w:rsidR="00B13107" w:rsidRPr="00492EFD">
              <w:rPr>
                <w:rFonts w:ascii="Arial" w:hAnsi="Arial" w:cs="Arial"/>
              </w:rPr>
              <w:t xml:space="preserve"> Sala de Juntas de la Direc</w:t>
            </w:r>
            <w:r w:rsidR="00492EFD" w:rsidRPr="00492EFD">
              <w:rPr>
                <w:rFonts w:ascii="Arial" w:hAnsi="Arial" w:cs="Arial"/>
              </w:rPr>
              <w:t>c</w:t>
            </w:r>
            <w:r w:rsidR="00E43C98">
              <w:rPr>
                <w:rFonts w:ascii="Arial" w:hAnsi="Arial" w:cs="Arial"/>
              </w:rPr>
              <w:t>ión General de Administración (p</w:t>
            </w:r>
            <w:r w:rsidR="00492EFD" w:rsidRPr="00492EFD">
              <w:rPr>
                <w:rFonts w:ascii="Arial" w:hAnsi="Arial" w:cs="Arial"/>
              </w:rPr>
              <w:t>iso 2)</w:t>
            </w:r>
          </w:p>
        </w:tc>
      </w:tr>
      <w:tr w:rsidR="00190285" w:rsidRPr="00492EFD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492EFD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16.- </w:t>
            </w:r>
            <w:r w:rsidR="00EC3A2C" w:rsidRPr="00492EFD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492EFD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585C3600" w:rsidR="00190285" w:rsidRPr="00492EFD" w:rsidRDefault="00492EFD" w:rsidP="00855249">
            <w:pPr>
              <w:jc w:val="both"/>
              <w:rPr>
                <w:rFonts w:ascii="Arial" w:hAnsi="Arial" w:cs="Arial"/>
              </w:rPr>
            </w:pPr>
            <w:r w:rsidRPr="00492EFD">
              <w:rPr>
                <w:rFonts w:ascii="Arial" w:hAnsi="Arial" w:cs="Arial"/>
              </w:rPr>
              <w:t xml:space="preserve">Avenida Juárez N° 237, Último Piso, Colonia Centro, Guadalajara, Jalisco, C.P. 44100, teléfono </w:t>
            </w:r>
            <w:r w:rsidR="00E43C98" w:rsidRPr="00E43C98">
              <w:rPr>
                <w:rFonts w:ascii="Arial" w:hAnsi="Arial" w:cs="Arial"/>
              </w:rPr>
              <w:t>33</w:t>
            </w:r>
            <w:r w:rsidRPr="00E43C98">
              <w:rPr>
                <w:rFonts w:ascii="Arial" w:hAnsi="Arial" w:cs="Arial"/>
              </w:rPr>
              <w:t>36</w:t>
            </w:r>
            <w:r w:rsidRPr="00492EFD">
              <w:rPr>
                <w:rFonts w:ascii="Arial" w:hAnsi="Arial" w:cs="Arial"/>
              </w:rPr>
              <w:t>791515, extensiones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28591445" w:rsidR="00775A14" w:rsidRDefault="00D02EC2" w:rsidP="00D02EC2">
      <w:pPr>
        <w:tabs>
          <w:tab w:val="left" w:pos="7710"/>
        </w:tabs>
      </w:pPr>
      <w:r>
        <w:tab/>
      </w:r>
    </w:p>
    <w:p w14:paraId="7C6B64F1" w14:textId="77777777" w:rsidR="00D02EC2" w:rsidRPr="00775A14" w:rsidRDefault="00D02EC2" w:rsidP="00775A14">
      <w:pPr>
        <w:jc w:val="center"/>
      </w:pPr>
    </w:p>
    <w:sectPr w:rsidR="00D02EC2" w:rsidRPr="00775A14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596A6" w14:textId="1EACF3E4" w:rsidR="00C212B5" w:rsidRPr="00C212B5" w:rsidRDefault="001B74BB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LP-SC-014</w:t>
    </w:r>
    <w:r w:rsidR="00492EFD">
      <w:rPr>
        <w:rFonts w:ascii="Arial" w:eastAsia="Times New Roman" w:hAnsi="Arial" w:cs="Arial"/>
        <w:sz w:val="16"/>
        <w:szCs w:val="16"/>
        <w:lang w:val="es-ES" w:eastAsia="es-ES"/>
      </w:rPr>
      <w:t>-2022</w:t>
    </w:r>
    <w:r w:rsidR="00775A14">
      <w:rPr>
        <w:rFonts w:ascii="Arial" w:eastAsia="Times New Roman" w:hAnsi="Arial" w:cs="Arial"/>
        <w:sz w:val="16"/>
        <w:szCs w:val="16"/>
        <w:lang w:val="es-ES" w:eastAsia="es-ES"/>
      </w:rPr>
      <w:t xml:space="preserve"> BIS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 xml:space="preserve"> “</w:t>
    </w:r>
    <w:r>
      <w:rPr>
        <w:rFonts w:ascii="Arial" w:eastAsia="Times New Roman" w:hAnsi="Arial" w:cs="Arial"/>
        <w:sz w:val="16"/>
        <w:szCs w:val="16"/>
        <w:lang w:val="es-ES" w:eastAsia="es-ES"/>
      </w:rPr>
      <w:t>RENOVACION DE LICENCIAS VWMARE</w:t>
    </w:r>
    <w:r w:rsidR="00C212B5" w:rsidRPr="00C212B5">
      <w:rPr>
        <w:rFonts w:ascii="Arial" w:eastAsia="Times New Roman" w:hAnsi="Arial" w:cs="Arial"/>
        <w:sz w:val="16"/>
        <w:szCs w:val="16"/>
        <w:lang w:val="es-ES" w:eastAsia="es-ES"/>
      </w:rPr>
      <w:t>”</w:t>
    </w:r>
  </w:p>
  <w:p w14:paraId="1B1103C5" w14:textId="2C75A7CC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8E2E68" w:rsidRPr="008E2E68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4BB"/>
    <w:rsid w:val="001B7FD1"/>
    <w:rsid w:val="00200E8D"/>
    <w:rsid w:val="002209F7"/>
    <w:rsid w:val="0022436D"/>
    <w:rsid w:val="002255B1"/>
    <w:rsid w:val="00227D91"/>
    <w:rsid w:val="0023033D"/>
    <w:rsid w:val="002425D4"/>
    <w:rsid w:val="0028483D"/>
    <w:rsid w:val="002B6D57"/>
    <w:rsid w:val="002C4197"/>
    <w:rsid w:val="002D00C8"/>
    <w:rsid w:val="002D6530"/>
    <w:rsid w:val="002E2A41"/>
    <w:rsid w:val="002E5330"/>
    <w:rsid w:val="002E777A"/>
    <w:rsid w:val="002F7A97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92EFD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5A14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E2E68"/>
    <w:rsid w:val="008F7437"/>
    <w:rsid w:val="00920C20"/>
    <w:rsid w:val="00962018"/>
    <w:rsid w:val="0096321A"/>
    <w:rsid w:val="00964CF6"/>
    <w:rsid w:val="009802AF"/>
    <w:rsid w:val="009D7415"/>
    <w:rsid w:val="009E3EA1"/>
    <w:rsid w:val="009F35D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02EC2"/>
    <w:rsid w:val="00D13EAA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43C98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91CB6-172B-4A31-956F-29A6F9F5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37</cp:revision>
  <cp:lastPrinted>2018-06-06T15:35:00Z</cp:lastPrinted>
  <dcterms:created xsi:type="dcterms:W3CDTF">2019-06-13T14:43:00Z</dcterms:created>
  <dcterms:modified xsi:type="dcterms:W3CDTF">2022-10-24T17:18:00Z</dcterms:modified>
</cp:coreProperties>
</file>