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bookmarkStart w:id="0" w:name="_GoBack"/>
      <w:bookmarkEnd w:id="0"/>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798C4BB1" w:rsidR="00E87FCF" w:rsidRPr="00A543A8" w:rsidRDefault="00A543A8" w:rsidP="004A05C0">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10177436" w:rsidR="00E87FCF" w:rsidRPr="00A543A8" w:rsidRDefault="00061BB1" w:rsidP="00F9166E">
            <w:pPr>
              <w:rPr>
                <w:rFonts w:ascii="Arial" w:hAnsi="Arial" w:cs="Arial"/>
                <w:sz w:val="20"/>
                <w:szCs w:val="20"/>
              </w:rPr>
            </w:pPr>
            <w:r>
              <w:rPr>
                <w:rFonts w:ascii="Arial" w:hAnsi="Arial" w:cs="Arial"/>
                <w:sz w:val="20"/>
                <w:szCs w:val="20"/>
              </w:rPr>
              <w:t>LP-SC-005-</w:t>
            </w:r>
            <w:r w:rsidR="00A543A8" w:rsidRPr="00A543A8">
              <w:rPr>
                <w:rFonts w:ascii="Arial" w:hAnsi="Arial" w:cs="Arial"/>
                <w:sz w:val="20"/>
                <w:szCs w:val="20"/>
              </w:rPr>
              <w:t>2023</w:t>
            </w:r>
            <w:r w:rsidR="00DF51AC">
              <w:rPr>
                <w:rFonts w:ascii="Arial" w:hAnsi="Arial" w:cs="Arial"/>
                <w:sz w:val="20"/>
                <w:szCs w:val="20"/>
              </w:rPr>
              <w:t xml:space="preserve"> BIS</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2AC2C459" w:rsidR="00E87FCF" w:rsidRPr="00A543A8" w:rsidRDefault="004A05C0" w:rsidP="00F9166E">
            <w:pPr>
              <w:rPr>
                <w:rFonts w:ascii="Arial" w:hAnsi="Arial" w:cs="Arial"/>
                <w:sz w:val="20"/>
                <w:szCs w:val="20"/>
              </w:rPr>
            </w:pPr>
            <w:r>
              <w:rPr>
                <w:rFonts w:ascii="Arial" w:hAnsi="Arial" w:cs="Arial"/>
                <w:sz w:val="20"/>
                <w:szCs w:val="20"/>
              </w:rPr>
              <w:t>Nacional</w:t>
            </w:r>
            <w:r w:rsidR="00846876">
              <w:rPr>
                <w:rFonts w:ascii="Arial" w:hAnsi="Arial" w:cs="Arial"/>
                <w:sz w:val="20"/>
                <w:szCs w:val="20"/>
              </w:rPr>
              <w:t xml:space="preserve"> s</w:t>
            </w:r>
            <w:r w:rsidR="00A543A8" w:rsidRPr="00A543A8">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597DC421" w:rsidR="00E87FCF" w:rsidRPr="00A543A8" w:rsidRDefault="00061BB1" w:rsidP="00F9166E">
            <w:pPr>
              <w:rPr>
                <w:rFonts w:ascii="Arial" w:hAnsi="Arial" w:cs="Arial"/>
                <w:sz w:val="20"/>
                <w:szCs w:val="20"/>
              </w:rPr>
            </w:pPr>
            <w:r>
              <w:rPr>
                <w:rFonts w:ascii="Arial" w:hAnsi="Arial" w:cs="Arial"/>
                <w:sz w:val="20"/>
                <w:szCs w:val="20"/>
              </w:rPr>
              <w:t>Arrendamiento de E</w:t>
            </w:r>
            <w:r w:rsidR="00A543A8" w:rsidRPr="00A543A8">
              <w:rPr>
                <w:rFonts w:ascii="Arial" w:hAnsi="Arial" w:cs="Arial"/>
                <w:sz w:val="20"/>
                <w:szCs w:val="20"/>
              </w:rPr>
              <w:t>quipo</w:t>
            </w:r>
            <w:r>
              <w:rPr>
                <w:rFonts w:ascii="Arial" w:hAnsi="Arial" w:cs="Arial"/>
                <w:sz w:val="20"/>
                <w:szCs w:val="20"/>
              </w:rPr>
              <w:t>s</w:t>
            </w:r>
            <w:r w:rsidR="00A543A8" w:rsidRPr="00A543A8">
              <w:rPr>
                <w:rFonts w:ascii="Arial" w:hAnsi="Arial" w:cs="Arial"/>
                <w:sz w:val="20"/>
                <w:szCs w:val="20"/>
              </w:rPr>
              <w:t xml:space="preserve"> Multifuncional</w:t>
            </w:r>
            <w:r>
              <w:rPr>
                <w:rFonts w:ascii="Arial" w:hAnsi="Arial" w:cs="Arial"/>
                <w:sz w:val="20"/>
                <w:szCs w:val="20"/>
              </w:rPr>
              <w:t>es (c</w:t>
            </w:r>
            <w:r w:rsidR="00A543A8" w:rsidRPr="00A543A8">
              <w:rPr>
                <w:rFonts w:ascii="Arial" w:hAnsi="Arial" w:cs="Arial"/>
                <w:sz w:val="20"/>
                <w:szCs w:val="20"/>
              </w:rPr>
              <w:t>opias, impresión y digitalización)</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54D707B5" w:rsidR="00E87FCF" w:rsidRPr="00A543A8" w:rsidRDefault="00530EFE" w:rsidP="00F9166E">
            <w:pPr>
              <w:rPr>
                <w:rFonts w:ascii="Arial" w:hAnsi="Arial" w:cs="Arial"/>
                <w:sz w:val="20"/>
                <w:szCs w:val="20"/>
              </w:rPr>
            </w:pPr>
            <w:r>
              <w:rPr>
                <w:rFonts w:ascii="Arial" w:hAnsi="Arial" w:cs="Arial"/>
                <w:sz w:val="20"/>
                <w:szCs w:val="20"/>
              </w:rPr>
              <w:t xml:space="preserve">Secretaría Técnica de la ASEJ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77777777" w:rsidR="00E87FCF" w:rsidRDefault="005672D9" w:rsidP="00F9166E">
            <w:pPr>
              <w:rPr>
                <w:rFonts w:ascii="Arial" w:hAnsi="Arial" w:cs="Arial"/>
                <w:sz w:val="20"/>
                <w:szCs w:val="20"/>
              </w:rPr>
            </w:pPr>
            <w:r>
              <w:rPr>
                <w:rFonts w:ascii="Arial" w:hAnsi="Arial" w:cs="Arial"/>
                <w:sz w:val="20"/>
                <w:szCs w:val="20"/>
              </w:rPr>
              <w:t xml:space="preserve">$ 558,000.00 </w:t>
            </w:r>
          </w:p>
          <w:p w14:paraId="0BC00C6C" w14:textId="20856C9A" w:rsidR="005672D9" w:rsidRPr="00A543A8" w:rsidRDefault="00061BB1" w:rsidP="00F9166E">
            <w:pPr>
              <w:rPr>
                <w:rFonts w:ascii="Arial" w:hAnsi="Arial" w:cs="Arial"/>
                <w:sz w:val="20"/>
                <w:szCs w:val="20"/>
              </w:rPr>
            </w:pPr>
            <w:r>
              <w:rPr>
                <w:rFonts w:ascii="Arial" w:hAnsi="Arial" w:cs="Arial"/>
                <w:sz w:val="20"/>
                <w:szCs w:val="20"/>
              </w:rPr>
              <w:t>(q</w:t>
            </w:r>
            <w:r w:rsidR="005672D9">
              <w:rPr>
                <w:rFonts w:ascii="Arial" w:hAnsi="Arial" w:cs="Arial"/>
                <w:sz w:val="20"/>
                <w:szCs w:val="20"/>
              </w:rPr>
              <w:t>uinientos cin</w:t>
            </w:r>
            <w:r>
              <w:rPr>
                <w:rFonts w:ascii="Arial" w:hAnsi="Arial" w:cs="Arial"/>
                <w:sz w:val="20"/>
                <w:szCs w:val="20"/>
              </w:rPr>
              <w:t>cuenta y ocho mil pesos 00/100 m</w:t>
            </w:r>
            <w:r w:rsidR="005672D9">
              <w:rPr>
                <w:rFonts w:ascii="Arial" w:hAnsi="Arial" w:cs="Arial"/>
                <w:sz w:val="20"/>
                <w:szCs w:val="20"/>
              </w:rPr>
              <w:t>.</w:t>
            </w:r>
            <w:r>
              <w:rPr>
                <w:rFonts w:ascii="Arial" w:hAnsi="Arial" w:cs="Arial"/>
                <w:sz w:val="20"/>
                <w:szCs w:val="20"/>
              </w:rPr>
              <w:t xml:space="preserve"> n.</w:t>
            </w:r>
            <w:r w:rsidR="005672D9">
              <w:rPr>
                <w:rFonts w:ascii="Arial" w:hAnsi="Arial" w:cs="Arial"/>
                <w:sz w:val="20"/>
                <w:szCs w:val="20"/>
              </w:rPr>
              <w:t xml:space="preserve">)  </w:t>
            </w:r>
          </w:p>
        </w:tc>
      </w:tr>
      <w:tr w:rsidR="00E87FCF" w:rsidRPr="00A543A8" w14:paraId="0FC6B310" w14:textId="77777777" w:rsidTr="005672D9">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vAlign w:val="center"/>
          </w:tcPr>
          <w:p w14:paraId="5D07D016" w14:textId="35084C0A" w:rsidR="00E87FCF" w:rsidRPr="00A543A8" w:rsidRDefault="00F9166E" w:rsidP="00F9166E">
            <w:pPr>
              <w:rPr>
                <w:rFonts w:ascii="Arial" w:hAnsi="Arial" w:cs="Arial"/>
                <w:sz w:val="20"/>
                <w:szCs w:val="20"/>
              </w:rPr>
            </w:pPr>
            <w:r>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9B351" w:rsidR="000C341B" w:rsidRDefault="000C341B"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0E4A7AD4" w14:textId="316E56FE" w:rsidR="0040494E" w:rsidRPr="00F06316" w:rsidRDefault="00986BBC" w:rsidP="0040494E">
          <w:pPr>
            <w:pStyle w:val="TDC1"/>
            <w:rPr>
              <w:rFonts w:ascii="Arial" w:hAnsi="Arial" w:cs="Arial"/>
              <w:lang w:val="es-MX" w:eastAsia="es-MX"/>
            </w:rPr>
          </w:pPr>
          <w:r>
            <w:fldChar w:fldCharType="begin"/>
          </w:r>
          <w:r>
            <w:instrText xml:space="preserve"> TOC \o "1-3" \h \z \u </w:instrText>
          </w:r>
          <w:r>
            <w:fldChar w:fldCharType="separate"/>
          </w:r>
          <w:hyperlink w:anchor="_Toc135041678" w:history="1">
            <w:r w:rsidR="0040494E" w:rsidRPr="00F06316">
              <w:rPr>
                <w:rStyle w:val="Hipervnculo"/>
                <w:rFonts w:ascii="Arial" w:hAnsi="Arial" w:cs="Arial"/>
              </w:rPr>
              <w:t>1. INFORMACIÓN GENERAL</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w:t>
            </w:r>
            <w:r w:rsidR="0040494E" w:rsidRPr="00F06316">
              <w:rPr>
                <w:rFonts w:ascii="Arial" w:hAnsi="Arial" w:cs="Arial"/>
                <w:webHidden/>
              </w:rPr>
              <w:fldChar w:fldCharType="end"/>
            </w:r>
          </w:hyperlink>
        </w:p>
        <w:p w14:paraId="5A56CD56" w14:textId="2D123FF6" w:rsidR="0040494E" w:rsidRPr="00F06316" w:rsidRDefault="00A7178D" w:rsidP="0040494E">
          <w:pPr>
            <w:pStyle w:val="TDC1"/>
            <w:rPr>
              <w:rFonts w:ascii="Arial" w:hAnsi="Arial" w:cs="Arial"/>
              <w:lang w:val="es-MX" w:eastAsia="es-MX"/>
            </w:rPr>
          </w:pPr>
          <w:hyperlink w:anchor="_Toc135041679" w:history="1">
            <w:r w:rsidR="0040494E" w:rsidRPr="00F06316">
              <w:rPr>
                <w:rStyle w:val="Hipervnculo"/>
                <w:rFonts w:ascii="Arial" w:hAnsi="Arial" w:cs="Arial"/>
              </w:rPr>
              <w:t>2. CALENDARIO DE ACTIVIDADES (ACTOS)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_Toc135041679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4F105088" w14:textId="03AD343B" w:rsidR="0040494E" w:rsidRPr="00F06316" w:rsidRDefault="00A7178D" w:rsidP="0040494E">
          <w:pPr>
            <w:pStyle w:val="TDC1"/>
            <w:rPr>
              <w:rFonts w:ascii="Arial" w:hAnsi="Arial" w:cs="Arial"/>
              <w:lang w:val="es-MX" w:eastAsia="es-MX"/>
            </w:rPr>
          </w:pPr>
          <w:hyperlink w:anchor="_Toc135041680" w:history="1">
            <w:r w:rsidR="0040494E" w:rsidRPr="00F06316">
              <w:rPr>
                <w:rStyle w:val="Hipervnculo"/>
                <w:rFonts w:ascii="Arial" w:hAnsi="Arial" w:cs="Arial"/>
              </w:rPr>
              <w:t>3. OBJETO DEL PROCEDIMIENTO DE LA LICITACIÓN Y ESPECIFICACIONES TÉCNICAS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6</w:t>
            </w:r>
            <w:r w:rsidR="0040494E" w:rsidRPr="00F06316">
              <w:rPr>
                <w:rFonts w:ascii="Arial" w:hAnsi="Arial" w:cs="Arial"/>
                <w:webHidden/>
              </w:rPr>
              <w:fldChar w:fldCharType="end"/>
            </w:r>
          </w:hyperlink>
        </w:p>
        <w:p w14:paraId="3FEE47A6" w14:textId="19A7C5CE" w:rsidR="0040494E" w:rsidRPr="00F06316" w:rsidRDefault="00A7178D" w:rsidP="0040494E">
          <w:pPr>
            <w:pStyle w:val="TDC1"/>
            <w:rPr>
              <w:rFonts w:ascii="Arial" w:hAnsi="Arial" w:cs="Arial"/>
              <w:lang w:val="es-MX" w:eastAsia="es-MX"/>
            </w:rPr>
          </w:pPr>
          <w:hyperlink w:anchor="_Toc135041681" w:history="1">
            <w:r w:rsidR="0040494E" w:rsidRPr="00F06316">
              <w:rPr>
                <w:rStyle w:val="Hipervnculo"/>
                <w:rFonts w:ascii="Arial" w:hAnsi="Arial" w:cs="Arial"/>
              </w:rPr>
              <w:t>4. PLAZO, LUGAR Y CONDICIONES DE ENTREGA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7</w:t>
            </w:r>
            <w:r w:rsidR="0040494E" w:rsidRPr="00F06316">
              <w:rPr>
                <w:rFonts w:ascii="Arial" w:hAnsi="Arial" w:cs="Arial"/>
                <w:webHidden/>
              </w:rPr>
              <w:fldChar w:fldCharType="end"/>
            </w:r>
          </w:hyperlink>
        </w:p>
        <w:p w14:paraId="333F87C4" w14:textId="3DD7C4F5" w:rsidR="0040494E" w:rsidRPr="00F06316" w:rsidRDefault="00A7178D" w:rsidP="0040494E">
          <w:pPr>
            <w:pStyle w:val="TDC1"/>
            <w:rPr>
              <w:rFonts w:ascii="Arial" w:hAnsi="Arial" w:cs="Arial"/>
              <w:lang w:val="es-MX" w:eastAsia="es-MX"/>
            </w:rPr>
          </w:pPr>
          <w:hyperlink w:anchor="_Toc135041682" w:history="1">
            <w:r w:rsidR="0040494E" w:rsidRPr="00F06316">
              <w:rPr>
                <w:rStyle w:val="Hipervnculo"/>
                <w:rFonts w:ascii="Arial" w:hAnsi="Arial" w:cs="Arial"/>
              </w:rPr>
              <w:t>5. ORIGEN DE LOS RECURSOS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27484997" w14:textId="4F3D9117" w:rsidR="0040494E" w:rsidRPr="00F06316" w:rsidRDefault="00A7178D" w:rsidP="0040494E">
          <w:pPr>
            <w:pStyle w:val="TDC1"/>
            <w:rPr>
              <w:rFonts w:ascii="Arial" w:hAnsi="Arial" w:cs="Arial"/>
              <w:lang w:val="es-MX" w:eastAsia="es-MX"/>
            </w:rPr>
          </w:pPr>
          <w:hyperlink w:anchor="_Toc135041683" w:history="1">
            <w:r w:rsidR="0040494E" w:rsidRPr="00F06316">
              <w:rPr>
                <w:rStyle w:val="Hipervnculo"/>
                <w:rFonts w:ascii="Arial" w:hAnsi="Arial" w:cs="Arial"/>
              </w:rPr>
              <w:t>6. OBLIGACIONES DE LOS PARTICIPANTES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8</w:t>
            </w:r>
            <w:r w:rsidR="0040494E" w:rsidRPr="00F06316">
              <w:rPr>
                <w:rFonts w:ascii="Arial" w:hAnsi="Arial" w:cs="Arial"/>
                <w:webHidden/>
              </w:rPr>
              <w:fldChar w:fldCharType="end"/>
            </w:r>
          </w:hyperlink>
        </w:p>
        <w:p w14:paraId="1B3BE21A" w14:textId="07E25928" w:rsidR="0040494E" w:rsidRPr="00F06316" w:rsidRDefault="00A7178D" w:rsidP="0040494E">
          <w:pPr>
            <w:pStyle w:val="TDC1"/>
            <w:rPr>
              <w:rFonts w:ascii="Arial" w:hAnsi="Arial" w:cs="Arial"/>
              <w:lang w:val="es-MX" w:eastAsia="es-MX"/>
            </w:rPr>
          </w:pPr>
          <w:hyperlink w:anchor="_Toc135041684" w:history="1">
            <w:r w:rsidR="0040494E" w:rsidRPr="00F06316">
              <w:rPr>
                <w:rStyle w:val="Hipervnculo"/>
                <w:rFonts w:ascii="Arial" w:hAnsi="Arial" w:cs="Arial"/>
              </w:rPr>
              <w:t>7. VISITA GUIADA Y JUNTA DE ACLARACIONES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9</w:t>
            </w:r>
            <w:r w:rsidR="0040494E" w:rsidRPr="00F06316">
              <w:rPr>
                <w:rFonts w:ascii="Arial" w:hAnsi="Arial" w:cs="Arial"/>
                <w:webHidden/>
              </w:rPr>
              <w:fldChar w:fldCharType="end"/>
            </w:r>
          </w:hyperlink>
        </w:p>
        <w:p w14:paraId="635DB46B" w14:textId="368D4298" w:rsidR="0040494E" w:rsidRPr="00F06316" w:rsidRDefault="00A7178D">
          <w:pPr>
            <w:pStyle w:val="TDC2"/>
            <w:tabs>
              <w:tab w:val="right" w:leader="dot" w:pos="8828"/>
            </w:tabs>
            <w:rPr>
              <w:rFonts w:ascii="Arial" w:hAnsi="Arial" w:cs="Arial"/>
              <w:noProof/>
              <w:lang w:val="es-MX" w:eastAsia="es-MX"/>
            </w:rPr>
          </w:pPr>
          <w:hyperlink w:anchor="_Toc135041685" w:history="1">
            <w:r w:rsidR="0040494E" w:rsidRPr="00F06316">
              <w:rPr>
                <w:rStyle w:val="Hipervnculo"/>
                <w:rFonts w:ascii="Arial" w:hAnsi="Arial" w:cs="Arial"/>
                <w:noProof/>
              </w:rPr>
              <w:t>7.1. Presentación de dudas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10</w:t>
            </w:r>
            <w:r w:rsidR="0040494E" w:rsidRPr="00F06316">
              <w:rPr>
                <w:rFonts w:ascii="Arial" w:hAnsi="Arial" w:cs="Arial"/>
                <w:noProof/>
                <w:webHidden/>
              </w:rPr>
              <w:fldChar w:fldCharType="end"/>
            </w:r>
          </w:hyperlink>
        </w:p>
        <w:p w14:paraId="1CDF56D2" w14:textId="67555F74" w:rsidR="0040494E" w:rsidRPr="00F06316" w:rsidRDefault="00A7178D" w:rsidP="0040494E">
          <w:pPr>
            <w:pStyle w:val="TDC1"/>
            <w:rPr>
              <w:rFonts w:ascii="Arial" w:hAnsi="Arial" w:cs="Arial"/>
              <w:lang w:val="es-MX" w:eastAsia="es-MX"/>
            </w:rPr>
          </w:pPr>
          <w:hyperlink w:anchor="_Toc135041686" w:history="1">
            <w:r w:rsidR="0040494E" w:rsidRPr="00F06316">
              <w:rPr>
                <w:rStyle w:val="Hipervnculo"/>
                <w:rFonts w:ascii="Arial" w:hAnsi="Arial" w:cs="Arial"/>
              </w:rPr>
              <w:t>8. CONTENIDO DE LA PROPUESTA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_Toc135041686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11</w:t>
            </w:r>
            <w:r w:rsidR="0040494E" w:rsidRPr="00F06316">
              <w:rPr>
                <w:rFonts w:ascii="Arial" w:hAnsi="Arial" w:cs="Arial"/>
                <w:webHidden/>
              </w:rPr>
              <w:fldChar w:fldCharType="end"/>
            </w:r>
          </w:hyperlink>
        </w:p>
        <w:p w14:paraId="3F1289FC" w14:textId="068CFE96" w:rsidR="0040494E" w:rsidRPr="00F06316" w:rsidRDefault="00A7178D">
          <w:pPr>
            <w:pStyle w:val="TDC2"/>
            <w:tabs>
              <w:tab w:val="right" w:leader="dot" w:pos="8828"/>
            </w:tabs>
            <w:rPr>
              <w:rFonts w:ascii="Arial" w:hAnsi="Arial" w:cs="Arial"/>
              <w:noProof/>
              <w:lang w:val="es-MX" w:eastAsia="es-MX"/>
            </w:rPr>
          </w:pPr>
          <w:hyperlink w:anchor="_Toc135041687" w:history="1">
            <w:r w:rsidR="0040494E" w:rsidRPr="00F06316">
              <w:rPr>
                <w:rStyle w:val="Hipervnculo"/>
                <w:rFonts w:ascii="Arial" w:hAnsi="Arial" w:cs="Arial"/>
                <w:noProof/>
              </w:rPr>
              <w:t>8.1 Acreditación de la Personalidad Jurídica del Proveedor y Documentación Requerida.</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11</w:t>
            </w:r>
            <w:r w:rsidR="0040494E" w:rsidRPr="00F06316">
              <w:rPr>
                <w:rFonts w:ascii="Arial" w:hAnsi="Arial" w:cs="Arial"/>
                <w:noProof/>
                <w:webHidden/>
              </w:rPr>
              <w:fldChar w:fldCharType="end"/>
            </w:r>
          </w:hyperlink>
        </w:p>
        <w:p w14:paraId="45445E44" w14:textId="1C5BF54D" w:rsidR="0040494E" w:rsidRPr="00F06316" w:rsidRDefault="00A7178D">
          <w:pPr>
            <w:pStyle w:val="TDC2"/>
            <w:tabs>
              <w:tab w:val="right" w:leader="dot" w:pos="8828"/>
            </w:tabs>
            <w:rPr>
              <w:rFonts w:ascii="Arial" w:hAnsi="Arial" w:cs="Arial"/>
              <w:noProof/>
              <w:lang w:val="es-MX" w:eastAsia="es-MX"/>
            </w:rPr>
          </w:pPr>
          <w:hyperlink w:anchor="_Toc135041688" w:history="1">
            <w:r w:rsidR="0040494E" w:rsidRPr="00F06316">
              <w:rPr>
                <w:rStyle w:val="Hipervnculo"/>
                <w:rFonts w:ascii="Arial" w:hAnsi="Arial" w:cs="Arial"/>
                <w:noProof/>
              </w:rPr>
              <w:t>8.2 Características adicionales de las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16</w:t>
            </w:r>
            <w:r w:rsidR="0040494E" w:rsidRPr="00F06316">
              <w:rPr>
                <w:rFonts w:ascii="Arial" w:hAnsi="Arial" w:cs="Arial"/>
                <w:noProof/>
                <w:webHidden/>
              </w:rPr>
              <w:fldChar w:fldCharType="end"/>
            </w:r>
          </w:hyperlink>
        </w:p>
        <w:p w14:paraId="6AE128BF" w14:textId="058A730E" w:rsidR="0040494E" w:rsidRPr="00F06316" w:rsidRDefault="00A7178D">
          <w:pPr>
            <w:pStyle w:val="TDC2"/>
            <w:tabs>
              <w:tab w:val="right" w:leader="dot" w:pos="8828"/>
            </w:tabs>
            <w:rPr>
              <w:rFonts w:ascii="Arial" w:hAnsi="Arial" w:cs="Arial"/>
              <w:noProof/>
              <w:lang w:val="es-MX" w:eastAsia="es-MX"/>
            </w:rPr>
          </w:pPr>
          <w:hyperlink w:anchor="_Toc135041689" w:history="1">
            <w:r w:rsidR="0040494E" w:rsidRPr="00F06316">
              <w:rPr>
                <w:rStyle w:val="Hipervnculo"/>
                <w:rFonts w:ascii="Arial" w:hAnsi="Arial" w:cs="Arial"/>
                <w:noProof/>
              </w:rPr>
              <w:t>8.3 De la opinión positiva de las obligaciones fiscales (SAT).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_Toc135041689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5AE5239E" w14:textId="0D1FF522" w:rsidR="0040494E" w:rsidRPr="00F06316" w:rsidRDefault="00A7178D">
          <w:pPr>
            <w:pStyle w:val="TDC2"/>
            <w:tabs>
              <w:tab w:val="right" w:leader="dot" w:pos="8828"/>
            </w:tabs>
            <w:rPr>
              <w:rFonts w:ascii="Arial" w:hAnsi="Arial" w:cs="Arial"/>
              <w:noProof/>
              <w:lang w:val="es-MX" w:eastAsia="es-MX"/>
            </w:rPr>
          </w:pPr>
          <w:hyperlink w:anchor="_Toc135041690" w:history="1">
            <w:r w:rsidR="0040494E" w:rsidRPr="00F06316">
              <w:rPr>
                <w:rStyle w:val="Hipervnculo"/>
                <w:rFonts w:ascii="Arial" w:hAnsi="Arial" w:cs="Arial"/>
                <w:noProof/>
              </w:rPr>
              <w:t>8.4 De la opinión positiva de las obligaciones en materia de seguridad social (IMSS).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18</w:t>
            </w:r>
            <w:r w:rsidR="0040494E" w:rsidRPr="00F06316">
              <w:rPr>
                <w:rFonts w:ascii="Arial" w:hAnsi="Arial" w:cs="Arial"/>
                <w:noProof/>
                <w:webHidden/>
              </w:rPr>
              <w:fldChar w:fldCharType="end"/>
            </w:r>
          </w:hyperlink>
        </w:p>
        <w:p w14:paraId="23944489" w14:textId="214D21CB" w:rsidR="0040494E" w:rsidRPr="00F06316" w:rsidRDefault="00A7178D">
          <w:pPr>
            <w:pStyle w:val="TDC2"/>
            <w:tabs>
              <w:tab w:val="right" w:leader="dot" w:pos="8828"/>
            </w:tabs>
            <w:rPr>
              <w:rFonts w:ascii="Arial" w:hAnsi="Arial" w:cs="Arial"/>
              <w:noProof/>
              <w:lang w:val="es-MX" w:eastAsia="es-MX"/>
            </w:rPr>
          </w:pPr>
          <w:hyperlink w:anchor="_Toc135041691" w:history="1">
            <w:r w:rsidR="0040494E" w:rsidRPr="00F06316">
              <w:rPr>
                <w:rStyle w:val="Hipervnculo"/>
                <w:rFonts w:ascii="Arial" w:hAnsi="Arial" w:cs="Arial"/>
                <w:noProof/>
              </w:rPr>
              <w:t>8.5 De la opinión positiva de las obligaciones fiscales del INFONAVIT</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A15F0F9" w14:textId="5679C220" w:rsidR="0040494E" w:rsidRPr="00F06316" w:rsidRDefault="00A7178D">
          <w:pPr>
            <w:pStyle w:val="TDC2"/>
            <w:tabs>
              <w:tab w:val="right" w:leader="dot" w:pos="8828"/>
            </w:tabs>
            <w:rPr>
              <w:rFonts w:ascii="Arial" w:hAnsi="Arial" w:cs="Arial"/>
              <w:noProof/>
              <w:lang w:val="es-MX" w:eastAsia="es-MX"/>
            </w:rPr>
          </w:pPr>
          <w:hyperlink w:anchor="_Toc135041692" w:history="1">
            <w:r w:rsidR="0040494E" w:rsidRPr="00F06316">
              <w:rPr>
                <w:rStyle w:val="Hipervnculo"/>
                <w:rFonts w:ascii="Arial" w:hAnsi="Arial" w:cs="Arial"/>
                <w:noProof/>
              </w:rPr>
              <w:t>8.6 Declaración de aportación cinco al millar para el Fondo Impulso Jalisco: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_Toc135041692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19</w:t>
            </w:r>
            <w:r w:rsidR="0040494E" w:rsidRPr="00F06316">
              <w:rPr>
                <w:rFonts w:ascii="Arial" w:hAnsi="Arial" w:cs="Arial"/>
                <w:noProof/>
                <w:webHidden/>
              </w:rPr>
              <w:fldChar w:fldCharType="end"/>
            </w:r>
          </w:hyperlink>
        </w:p>
        <w:p w14:paraId="06CA3296" w14:textId="0B4B8F16" w:rsidR="0040494E" w:rsidRPr="00F06316" w:rsidRDefault="00A7178D">
          <w:pPr>
            <w:pStyle w:val="TDC2"/>
            <w:tabs>
              <w:tab w:val="right" w:leader="dot" w:pos="8828"/>
            </w:tabs>
            <w:rPr>
              <w:rFonts w:ascii="Arial" w:hAnsi="Arial" w:cs="Arial"/>
              <w:noProof/>
              <w:lang w:val="es-MX" w:eastAsia="es-MX"/>
            </w:rPr>
          </w:pPr>
          <w:hyperlink w:anchor="_Toc135041693" w:history="1">
            <w:r w:rsidR="0040494E" w:rsidRPr="00F06316">
              <w:rPr>
                <w:rStyle w:val="Hipervnculo"/>
                <w:rFonts w:ascii="Arial" w:hAnsi="Arial" w:cs="Arial"/>
                <w:noProof/>
              </w:rPr>
              <w:t>8.7 Estratificación: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20</w:t>
            </w:r>
            <w:r w:rsidR="0040494E" w:rsidRPr="00F06316">
              <w:rPr>
                <w:rFonts w:ascii="Arial" w:hAnsi="Arial" w:cs="Arial"/>
                <w:noProof/>
                <w:webHidden/>
              </w:rPr>
              <w:fldChar w:fldCharType="end"/>
            </w:r>
          </w:hyperlink>
        </w:p>
        <w:p w14:paraId="16036BD4" w14:textId="2B9B0087" w:rsidR="0040494E" w:rsidRPr="00F06316" w:rsidRDefault="00A7178D" w:rsidP="0040494E">
          <w:pPr>
            <w:pStyle w:val="TDC1"/>
            <w:rPr>
              <w:rFonts w:ascii="Arial" w:hAnsi="Arial" w:cs="Arial"/>
              <w:lang w:val="es-MX" w:eastAsia="es-MX"/>
            </w:rPr>
          </w:pPr>
          <w:hyperlink w:anchor="_Toc135041694" w:history="1">
            <w:r w:rsidR="0040494E" w:rsidRPr="00F06316">
              <w:rPr>
                <w:rStyle w:val="Hipervnculo"/>
                <w:rFonts w:ascii="Arial" w:hAnsi="Arial" w:cs="Arial"/>
              </w:rPr>
              <w:t>9. PRESENTACIÓN Y APERTURA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20</w:t>
            </w:r>
            <w:r w:rsidR="0040494E" w:rsidRPr="00F06316">
              <w:rPr>
                <w:rFonts w:ascii="Arial" w:hAnsi="Arial" w:cs="Arial"/>
                <w:webHidden/>
              </w:rPr>
              <w:fldChar w:fldCharType="end"/>
            </w:r>
          </w:hyperlink>
        </w:p>
        <w:p w14:paraId="1C4C547F" w14:textId="30E588FC" w:rsidR="0040494E" w:rsidRPr="00F06316" w:rsidRDefault="00A7178D">
          <w:pPr>
            <w:pStyle w:val="TDC2"/>
            <w:tabs>
              <w:tab w:val="right" w:leader="dot" w:pos="8828"/>
            </w:tabs>
            <w:rPr>
              <w:rFonts w:ascii="Arial" w:hAnsi="Arial" w:cs="Arial"/>
              <w:noProof/>
              <w:lang w:val="es-MX" w:eastAsia="es-MX"/>
            </w:rPr>
          </w:pPr>
          <w:hyperlink w:anchor="_Toc135041695" w:history="1">
            <w:r w:rsidR="0040494E" w:rsidRPr="00F06316">
              <w:rPr>
                <w:rStyle w:val="Hipervnculo"/>
                <w:rFonts w:ascii="Arial" w:hAnsi="Arial" w:cs="Arial"/>
                <w:noProof/>
              </w:rPr>
              <w:t>9.1 Contenido de los sobres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21</w:t>
            </w:r>
            <w:r w:rsidR="0040494E" w:rsidRPr="00F06316">
              <w:rPr>
                <w:rFonts w:ascii="Arial" w:hAnsi="Arial" w:cs="Arial"/>
                <w:noProof/>
                <w:webHidden/>
              </w:rPr>
              <w:fldChar w:fldCharType="end"/>
            </w:r>
          </w:hyperlink>
        </w:p>
        <w:p w14:paraId="3752539F" w14:textId="611AAE9C" w:rsidR="0040494E" w:rsidRPr="00F06316" w:rsidRDefault="00A7178D">
          <w:pPr>
            <w:pStyle w:val="TDC2"/>
            <w:tabs>
              <w:tab w:val="right" w:leader="dot" w:pos="8828"/>
            </w:tabs>
            <w:rPr>
              <w:rFonts w:ascii="Arial" w:hAnsi="Arial" w:cs="Arial"/>
              <w:noProof/>
              <w:lang w:val="es-MX" w:eastAsia="es-MX"/>
            </w:rPr>
          </w:pPr>
          <w:hyperlink w:anchor="_Toc135041696" w:history="1">
            <w:r w:rsidR="0040494E" w:rsidRPr="00F06316">
              <w:rPr>
                <w:rStyle w:val="Hipervnculo"/>
                <w:rFonts w:ascii="Arial" w:hAnsi="Arial" w:cs="Arial"/>
                <w:noProof/>
              </w:rPr>
              <w:t>9.2 Desarrollo del Acto de Apertura de Propuestas: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_Toc135041696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23</w:t>
            </w:r>
            <w:r w:rsidR="0040494E" w:rsidRPr="00F06316">
              <w:rPr>
                <w:rFonts w:ascii="Arial" w:hAnsi="Arial" w:cs="Arial"/>
                <w:noProof/>
                <w:webHidden/>
              </w:rPr>
              <w:fldChar w:fldCharType="end"/>
            </w:r>
          </w:hyperlink>
        </w:p>
        <w:p w14:paraId="6C5EB92D" w14:textId="4DABF810" w:rsidR="0040494E" w:rsidRPr="00F06316" w:rsidRDefault="00A7178D" w:rsidP="0040494E">
          <w:pPr>
            <w:pStyle w:val="TDC1"/>
            <w:rPr>
              <w:rFonts w:ascii="Arial" w:hAnsi="Arial" w:cs="Arial"/>
              <w:lang w:val="es-MX" w:eastAsia="es-MX"/>
            </w:rPr>
          </w:pPr>
          <w:hyperlink w:anchor="_Toc135041697" w:history="1">
            <w:r w:rsidR="0040494E" w:rsidRPr="00F06316">
              <w:rPr>
                <w:rStyle w:val="Hipervnculo"/>
                <w:rFonts w:ascii="Arial" w:hAnsi="Arial" w:cs="Arial"/>
              </w:rPr>
              <w:t>10. SOBRE LA EVALUACIÓN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24</w:t>
            </w:r>
            <w:r w:rsidR="0040494E" w:rsidRPr="00F06316">
              <w:rPr>
                <w:rFonts w:ascii="Arial" w:hAnsi="Arial" w:cs="Arial"/>
                <w:webHidden/>
              </w:rPr>
              <w:fldChar w:fldCharType="end"/>
            </w:r>
          </w:hyperlink>
        </w:p>
        <w:p w14:paraId="08F2D8F4" w14:textId="7433EA39" w:rsidR="0040494E" w:rsidRPr="00F06316" w:rsidRDefault="00A7178D" w:rsidP="0040494E">
          <w:pPr>
            <w:pStyle w:val="TDC1"/>
            <w:rPr>
              <w:rFonts w:ascii="Arial" w:hAnsi="Arial" w:cs="Arial"/>
              <w:lang w:val="es-MX" w:eastAsia="es-MX"/>
            </w:rPr>
          </w:pPr>
          <w:hyperlink w:anchor="_Toc135041698" w:history="1">
            <w:r w:rsidR="0040494E" w:rsidRPr="00F06316">
              <w:rPr>
                <w:rStyle w:val="Hipervnculo"/>
                <w:rFonts w:ascii="Arial" w:hAnsi="Arial" w:cs="Arial"/>
              </w:rPr>
              <w:t>11. PERSONAS QUE PODRÁN PARTICIPAR</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6779C7CE" w14:textId="692C7A05" w:rsidR="0040494E" w:rsidRPr="00F06316" w:rsidRDefault="00A7178D" w:rsidP="0040494E">
          <w:pPr>
            <w:pStyle w:val="TDC1"/>
            <w:rPr>
              <w:rFonts w:ascii="Arial" w:hAnsi="Arial" w:cs="Arial"/>
              <w:lang w:val="es-MX" w:eastAsia="es-MX"/>
            </w:rPr>
          </w:pPr>
          <w:hyperlink w:anchor="_Toc135041699" w:history="1">
            <w:r w:rsidR="0040494E" w:rsidRPr="00F06316">
              <w:rPr>
                <w:rStyle w:val="Hipervnculo"/>
                <w:rFonts w:ascii="Arial" w:hAnsi="Arial" w:cs="Arial"/>
              </w:rPr>
              <w:t>12. CAUSAS EXPRESAS DE DESECHAMIENTO O DESCALIFICACIÓN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_Toc135041699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26</w:t>
            </w:r>
            <w:r w:rsidR="0040494E" w:rsidRPr="00F06316">
              <w:rPr>
                <w:rFonts w:ascii="Arial" w:hAnsi="Arial" w:cs="Arial"/>
                <w:webHidden/>
              </w:rPr>
              <w:fldChar w:fldCharType="end"/>
            </w:r>
          </w:hyperlink>
        </w:p>
        <w:p w14:paraId="45F30865" w14:textId="77CCB605" w:rsidR="0040494E" w:rsidRPr="00F06316" w:rsidRDefault="00A7178D" w:rsidP="0040494E">
          <w:pPr>
            <w:pStyle w:val="TDC1"/>
            <w:rPr>
              <w:rFonts w:ascii="Arial" w:hAnsi="Arial" w:cs="Arial"/>
              <w:lang w:val="es-MX" w:eastAsia="es-MX"/>
            </w:rPr>
          </w:pPr>
          <w:hyperlink w:anchor="_Toc135041700" w:history="1">
            <w:r w:rsidR="0040494E" w:rsidRPr="00F06316">
              <w:rPr>
                <w:rStyle w:val="Hipervnculo"/>
                <w:rFonts w:ascii="Arial" w:hAnsi="Arial" w:cs="Arial"/>
              </w:rPr>
              <w:t>13. ACLARACIÓN DE LAS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1795ED60" w14:textId="62026E50" w:rsidR="0040494E" w:rsidRPr="00F06316" w:rsidRDefault="00A7178D" w:rsidP="0040494E">
          <w:pPr>
            <w:pStyle w:val="TDC1"/>
            <w:rPr>
              <w:rFonts w:ascii="Arial" w:hAnsi="Arial" w:cs="Arial"/>
              <w:lang w:val="es-MX" w:eastAsia="es-MX"/>
            </w:rPr>
          </w:pPr>
          <w:hyperlink w:anchor="_Toc135041701" w:history="1">
            <w:r w:rsidR="0040494E" w:rsidRPr="00F06316">
              <w:rPr>
                <w:rStyle w:val="Hipervnculo"/>
                <w:rFonts w:ascii="Arial" w:hAnsi="Arial" w:cs="Arial"/>
              </w:rPr>
              <w:t>14. COMUNICACIÓN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6DC037D1" w14:textId="614ACE1B" w:rsidR="0040494E" w:rsidRPr="00F06316" w:rsidRDefault="00A7178D" w:rsidP="0040494E">
          <w:pPr>
            <w:pStyle w:val="TDC1"/>
            <w:rPr>
              <w:rFonts w:ascii="Arial" w:hAnsi="Arial" w:cs="Arial"/>
              <w:lang w:val="es-MX" w:eastAsia="es-MX"/>
            </w:rPr>
          </w:pPr>
          <w:hyperlink w:anchor="_Toc135041702" w:history="1">
            <w:r w:rsidR="0040494E" w:rsidRPr="00F06316">
              <w:rPr>
                <w:rStyle w:val="Hipervnculo"/>
                <w:rFonts w:ascii="Arial" w:hAnsi="Arial" w:cs="Arial"/>
              </w:rPr>
              <w:t>15. DESECHAMIENTO DE PROPUESTAS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28</w:t>
            </w:r>
            <w:r w:rsidR="0040494E" w:rsidRPr="00F06316">
              <w:rPr>
                <w:rFonts w:ascii="Arial" w:hAnsi="Arial" w:cs="Arial"/>
                <w:webHidden/>
              </w:rPr>
              <w:fldChar w:fldCharType="end"/>
            </w:r>
          </w:hyperlink>
        </w:p>
        <w:p w14:paraId="022A32C2" w14:textId="3080C55D" w:rsidR="0040494E" w:rsidRPr="00F06316" w:rsidRDefault="00A7178D" w:rsidP="0040494E">
          <w:pPr>
            <w:pStyle w:val="TDC1"/>
            <w:rPr>
              <w:rFonts w:ascii="Arial" w:hAnsi="Arial" w:cs="Arial"/>
              <w:lang w:val="es-MX" w:eastAsia="es-MX"/>
            </w:rPr>
          </w:pPr>
          <w:hyperlink w:anchor="_Toc135041703" w:history="1">
            <w:r w:rsidR="0040494E" w:rsidRPr="00F06316">
              <w:rPr>
                <w:rStyle w:val="Hipervnculo"/>
                <w:rFonts w:ascii="Arial" w:hAnsi="Arial" w:cs="Arial"/>
              </w:rPr>
              <w:t>16. SUSPENSIÓN O CANCELACIÓN DEL PROCEDIMIENTO DE ADQUISICIÓN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27E9EA42" w14:textId="1F177142" w:rsidR="0040494E" w:rsidRPr="00F06316" w:rsidRDefault="00A7178D" w:rsidP="0040494E">
          <w:pPr>
            <w:pStyle w:val="TDC1"/>
            <w:rPr>
              <w:rFonts w:ascii="Arial" w:hAnsi="Arial" w:cs="Arial"/>
              <w:lang w:val="es-MX" w:eastAsia="es-MX"/>
            </w:rPr>
          </w:pPr>
          <w:hyperlink w:anchor="_Toc135041704" w:history="1">
            <w:r w:rsidR="0040494E" w:rsidRPr="00F06316">
              <w:rPr>
                <w:rStyle w:val="Hipervnculo"/>
                <w:rFonts w:ascii="Arial" w:hAnsi="Arial" w:cs="Arial"/>
              </w:rPr>
              <w:t>17. DECLARACION DE PROCEDIMIENTO DE LICITACIÓN DESIERTO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30</w:t>
            </w:r>
            <w:r w:rsidR="0040494E" w:rsidRPr="00F06316">
              <w:rPr>
                <w:rFonts w:ascii="Arial" w:hAnsi="Arial" w:cs="Arial"/>
                <w:webHidden/>
              </w:rPr>
              <w:fldChar w:fldCharType="end"/>
            </w:r>
          </w:hyperlink>
        </w:p>
        <w:p w14:paraId="53CCBF25" w14:textId="422A29B4" w:rsidR="0040494E" w:rsidRPr="00F06316" w:rsidRDefault="00A7178D" w:rsidP="0040494E">
          <w:pPr>
            <w:pStyle w:val="TDC1"/>
            <w:rPr>
              <w:rFonts w:ascii="Arial" w:hAnsi="Arial" w:cs="Arial"/>
              <w:lang w:val="es-MX" w:eastAsia="es-MX"/>
            </w:rPr>
          </w:pPr>
          <w:hyperlink w:anchor="_Toc135041705" w:history="1">
            <w:r w:rsidR="0040494E" w:rsidRPr="00F06316">
              <w:rPr>
                <w:rStyle w:val="Hipervnculo"/>
                <w:rFonts w:ascii="Arial" w:hAnsi="Arial" w:cs="Arial"/>
              </w:rPr>
              <w:t>18. FACULTADES DE LA CONVOCANTE</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31</w:t>
            </w:r>
            <w:r w:rsidR="0040494E" w:rsidRPr="00F06316">
              <w:rPr>
                <w:rFonts w:ascii="Arial" w:hAnsi="Arial" w:cs="Arial"/>
                <w:webHidden/>
              </w:rPr>
              <w:fldChar w:fldCharType="end"/>
            </w:r>
          </w:hyperlink>
        </w:p>
        <w:p w14:paraId="70CDBEC3" w14:textId="7997B46E" w:rsidR="0040494E" w:rsidRPr="00F06316" w:rsidRDefault="00A7178D" w:rsidP="0040494E">
          <w:pPr>
            <w:pStyle w:val="TDC1"/>
            <w:rPr>
              <w:rFonts w:ascii="Arial" w:hAnsi="Arial" w:cs="Arial"/>
              <w:lang w:val="es-MX" w:eastAsia="es-MX"/>
            </w:rPr>
          </w:pPr>
          <w:hyperlink w:anchor="_Toc135041706" w:history="1">
            <w:r w:rsidR="0040494E" w:rsidRPr="00F06316">
              <w:rPr>
                <w:rStyle w:val="Hipervnculo"/>
                <w:rFonts w:ascii="Arial" w:hAnsi="Arial" w:cs="Arial"/>
              </w:rPr>
              <w:t>19.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201C3441" w14:textId="2089C704" w:rsidR="0040494E" w:rsidRPr="00F06316" w:rsidRDefault="00A7178D" w:rsidP="0040494E">
          <w:pPr>
            <w:pStyle w:val="TDC1"/>
            <w:rPr>
              <w:rFonts w:ascii="Arial" w:hAnsi="Arial" w:cs="Arial"/>
              <w:lang w:val="es-MX" w:eastAsia="es-MX"/>
            </w:rPr>
          </w:pPr>
          <w:hyperlink w:anchor="_Toc135041707" w:history="1">
            <w:r w:rsidR="0040494E" w:rsidRPr="00F06316">
              <w:rPr>
                <w:rStyle w:val="Hipervnculo"/>
                <w:rFonts w:ascii="Arial" w:hAnsi="Arial" w:cs="Arial"/>
              </w:rPr>
              <w:t>20. ACTO DE NOTIFICACIÓN DE LA EMISIÓN DEL DICTAMEN DE FALLO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750D6D5D" w14:textId="7EF9CE74" w:rsidR="0040494E" w:rsidRPr="00F06316" w:rsidRDefault="00A7178D" w:rsidP="0040494E">
          <w:pPr>
            <w:pStyle w:val="TDC1"/>
            <w:rPr>
              <w:rFonts w:ascii="Arial" w:hAnsi="Arial" w:cs="Arial"/>
              <w:lang w:val="es-MX" w:eastAsia="es-MX"/>
            </w:rPr>
          </w:pPr>
          <w:hyperlink w:anchor="_Toc135041708" w:history="1">
            <w:r w:rsidR="0040494E" w:rsidRPr="00F06316">
              <w:rPr>
                <w:rStyle w:val="Hipervnculo"/>
                <w:rFonts w:ascii="Arial" w:hAnsi="Arial" w:cs="Arial"/>
              </w:rPr>
              <w:t>21. FIRMA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32</w:t>
            </w:r>
            <w:r w:rsidR="0040494E" w:rsidRPr="00F06316">
              <w:rPr>
                <w:rFonts w:ascii="Arial" w:hAnsi="Arial" w:cs="Arial"/>
                <w:webHidden/>
              </w:rPr>
              <w:fldChar w:fldCharType="end"/>
            </w:r>
          </w:hyperlink>
        </w:p>
        <w:p w14:paraId="1F297B21" w14:textId="7B0F1DF0" w:rsidR="0040494E" w:rsidRPr="00F06316" w:rsidRDefault="00A7178D" w:rsidP="0040494E">
          <w:pPr>
            <w:pStyle w:val="TDC1"/>
            <w:rPr>
              <w:rFonts w:ascii="Arial" w:hAnsi="Arial" w:cs="Arial"/>
              <w:lang w:val="es-MX" w:eastAsia="es-MX"/>
            </w:rPr>
          </w:pPr>
          <w:hyperlink w:anchor="_Toc135041709" w:history="1">
            <w:r w:rsidR="0040494E" w:rsidRPr="00F06316">
              <w:rPr>
                <w:rStyle w:val="Hipervnculo"/>
                <w:rFonts w:ascii="Arial" w:hAnsi="Arial" w:cs="Arial"/>
              </w:rPr>
              <w:t>22. VIGENCIA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_Toc135041709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15655BA9" w14:textId="331B2A6D" w:rsidR="0040494E" w:rsidRPr="00F06316" w:rsidRDefault="00A7178D" w:rsidP="0040494E">
          <w:pPr>
            <w:pStyle w:val="TDC1"/>
            <w:rPr>
              <w:rFonts w:ascii="Arial" w:hAnsi="Arial" w:cs="Arial"/>
              <w:lang w:val="es-MX" w:eastAsia="es-MX"/>
            </w:rPr>
          </w:pPr>
          <w:hyperlink w:anchor="_Toc135041710" w:history="1">
            <w:r w:rsidR="0040494E" w:rsidRPr="00F06316">
              <w:rPr>
                <w:rStyle w:val="Hipervnculo"/>
                <w:rFonts w:ascii="Arial" w:hAnsi="Arial" w:cs="Arial"/>
              </w:rPr>
              <w:t>23. DEL RECHAZO Y DEVOLUCIONES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6C7A1E7C" w14:textId="7EDC4BEA" w:rsidR="0040494E" w:rsidRPr="00F06316" w:rsidRDefault="00A7178D" w:rsidP="0040494E">
          <w:pPr>
            <w:pStyle w:val="TDC1"/>
            <w:rPr>
              <w:rFonts w:ascii="Arial" w:hAnsi="Arial" w:cs="Arial"/>
              <w:lang w:val="es-MX" w:eastAsia="es-MX"/>
            </w:rPr>
          </w:pPr>
          <w:hyperlink w:anchor="_Toc135041711" w:history="1">
            <w:r w:rsidR="0040494E" w:rsidRPr="00F06316">
              <w:rPr>
                <w:rStyle w:val="Hipervnculo"/>
                <w:rFonts w:ascii="Arial" w:hAnsi="Arial" w:cs="Arial"/>
              </w:rPr>
              <w:t>24. ANTICIPO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33</w:t>
            </w:r>
            <w:r w:rsidR="0040494E" w:rsidRPr="00F06316">
              <w:rPr>
                <w:rFonts w:ascii="Arial" w:hAnsi="Arial" w:cs="Arial"/>
                <w:webHidden/>
              </w:rPr>
              <w:fldChar w:fldCharType="end"/>
            </w:r>
          </w:hyperlink>
        </w:p>
        <w:p w14:paraId="23F06ED0" w14:textId="5A377801" w:rsidR="0040494E" w:rsidRPr="00F06316" w:rsidRDefault="00A7178D" w:rsidP="0040494E">
          <w:pPr>
            <w:pStyle w:val="TDC1"/>
            <w:rPr>
              <w:rFonts w:ascii="Arial" w:hAnsi="Arial" w:cs="Arial"/>
              <w:lang w:val="es-MX" w:eastAsia="es-MX"/>
            </w:rPr>
          </w:pPr>
          <w:hyperlink w:anchor="_Toc135041712" w:history="1">
            <w:r w:rsidR="0040494E" w:rsidRPr="00F06316">
              <w:rPr>
                <w:rStyle w:val="Hipervnculo"/>
                <w:rFonts w:ascii="Arial" w:hAnsi="Arial" w:cs="Arial"/>
              </w:rPr>
              <w:t>25. GARANTIAS.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59D7ED77" w14:textId="0548E6D8" w:rsidR="0040494E" w:rsidRPr="00F06316" w:rsidRDefault="00A7178D" w:rsidP="0040494E">
          <w:pPr>
            <w:pStyle w:val="TDC1"/>
            <w:rPr>
              <w:rFonts w:ascii="Arial" w:hAnsi="Arial" w:cs="Arial"/>
              <w:lang w:val="es-MX" w:eastAsia="es-MX"/>
            </w:rPr>
          </w:pPr>
          <w:hyperlink w:anchor="_Toc135041713" w:history="1">
            <w:r w:rsidR="0040494E" w:rsidRPr="00F06316">
              <w:rPr>
                <w:rStyle w:val="Hipervnculo"/>
                <w:rFonts w:ascii="Arial" w:hAnsi="Arial" w:cs="Arial"/>
              </w:rPr>
              <w:t>26. PARA EL CUMPLIMIENTO DEL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34</w:t>
            </w:r>
            <w:r w:rsidR="0040494E" w:rsidRPr="00F06316">
              <w:rPr>
                <w:rFonts w:ascii="Arial" w:hAnsi="Arial" w:cs="Arial"/>
                <w:webHidden/>
              </w:rPr>
              <w:fldChar w:fldCharType="end"/>
            </w:r>
          </w:hyperlink>
        </w:p>
        <w:p w14:paraId="4BBDC825" w14:textId="271082D3" w:rsidR="0040494E" w:rsidRPr="00F06316" w:rsidRDefault="00A7178D" w:rsidP="0040494E">
          <w:pPr>
            <w:pStyle w:val="TDC1"/>
            <w:rPr>
              <w:rFonts w:ascii="Arial" w:hAnsi="Arial" w:cs="Arial"/>
              <w:lang w:val="es-MX" w:eastAsia="es-MX"/>
            </w:rPr>
          </w:pPr>
          <w:hyperlink w:anchor="_Toc135041714" w:history="1">
            <w:r w:rsidR="0040494E" w:rsidRPr="00F06316">
              <w:rPr>
                <w:rStyle w:val="Hipervnculo"/>
                <w:rFonts w:ascii="Arial" w:hAnsi="Arial" w:cs="Arial"/>
              </w:rPr>
              <w:t>27. FORMA DE PAGO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_Toc135041714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35</w:t>
            </w:r>
            <w:r w:rsidR="0040494E" w:rsidRPr="00F06316">
              <w:rPr>
                <w:rFonts w:ascii="Arial" w:hAnsi="Arial" w:cs="Arial"/>
                <w:webHidden/>
              </w:rPr>
              <w:fldChar w:fldCharType="end"/>
            </w:r>
          </w:hyperlink>
        </w:p>
        <w:p w14:paraId="4AB40C15" w14:textId="70868AF8" w:rsidR="0040494E" w:rsidRPr="00F06316" w:rsidRDefault="00A7178D">
          <w:pPr>
            <w:pStyle w:val="TDC2"/>
            <w:tabs>
              <w:tab w:val="right" w:leader="dot" w:pos="8828"/>
            </w:tabs>
            <w:rPr>
              <w:rFonts w:ascii="Arial" w:hAnsi="Arial" w:cs="Arial"/>
              <w:noProof/>
              <w:lang w:val="es-MX" w:eastAsia="es-MX"/>
            </w:rPr>
          </w:pPr>
          <w:hyperlink w:anchor="_Toc135041715" w:history="1">
            <w:r w:rsidR="0040494E" w:rsidRPr="00F06316">
              <w:rPr>
                <w:rStyle w:val="Hipervnculo"/>
                <w:rFonts w:ascii="Arial" w:hAnsi="Arial" w:cs="Arial"/>
                <w:noProof/>
              </w:rPr>
              <w:t>27.1 Documentos para ingresar pagos en caso de otorgar anticipo: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_Toc135041715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784056E5" w14:textId="7EC5C065" w:rsidR="0040494E" w:rsidRPr="00F06316" w:rsidRDefault="00A7178D">
          <w:pPr>
            <w:pStyle w:val="TDC2"/>
            <w:tabs>
              <w:tab w:val="right" w:leader="dot" w:pos="8828"/>
            </w:tabs>
            <w:rPr>
              <w:rFonts w:ascii="Arial" w:hAnsi="Arial" w:cs="Arial"/>
              <w:noProof/>
              <w:lang w:val="es-MX" w:eastAsia="es-MX"/>
            </w:rPr>
          </w:pPr>
          <w:hyperlink w:anchor="_Toc135041716" w:history="1">
            <w:r w:rsidR="0040494E" w:rsidRPr="00F06316">
              <w:rPr>
                <w:rStyle w:val="Hipervnculo"/>
                <w:rFonts w:ascii="Arial" w:hAnsi="Arial" w:cs="Arial"/>
                <w:noProof/>
              </w:rPr>
              <w:t>27.2 Documentos para ingresar pagos por concepto de mantenimientos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_Toc135041716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57528427" w14:textId="3C200754" w:rsidR="0040494E" w:rsidRPr="00F06316" w:rsidRDefault="00A7178D">
          <w:pPr>
            <w:pStyle w:val="TDC2"/>
            <w:tabs>
              <w:tab w:val="right" w:leader="dot" w:pos="8828"/>
            </w:tabs>
            <w:rPr>
              <w:rFonts w:ascii="Arial" w:hAnsi="Arial" w:cs="Arial"/>
              <w:noProof/>
              <w:lang w:val="es-MX" w:eastAsia="es-MX"/>
            </w:rPr>
          </w:pPr>
          <w:hyperlink w:anchor="_Toc135041717" w:history="1">
            <w:r w:rsidR="0040494E" w:rsidRPr="00F06316">
              <w:rPr>
                <w:rStyle w:val="Hipervnculo"/>
                <w:rFonts w:ascii="Arial" w:hAnsi="Arial" w:cs="Arial"/>
                <w:noProof/>
              </w:rPr>
              <w:t>27.3 Documentos para ingresar pagos por concepto de estimaciones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_Toc135041717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35</w:t>
            </w:r>
            <w:r w:rsidR="0040494E" w:rsidRPr="00F06316">
              <w:rPr>
                <w:rFonts w:ascii="Arial" w:hAnsi="Arial" w:cs="Arial"/>
                <w:noProof/>
                <w:webHidden/>
              </w:rPr>
              <w:fldChar w:fldCharType="end"/>
            </w:r>
          </w:hyperlink>
        </w:p>
        <w:p w14:paraId="13A4BAD7" w14:textId="68714620" w:rsidR="0040494E" w:rsidRPr="00F06316" w:rsidRDefault="00A7178D">
          <w:pPr>
            <w:pStyle w:val="TDC2"/>
            <w:tabs>
              <w:tab w:val="right" w:leader="dot" w:pos="8828"/>
            </w:tabs>
            <w:rPr>
              <w:rFonts w:ascii="Arial" w:hAnsi="Arial" w:cs="Arial"/>
              <w:noProof/>
              <w:lang w:val="es-MX" w:eastAsia="es-MX"/>
            </w:rPr>
          </w:pPr>
          <w:hyperlink w:anchor="_Toc135041718" w:history="1">
            <w:r w:rsidR="0040494E" w:rsidRPr="00F06316">
              <w:rPr>
                <w:rStyle w:val="Hipervnculo"/>
                <w:rFonts w:ascii="Arial" w:hAnsi="Arial" w:cs="Arial"/>
                <w:noProof/>
              </w:rPr>
              <w:t>27.4 Documentos para ingresar pagos por concepto de finiquito (en su caso)</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_Toc135041718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31A08872" w14:textId="42D41C92" w:rsidR="0040494E" w:rsidRPr="00F06316" w:rsidRDefault="00A7178D">
          <w:pPr>
            <w:pStyle w:val="TDC2"/>
            <w:tabs>
              <w:tab w:val="right" w:leader="dot" w:pos="8828"/>
            </w:tabs>
            <w:rPr>
              <w:rFonts w:ascii="Arial" w:hAnsi="Arial" w:cs="Arial"/>
              <w:noProof/>
              <w:lang w:val="es-MX" w:eastAsia="es-MX"/>
            </w:rPr>
          </w:pPr>
          <w:hyperlink w:anchor="_Toc135041719" w:history="1">
            <w:r w:rsidR="0040494E" w:rsidRPr="00F06316">
              <w:rPr>
                <w:rStyle w:val="Hipervnculo"/>
                <w:rFonts w:ascii="Arial" w:hAnsi="Arial" w:cs="Arial"/>
                <w:noProof/>
              </w:rPr>
              <w:t>27.5 Documentos que deberán entregar para el expediente de contratación</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_Toc135041719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36</w:t>
            </w:r>
            <w:r w:rsidR="0040494E" w:rsidRPr="00F06316">
              <w:rPr>
                <w:rFonts w:ascii="Arial" w:hAnsi="Arial" w:cs="Arial"/>
                <w:noProof/>
                <w:webHidden/>
              </w:rPr>
              <w:fldChar w:fldCharType="end"/>
            </w:r>
          </w:hyperlink>
        </w:p>
        <w:p w14:paraId="769F5C0C" w14:textId="26E51992" w:rsidR="0040494E" w:rsidRPr="00F06316" w:rsidRDefault="00A7178D">
          <w:pPr>
            <w:pStyle w:val="TDC2"/>
            <w:tabs>
              <w:tab w:val="right" w:leader="dot" w:pos="8828"/>
            </w:tabs>
            <w:rPr>
              <w:rFonts w:ascii="Arial" w:hAnsi="Arial" w:cs="Arial"/>
              <w:noProof/>
              <w:lang w:val="es-MX" w:eastAsia="es-MX"/>
            </w:rPr>
          </w:pPr>
          <w:hyperlink w:anchor="_Toc135041720" w:history="1">
            <w:r w:rsidR="0040494E" w:rsidRPr="00F06316">
              <w:rPr>
                <w:rStyle w:val="Hipervnculo"/>
                <w:rFonts w:ascii="Arial" w:hAnsi="Arial" w:cs="Arial"/>
                <w:noProof/>
              </w:rPr>
              <w:t>27.6 Vigencia de precios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_Toc135041720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5A9B2202" w14:textId="5FB54F22" w:rsidR="0040494E" w:rsidRPr="00F06316" w:rsidRDefault="00A7178D">
          <w:pPr>
            <w:pStyle w:val="TDC2"/>
            <w:tabs>
              <w:tab w:val="right" w:leader="dot" w:pos="8828"/>
            </w:tabs>
            <w:rPr>
              <w:rFonts w:ascii="Arial" w:hAnsi="Arial" w:cs="Arial"/>
              <w:noProof/>
              <w:lang w:val="es-MX" w:eastAsia="es-MX"/>
            </w:rPr>
          </w:pPr>
          <w:hyperlink w:anchor="_Toc135041721" w:history="1">
            <w:r w:rsidR="0040494E" w:rsidRPr="00F06316">
              <w:rPr>
                <w:rStyle w:val="Hipervnculo"/>
                <w:rFonts w:ascii="Arial" w:hAnsi="Arial" w:cs="Arial"/>
                <w:noProof/>
              </w:rPr>
              <w:t>27.7 Impuestos y derechos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_Toc135041721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37</w:t>
            </w:r>
            <w:r w:rsidR="0040494E" w:rsidRPr="00F06316">
              <w:rPr>
                <w:rFonts w:ascii="Arial" w:hAnsi="Arial" w:cs="Arial"/>
                <w:noProof/>
                <w:webHidden/>
              </w:rPr>
              <w:fldChar w:fldCharType="end"/>
            </w:r>
          </w:hyperlink>
        </w:p>
        <w:p w14:paraId="0C748511" w14:textId="19A27904" w:rsidR="0040494E" w:rsidRPr="00F06316" w:rsidRDefault="00A7178D" w:rsidP="0040494E">
          <w:pPr>
            <w:pStyle w:val="TDC1"/>
            <w:rPr>
              <w:rFonts w:ascii="Arial" w:hAnsi="Arial" w:cs="Arial"/>
              <w:lang w:val="es-MX" w:eastAsia="es-MX"/>
            </w:rPr>
          </w:pPr>
          <w:hyperlink w:anchor="_Toc135041722" w:history="1">
            <w:r w:rsidR="0040494E" w:rsidRPr="00F06316">
              <w:rPr>
                <w:rStyle w:val="Hipervnculo"/>
                <w:rFonts w:ascii="Arial" w:hAnsi="Arial" w:cs="Arial"/>
              </w:rPr>
              <w:t>28. SANCIONES.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38</w:t>
            </w:r>
            <w:r w:rsidR="0040494E" w:rsidRPr="00F06316">
              <w:rPr>
                <w:rFonts w:ascii="Arial" w:hAnsi="Arial" w:cs="Arial"/>
                <w:webHidden/>
              </w:rPr>
              <w:fldChar w:fldCharType="end"/>
            </w:r>
          </w:hyperlink>
        </w:p>
        <w:p w14:paraId="6D218496" w14:textId="604E18D9" w:rsidR="0040494E" w:rsidRPr="00F06316" w:rsidRDefault="00A7178D">
          <w:pPr>
            <w:pStyle w:val="TDC2"/>
            <w:tabs>
              <w:tab w:val="right" w:leader="dot" w:pos="8828"/>
            </w:tabs>
            <w:rPr>
              <w:rFonts w:ascii="Arial" w:hAnsi="Arial" w:cs="Arial"/>
              <w:noProof/>
              <w:lang w:val="es-MX" w:eastAsia="es-MX"/>
            </w:rPr>
          </w:pPr>
          <w:hyperlink w:anchor="_Toc135041723" w:history="1">
            <w:r w:rsidR="0040494E" w:rsidRPr="00F06316">
              <w:rPr>
                <w:rStyle w:val="Hipervnculo"/>
                <w:rFonts w:ascii="Arial" w:hAnsi="Arial" w:cs="Arial"/>
                <w:noProof/>
              </w:rPr>
              <w:t>28.1 Penas convencionales</w:t>
            </w:r>
            <w:r w:rsidR="0040494E" w:rsidRPr="00F06316">
              <w:rPr>
                <w:rFonts w:ascii="Arial" w:hAnsi="Arial" w:cs="Arial"/>
                <w:noProof/>
                <w:webHidden/>
              </w:rPr>
              <w:tab/>
            </w:r>
            <w:r w:rsidR="0040494E" w:rsidRPr="00F06316">
              <w:rPr>
                <w:rFonts w:ascii="Arial" w:hAnsi="Arial" w:cs="Arial"/>
                <w:noProof/>
                <w:webHidden/>
              </w:rPr>
              <w:fldChar w:fldCharType="begin"/>
            </w:r>
            <w:r w:rsidR="0040494E" w:rsidRPr="00F06316">
              <w:rPr>
                <w:rFonts w:ascii="Arial" w:hAnsi="Arial" w:cs="Arial"/>
                <w:noProof/>
                <w:webHidden/>
              </w:rPr>
              <w:instrText xml:space="preserve"> PAGEREF _Toc135041723 \h </w:instrText>
            </w:r>
            <w:r w:rsidR="0040494E" w:rsidRPr="00F06316">
              <w:rPr>
                <w:rFonts w:ascii="Arial" w:hAnsi="Arial" w:cs="Arial"/>
                <w:noProof/>
                <w:webHidden/>
              </w:rPr>
            </w:r>
            <w:r w:rsidR="0040494E" w:rsidRPr="00F06316">
              <w:rPr>
                <w:rFonts w:ascii="Arial" w:hAnsi="Arial" w:cs="Arial"/>
                <w:noProof/>
                <w:webHidden/>
              </w:rPr>
              <w:fldChar w:fldCharType="separate"/>
            </w:r>
            <w:r w:rsidR="0040494E" w:rsidRPr="00F06316">
              <w:rPr>
                <w:rFonts w:ascii="Arial" w:hAnsi="Arial" w:cs="Arial"/>
                <w:noProof/>
                <w:webHidden/>
              </w:rPr>
              <w:t>38</w:t>
            </w:r>
            <w:r w:rsidR="0040494E" w:rsidRPr="00F06316">
              <w:rPr>
                <w:rFonts w:ascii="Arial" w:hAnsi="Arial" w:cs="Arial"/>
                <w:noProof/>
                <w:webHidden/>
              </w:rPr>
              <w:fldChar w:fldCharType="end"/>
            </w:r>
          </w:hyperlink>
        </w:p>
        <w:p w14:paraId="39E85D29" w14:textId="0FCDD444" w:rsidR="0040494E" w:rsidRPr="00F06316" w:rsidRDefault="00A7178D" w:rsidP="0040494E">
          <w:pPr>
            <w:pStyle w:val="TDC1"/>
            <w:rPr>
              <w:rFonts w:ascii="Arial" w:hAnsi="Arial" w:cs="Arial"/>
              <w:lang w:val="es-MX" w:eastAsia="es-MX"/>
            </w:rPr>
          </w:pPr>
          <w:hyperlink w:anchor="_Toc135041724" w:history="1">
            <w:r w:rsidR="0040494E" w:rsidRPr="00F06316">
              <w:rPr>
                <w:rStyle w:val="Hipervnculo"/>
                <w:rFonts w:ascii="Arial" w:hAnsi="Arial" w:cs="Arial"/>
              </w:rPr>
              <w:t>29. DE LA RESCISIÓN</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_Toc135041724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24AD2AD" w14:textId="46145B40" w:rsidR="0040494E" w:rsidRPr="00F06316" w:rsidRDefault="00A7178D" w:rsidP="0040494E">
          <w:pPr>
            <w:pStyle w:val="TDC1"/>
            <w:rPr>
              <w:rFonts w:ascii="Arial" w:hAnsi="Arial" w:cs="Arial"/>
              <w:lang w:val="es-MX" w:eastAsia="es-MX"/>
            </w:rPr>
          </w:pPr>
          <w:hyperlink w:anchor="_Toc135041725" w:history="1">
            <w:r w:rsidR="0040494E" w:rsidRPr="00F06316">
              <w:rPr>
                <w:rStyle w:val="Hipervnculo"/>
                <w:rFonts w:ascii="Arial" w:hAnsi="Arial" w:cs="Arial"/>
              </w:rPr>
              <w:t>30. DE LA SUSPENSIÓN DEL BIEN Y/O SERVICIO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_Toc135041725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2B80F617" w14:textId="5F9677F9" w:rsidR="0040494E" w:rsidRPr="00F06316" w:rsidRDefault="00A7178D" w:rsidP="0040494E">
          <w:pPr>
            <w:pStyle w:val="TDC1"/>
            <w:rPr>
              <w:rFonts w:ascii="Arial" w:hAnsi="Arial" w:cs="Arial"/>
              <w:lang w:val="es-MX" w:eastAsia="es-MX"/>
            </w:rPr>
          </w:pPr>
          <w:hyperlink w:anchor="_Toc135041726" w:history="1">
            <w:r w:rsidR="0040494E" w:rsidRPr="00F06316">
              <w:rPr>
                <w:rStyle w:val="Hipervnculo"/>
                <w:rFonts w:ascii="Arial" w:hAnsi="Arial" w:cs="Arial"/>
              </w:rPr>
              <w:t>31. RELACIONES LABORALES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_Toc135041726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0D6D8F86" w14:textId="76C4421F" w:rsidR="0040494E" w:rsidRPr="00F06316" w:rsidRDefault="00A7178D" w:rsidP="0040494E">
          <w:pPr>
            <w:pStyle w:val="TDC1"/>
            <w:rPr>
              <w:rFonts w:ascii="Arial" w:hAnsi="Arial" w:cs="Arial"/>
              <w:lang w:val="es-MX" w:eastAsia="es-MX"/>
            </w:rPr>
          </w:pPr>
          <w:hyperlink w:anchor="_Toc135041727" w:history="1">
            <w:r w:rsidR="0040494E" w:rsidRPr="00F06316">
              <w:rPr>
                <w:rStyle w:val="Hipervnculo"/>
                <w:rFonts w:ascii="Arial" w:hAnsi="Arial" w:cs="Arial"/>
              </w:rPr>
              <w:t>32. DE LA CESIÓN DE DERECHOS Y OBLIGACIONES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_Toc135041727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3F27BFE0" w14:textId="60E39E6E" w:rsidR="0040494E" w:rsidRPr="00F06316" w:rsidRDefault="00A7178D" w:rsidP="0040494E">
          <w:pPr>
            <w:pStyle w:val="TDC1"/>
            <w:rPr>
              <w:rFonts w:ascii="Arial" w:hAnsi="Arial" w:cs="Arial"/>
              <w:lang w:val="es-MX" w:eastAsia="es-MX"/>
            </w:rPr>
          </w:pPr>
          <w:hyperlink w:anchor="_Toc135041728" w:history="1">
            <w:r w:rsidR="0040494E" w:rsidRPr="00F06316">
              <w:rPr>
                <w:rStyle w:val="Hipervnculo"/>
                <w:rFonts w:ascii="Arial" w:hAnsi="Arial" w:cs="Arial"/>
              </w:rPr>
              <w:t>33. DEL ÁREA REQUIRIENTE RECEPTORA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_Toc135041728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40</w:t>
            </w:r>
            <w:r w:rsidR="0040494E" w:rsidRPr="00F06316">
              <w:rPr>
                <w:rFonts w:ascii="Arial" w:hAnsi="Arial" w:cs="Arial"/>
                <w:webHidden/>
              </w:rPr>
              <w:fldChar w:fldCharType="end"/>
            </w:r>
          </w:hyperlink>
        </w:p>
        <w:p w14:paraId="72F8D70E" w14:textId="40456A91" w:rsidR="0040494E" w:rsidRPr="00F06316" w:rsidRDefault="00A7178D" w:rsidP="0040494E">
          <w:pPr>
            <w:pStyle w:val="TDC1"/>
            <w:rPr>
              <w:rFonts w:ascii="Arial" w:hAnsi="Arial" w:cs="Arial"/>
              <w:lang w:val="es-MX" w:eastAsia="es-MX"/>
            </w:rPr>
          </w:pPr>
          <w:hyperlink w:anchor="_Toc135041729" w:history="1">
            <w:r w:rsidR="0040494E" w:rsidRPr="00F06316">
              <w:rPr>
                <w:rStyle w:val="Hipervnculo"/>
                <w:rFonts w:ascii="Arial" w:hAnsi="Arial" w:cs="Arial"/>
              </w:rPr>
              <w:t>34. DERECHOS DE LOS LICITANTES Y/O PROVEEDORES</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_Toc135041729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4F5F1664" w14:textId="2254ED9D" w:rsidR="0040494E" w:rsidRPr="00F06316" w:rsidRDefault="00A7178D" w:rsidP="0040494E">
          <w:pPr>
            <w:pStyle w:val="TDC1"/>
            <w:rPr>
              <w:rFonts w:ascii="Arial" w:hAnsi="Arial" w:cs="Arial"/>
              <w:lang w:val="es-MX" w:eastAsia="es-MX"/>
            </w:rPr>
          </w:pPr>
          <w:hyperlink w:anchor="_Toc135041730" w:history="1">
            <w:r w:rsidR="0040494E" w:rsidRPr="00F06316">
              <w:rPr>
                <w:rStyle w:val="Hipervnculo"/>
                <w:rFonts w:ascii="Arial" w:hAnsi="Arial" w:cs="Arial"/>
              </w:rPr>
              <w:t>35. LEGISLACIÓN SUPLETORIA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_Toc135041730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41</w:t>
            </w:r>
            <w:r w:rsidR="0040494E" w:rsidRPr="00F06316">
              <w:rPr>
                <w:rFonts w:ascii="Arial" w:hAnsi="Arial" w:cs="Arial"/>
                <w:webHidden/>
              </w:rPr>
              <w:fldChar w:fldCharType="end"/>
            </w:r>
          </w:hyperlink>
        </w:p>
        <w:p w14:paraId="0DEAE029" w14:textId="23E4E49F" w:rsidR="0040494E" w:rsidRPr="00F06316" w:rsidRDefault="00A7178D" w:rsidP="0040494E">
          <w:pPr>
            <w:pStyle w:val="TDC1"/>
            <w:rPr>
              <w:rFonts w:ascii="Arial" w:hAnsi="Arial" w:cs="Arial"/>
              <w:lang w:val="es-MX" w:eastAsia="es-MX"/>
            </w:rPr>
          </w:pPr>
          <w:hyperlink w:anchor="_Toc135041731" w:history="1">
            <w:r w:rsidR="0040494E" w:rsidRPr="00F06316">
              <w:rPr>
                <w:rStyle w:val="Hipervnculo"/>
                <w:rFonts w:ascii="Arial" w:hAnsi="Arial" w:cs="Arial"/>
              </w:rPr>
              <w:t>36. DE LA COMPETENCIA</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_Toc135041731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06A6329B" w14:textId="645978E0" w:rsidR="0040494E" w:rsidRPr="00F06316" w:rsidRDefault="00A7178D" w:rsidP="0040494E">
          <w:pPr>
            <w:pStyle w:val="TDC1"/>
            <w:rPr>
              <w:rFonts w:ascii="Arial" w:hAnsi="Arial" w:cs="Arial"/>
              <w:lang w:val="es-MX" w:eastAsia="es-MX"/>
            </w:rPr>
          </w:pPr>
          <w:hyperlink w:anchor="_Toc135041732" w:history="1">
            <w:r w:rsidR="0040494E" w:rsidRPr="00F06316">
              <w:rPr>
                <w:rStyle w:val="Hipervnculo"/>
                <w:rFonts w:ascii="Arial" w:hAnsi="Arial" w:cs="Arial"/>
              </w:rPr>
              <w:t>37. NORMAS OFICIALES MEXICANAS (NOM)</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_Toc135041732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30F01025" w14:textId="4354E4B5" w:rsidR="0040494E" w:rsidRDefault="00A7178D" w:rsidP="0040494E">
          <w:pPr>
            <w:pStyle w:val="TDC1"/>
            <w:rPr>
              <w:rFonts w:cstheme="minorBidi"/>
              <w:lang w:val="es-MX" w:eastAsia="es-MX"/>
            </w:rPr>
          </w:pPr>
          <w:hyperlink w:anchor="_Toc135041733" w:history="1">
            <w:r w:rsidR="0040494E" w:rsidRPr="00F06316">
              <w:rPr>
                <w:rStyle w:val="Hipervnculo"/>
                <w:rFonts w:ascii="Arial" w:hAnsi="Arial" w:cs="Arial"/>
              </w:rPr>
              <w:t>38. FORMATO DE CONTRATO</w:t>
            </w:r>
            <w:r w:rsidR="0040494E" w:rsidRPr="00F06316">
              <w:rPr>
                <w:rFonts w:ascii="Arial" w:hAnsi="Arial" w:cs="Arial"/>
                <w:webHidden/>
              </w:rPr>
              <w:tab/>
            </w:r>
            <w:r w:rsidR="0040494E" w:rsidRPr="00F06316">
              <w:rPr>
                <w:rFonts w:ascii="Arial" w:hAnsi="Arial" w:cs="Arial"/>
                <w:webHidden/>
              </w:rPr>
              <w:fldChar w:fldCharType="begin"/>
            </w:r>
            <w:r w:rsidR="0040494E" w:rsidRPr="00F06316">
              <w:rPr>
                <w:rFonts w:ascii="Arial" w:hAnsi="Arial" w:cs="Arial"/>
                <w:webHidden/>
              </w:rPr>
              <w:instrText xml:space="preserve"> PAGEREF _Toc135041733 \h </w:instrText>
            </w:r>
            <w:r w:rsidR="0040494E" w:rsidRPr="00F06316">
              <w:rPr>
                <w:rFonts w:ascii="Arial" w:hAnsi="Arial" w:cs="Arial"/>
                <w:webHidden/>
              </w:rPr>
            </w:r>
            <w:r w:rsidR="0040494E" w:rsidRPr="00F06316">
              <w:rPr>
                <w:rFonts w:ascii="Arial" w:hAnsi="Arial" w:cs="Arial"/>
                <w:webHidden/>
              </w:rPr>
              <w:fldChar w:fldCharType="separate"/>
            </w:r>
            <w:r w:rsidR="0040494E" w:rsidRPr="00F06316">
              <w:rPr>
                <w:rFonts w:ascii="Arial" w:hAnsi="Arial" w:cs="Arial"/>
                <w:webHidden/>
              </w:rPr>
              <w:t>42</w:t>
            </w:r>
            <w:r w:rsidR="0040494E" w:rsidRPr="00F06316">
              <w:rPr>
                <w:rFonts w:ascii="Arial" w:hAnsi="Arial" w:cs="Arial"/>
                <w:webHidden/>
              </w:rPr>
              <w:fldChar w:fldCharType="end"/>
            </w:r>
          </w:hyperlink>
        </w:p>
        <w:p w14:paraId="53D75C88" w14:textId="6085F665"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5A09F713" w14:textId="2D5101CC" w:rsidR="00E87FCF" w:rsidRPr="00ED14C4" w:rsidRDefault="00E87FCF" w:rsidP="00ED14C4">
      <w:pPr>
        <w:pStyle w:val="Ttulo1"/>
        <w:rPr>
          <w:rFonts w:cs="Arial"/>
          <w:b w:val="0"/>
          <w:color w:val="auto"/>
          <w:szCs w:val="28"/>
        </w:rPr>
      </w:pPr>
      <w:bookmarkStart w:id="1" w:name="_Toc135041678"/>
      <w:r w:rsidRPr="00061BB1">
        <w:rPr>
          <w:rFonts w:cs="Arial"/>
          <w:color w:val="auto"/>
          <w:szCs w:val="28"/>
        </w:rPr>
        <w:lastRenderedPageBreak/>
        <w:t>1. INFORMACIÓN GENERAL</w:t>
      </w:r>
      <w:bookmarkEnd w:id="1"/>
    </w:p>
    <w:p w14:paraId="6869F3C2" w14:textId="77777777" w:rsidR="00ED14C4" w:rsidRDefault="00ED14C4" w:rsidP="00E87FCF">
      <w:pPr>
        <w:spacing w:after="0" w:line="240" w:lineRule="auto"/>
        <w:jc w:val="both"/>
        <w:rPr>
          <w:rFonts w:ascii="Arial" w:eastAsia="Times New Roman" w:hAnsi="Arial" w:cs="Arial"/>
          <w:sz w:val="24"/>
          <w:szCs w:val="24"/>
          <w:lang w:val="es-ES" w:eastAsia="es-ES"/>
        </w:rPr>
      </w:pP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que será aportado al Fondo Impulso Jalisco, equivalente al 0.5 punto 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DF51AC">
        <w:trPr>
          <w:trHeight w:val="55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8DE9F91" w:rsidR="00E87FCF" w:rsidRDefault="00E87FCF" w:rsidP="00E87FCF">
      <w:pPr>
        <w:jc w:val="both"/>
        <w:rPr>
          <w:rFonts w:ascii="Arial" w:hAnsi="Arial" w:cs="Arial"/>
          <w:b/>
          <w:sz w:val="24"/>
          <w:szCs w:val="24"/>
        </w:rPr>
      </w:pPr>
    </w:p>
    <w:p w14:paraId="5F9C2BAE" w14:textId="77777777" w:rsidR="00DF51AC" w:rsidRDefault="00DF51AC"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lastRenderedPageBreak/>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18040F67" w14:textId="6DC80645" w:rsidR="001D3950" w:rsidRPr="001D3950" w:rsidRDefault="00E87FCF" w:rsidP="00DF51AC">
      <w:pPr>
        <w:pStyle w:val="Ttulo1"/>
      </w:pPr>
      <w:bookmarkStart w:id="2" w:name="_Toc135041679"/>
      <w:r w:rsidRPr="00061BB1">
        <w:t>2. CA</w:t>
      </w:r>
      <w:r w:rsidR="00FB14E7" w:rsidRPr="00061BB1">
        <w:t>LENDARIO DE ACTIVIDADES (ACTOS)</w:t>
      </w:r>
      <w:bookmarkEnd w:id="2"/>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27796E9C" w:rsidR="00E87FCF" w:rsidRPr="00ED14C4" w:rsidRDefault="00DF51AC" w:rsidP="00D25F1E">
            <w:pPr>
              <w:jc w:val="both"/>
              <w:rPr>
                <w:rFonts w:ascii="Arial" w:hAnsi="Arial" w:cs="Arial"/>
                <w:sz w:val="20"/>
                <w:szCs w:val="20"/>
              </w:rPr>
            </w:pPr>
            <w:r>
              <w:rPr>
                <w:rFonts w:ascii="Arial" w:hAnsi="Arial" w:cs="Arial"/>
                <w:sz w:val="20"/>
                <w:szCs w:val="20"/>
              </w:rPr>
              <w:t>Lunes 22</w:t>
            </w:r>
            <w:r w:rsidR="001D3950" w:rsidRPr="00ED14C4">
              <w:rPr>
                <w:rFonts w:ascii="Arial" w:hAnsi="Arial" w:cs="Arial"/>
                <w:sz w:val="20"/>
                <w:szCs w:val="20"/>
              </w:rPr>
              <w:t xml:space="preserve"> de m</w:t>
            </w:r>
            <w:r w:rsidR="00F9166E" w:rsidRPr="00ED14C4">
              <w:rPr>
                <w:rFonts w:ascii="Arial" w:hAnsi="Arial" w:cs="Arial"/>
                <w:sz w:val="20"/>
                <w:szCs w:val="20"/>
              </w:rPr>
              <w:t>ayo</w:t>
            </w:r>
            <w:r w:rsidR="001D3950" w:rsidRPr="00ED14C4">
              <w:rPr>
                <w:rFonts w:ascii="Arial" w:hAnsi="Arial" w:cs="Arial"/>
                <w:sz w:val="20"/>
                <w:szCs w:val="20"/>
              </w:rPr>
              <w:t xml:space="preserve"> de</w:t>
            </w:r>
            <w:r w:rsidR="00F9166E" w:rsidRPr="00ED14C4">
              <w:rPr>
                <w:rFonts w:ascii="Arial" w:hAnsi="Arial" w:cs="Arial"/>
                <w:sz w:val="20"/>
                <w:szCs w:val="20"/>
              </w:rPr>
              <w:t xml:space="preserve"> 2023 </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A7178D"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16BA5353" w:rsidR="00886770" w:rsidRPr="00ED14C4" w:rsidRDefault="00DF51AC" w:rsidP="00886770">
            <w:pPr>
              <w:jc w:val="both"/>
              <w:rPr>
                <w:rFonts w:ascii="Arial" w:hAnsi="Arial" w:cs="Arial"/>
                <w:sz w:val="20"/>
                <w:szCs w:val="20"/>
              </w:rPr>
            </w:pPr>
            <w:r>
              <w:rPr>
                <w:rFonts w:ascii="Arial" w:hAnsi="Arial" w:cs="Arial"/>
                <w:sz w:val="20"/>
                <w:szCs w:val="20"/>
              </w:rPr>
              <w:t>Martes 23</w:t>
            </w:r>
            <w:r w:rsidR="00F40DE9" w:rsidRPr="00ED14C4">
              <w:rPr>
                <w:rFonts w:ascii="Arial" w:hAnsi="Arial" w:cs="Arial"/>
                <w:sz w:val="20"/>
                <w:szCs w:val="20"/>
              </w:rPr>
              <w:t xml:space="preserve"> de mayo</w:t>
            </w:r>
            <w:r w:rsidR="001D3950" w:rsidRPr="00ED14C4">
              <w:rPr>
                <w:rFonts w:ascii="Arial" w:hAnsi="Arial" w:cs="Arial"/>
                <w:sz w:val="20"/>
                <w:szCs w:val="20"/>
              </w:rPr>
              <w:t xml:space="preserve"> de</w:t>
            </w:r>
            <w:r w:rsidR="00F40DE9" w:rsidRPr="00ED14C4">
              <w:rPr>
                <w:rFonts w:ascii="Arial" w:hAnsi="Arial" w:cs="Arial"/>
                <w:sz w:val="20"/>
                <w:szCs w:val="20"/>
              </w:rPr>
              <w:t xml:space="preserve"> 2023</w:t>
            </w:r>
          </w:p>
        </w:tc>
        <w:tc>
          <w:tcPr>
            <w:tcW w:w="2410" w:type="dxa"/>
            <w:vAlign w:val="center"/>
          </w:tcPr>
          <w:p w14:paraId="3DF50803" w14:textId="36878C2C" w:rsidR="00886770" w:rsidRPr="00ED14C4" w:rsidRDefault="00F40DE9" w:rsidP="00886770">
            <w:pPr>
              <w:jc w:val="both"/>
              <w:rPr>
                <w:rFonts w:ascii="Arial" w:hAnsi="Arial" w:cs="Arial"/>
                <w:sz w:val="20"/>
                <w:szCs w:val="20"/>
              </w:rPr>
            </w:pPr>
            <w:r w:rsidRPr="00ED14C4">
              <w:rPr>
                <w:rFonts w:ascii="Arial" w:hAnsi="Arial" w:cs="Arial"/>
                <w:sz w:val="20"/>
                <w:szCs w:val="20"/>
              </w:rPr>
              <w:t>A más tardar a las 11:00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3CE57E09" w:rsidR="00886770" w:rsidRPr="00ED14C4" w:rsidRDefault="00DF51AC" w:rsidP="00886770">
            <w:pPr>
              <w:jc w:val="both"/>
              <w:rPr>
                <w:rFonts w:ascii="Arial" w:hAnsi="Arial" w:cs="Arial"/>
                <w:sz w:val="20"/>
                <w:szCs w:val="20"/>
              </w:rPr>
            </w:pPr>
            <w:r>
              <w:rPr>
                <w:rFonts w:ascii="Arial" w:hAnsi="Arial" w:cs="Arial"/>
                <w:sz w:val="20"/>
                <w:szCs w:val="20"/>
              </w:rPr>
              <w:t>Miércoles 24</w:t>
            </w:r>
            <w:r w:rsidR="001D3950" w:rsidRPr="00ED14C4">
              <w:rPr>
                <w:rFonts w:ascii="Arial" w:hAnsi="Arial" w:cs="Arial"/>
                <w:sz w:val="20"/>
                <w:szCs w:val="20"/>
              </w:rPr>
              <w:t xml:space="preserve"> de m</w:t>
            </w:r>
            <w:r w:rsidR="00F40DE9" w:rsidRPr="00ED14C4">
              <w:rPr>
                <w:rFonts w:ascii="Arial" w:hAnsi="Arial" w:cs="Arial"/>
                <w:sz w:val="20"/>
                <w:szCs w:val="20"/>
              </w:rPr>
              <w:t>ayo</w:t>
            </w:r>
            <w:r w:rsidR="001D3950" w:rsidRPr="00ED14C4">
              <w:rPr>
                <w:rFonts w:ascii="Arial" w:hAnsi="Arial" w:cs="Arial"/>
                <w:sz w:val="20"/>
                <w:szCs w:val="20"/>
              </w:rPr>
              <w:t xml:space="preserve"> de</w:t>
            </w:r>
            <w:r w:rsidR="00F40DE9" w:rsidRPr="00ED14C4">
              <w:rPr>
                <w:rFonts w:ascii="Arial" w:hAnsi="Arial" w:cs="Arial"/>
                <w:sz w:val="20"/>
                <w:szCs w:val="20"/>
              </w:rPr>
              <w:t xml:space="preserve"> 2023 </w:t>
            </w:r>
          </w:p>
        </w:tc>
        <w:tc>
          <w:tcPr>
            <w:tcW w:w="2410" w:type="dxa"/>
            <w:vAlign w:val="center"/>
          </w:tcPr>
          <w:p w14:paraId="41371463" w14:textId="40DA7958" w:rsidR="00886770" w:rsidRPr="00ED14C4" w:rsidRDefault="00DF51AC" w:rsidP="001D3950">
            <w:pPr>
              <w:jc w:val="center"/>
              <w:rPr>
                <w:rFonts w:ascii="Arial" w:hAnsi="Arial" w:cs="Arial"/>
                <w:sz w:val="20"/>
                <w:szCs w:val="20"/>
              </w:rPr>
            </w:pPr>
            <w:r>
              <w:rPr>
                <w:rFonts w:ascii="Arial" w:hAnsi="Arial" w:cs="Arial"/>
                <w:sz w:val="20"/>
                <w:szCs w:val="20"/>
              </w:rPr>
              <w:t>11</w:t>
            </w:r>
            <w:r w:rsidR="00F40DE9" w:rsidRPr="00ED14C4">
              <w:rPr>
                <w:rFonts w:ascii="Arial" w:hAnsi="Arial" w:cs="Arial"/>
                <w:sz w:val="20"/>
                <w:szCs w:val="20"/>
              </w:rPr>
              <w:t>:00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5E14D2A0" w:rsidR="007B3A4D" w:rsidRPr="00ED14C4" w:rsidRDefault="00DF51AC" w:rsidP="001D3950">
            <w:pPr>
              <w:jc w:val="center"/>
              <w:rPr>
                <w:rFonts w:ascii="Arial" w:hAnsi="Arial" w:cs="Arial"/>
                <w:sz w:val="20"/>
                <w:szCs w:val="20"/>
              </w:rPr>
            </w:pPr>
            <w:r>
              <w:rPr>
                <w:rFonts w:ascii="Arial" w:hAnsi="Arial" w:cs="Arial"/>
                <w:sz w:val="20"/>
                <w:szCs w:val="20"/>
              </w:rPr>
              <w:t>Hasta 2</w:t>
            </w:r>
            <w:r w:rsidR="007B3A4D" w:rsidRPr="00ED14C4">
              <w:rPr>
                <w:rFonts w:ascii="Arial" w:hAnsi="Arial" w:cs="Arial"/>
                <w:sz w:val="20"/>
                <w:szCs w:val="20"/>
              </w:rPr>
              <w:t>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5A8F8F9E" w:rsidR="00886770" w:rsidRPr="00ED14C4" w:rsidRDefault="00DF51AC" w:rsidP="001D3950">
            <w:pPr>
              <w:jc w:val="center"/>
              <w:rPr>
                <w:rFonts w:ascii="Arial" w:hAnsi="Arial" w:cs="Arial"/>
                <w:sz w:val="20"/>
                <w:szCs w:val="20"/>
              </w:rPr>
            </w:pPr>
            <w:r>
              <w:rPr>
                <w:rFonts w:ascii="Arial" w:hAnsi="Arial" w:cs="Arial"/>
                <w:sz w:val="20"/>
                <w:szCs w:val="20"/>
              </w:rPr>
              <w:t>Lunes 29</w:t>
            </w:r>
            <w:r w:rsidR="000A578C" w:rsidRPr="00ED14C4">
              <w:rPr>
                <w:rFonts w:ascii="Arial" w:hAnsi="Arial" w:cs="Arial"/>
                <w:sz w:val="20"/>
                <w:szCs w:val="20"/>
              </w:rPr>
              <w:t xml:space="preserve"> de mayo 2023</w:t>
            </w:r>
          </w:p>
        </w:tc>
        <w:tc>
          <w:tcPr>
            <w:tcW w:w="2410" w:type="dxa"/>
            <w:vAlign w:val="center"/>
          </w:tcPr>
          <w:p w14:paraId="1A287D93" w14:textId="7BDEC3AC" w:rsidR="00886770" w:rsidRPr="00ED14C4" w:rsidRDefault="00DF51AC" w:rsidP="000A578C">
            <w:pPr>
              <w:ind w:left="708"/>
              <w:jc w:val="both"/>
              <w:rPr>
                <w:rFonts w:ascii="Arial" w:hAnsi="Arial" w:cs="Arial"/>
                <w:sz w:val="20"/>
                <w:szCs w:val="20"/>
              </w:rPr>
            </w:pPr>
            <w:r>
              <w:rPr>
                <w:rFonts w:ascii="Arial" w:hAnsi="Arial" w:cs="Arial"/>
                <w:sz w:val="20"/>
                <w:szCs w:val="20"/>
              </w:rPr>
              <w:t>10:0</w:t>
            </w:r>
            <w:r w:rsidR="000A578C" w:rsidRPr="00ED14C4">
              <w:rPr>
                <w:rFonts w:ascii="Arial" w:hAnsi="Arial" w:cs="Arial"/>
                <w:sz w:val="20"/>
                <w:szCs w:val="20"/>
              </w:rPr>
              <w:t>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1040B534" w:rsidR="007B3A4D" w:rsidRPr="00ED14C4" w:rsidRDefault="007B3A4D" w:rsidP="00886770">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Pr="00ED14C4">
              <w:rPr>
                <w:rFonts w:ascii="Arial" w:hAnsi="Arial" w:cs="Arial"/>
                <w:sz w:val="20"/>
                <w:szCs w:val="20"/>
              </w:rPr>
              <w:t>0</w:t>
            </w:r>
            <w:r w:rsidR="00DF51AC">
              <w:rPr>
                <w:rFonts w:ascii="Arial" w:hAnsi="Arial" w:cs="Arial"/>
                <w:sz w:val="20"/>
                <w:szCs w:val="20"/>
              </w:rPr>
              <w:t>2</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3" w:name="_Toc135041680"/>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3"/>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7E17505C" w14:textId="5E972D60" w:rsidR="00804C05"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68B49BB5" w14:textId="77777777" w:rsidR="001D3950" w:rsidRPr="00721713" w:rsidRDefault="001D3950"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21713">
        <w:rPr>
          <w:rFonts w:ascii="Arial" w:hAnsi="Arial" w:cs="Arial"/>
          <w:b/>
          <w:color w:val="000000"/>
          <w:sz w:val="24"/>
          <w:szCs w:val="24"/>
        </w:rPr>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73099EAB" w:rsidR="00F9166E" w:rsidRPr="00F9166E" w:rsidRDefault="00F9166E" w:rsidP="00F9166E">
            <w:pPr>
              <w:pStyle w:val="Sinespaciado"/>
              <w:numPr>
                <w:ilvl w:val="0"/>
                <w:numId w:val="47"/>
              </w:numPr>
              <w:jc w:val="both"/>
              <w:rPr>
                <w:rFonts w:ascii="Arial" w:hAnsi="Arial" w:cs="Arial"/>
                <w:b/>
                <w:color w:val="000000"/>
                <w:sz w:val="20"/>
                <w:szCs w:val="20"/>
              </w:rPr>
            </w:pPr>
            <w:r w:rsidRPr="00F9166E">
              <w:rPr>
                <w:rFonts w:ascii="Arial" w:hAnsi="Arial" w:cs="Arial"/>
                <w:sz w:val="20"/>
                <w:szCs w:val="20"/>
              </w:rPr>
              <w:t>Arrendamiento de 22 equipos multifuncionales</w:t>
            </w:r>
            <w:r>
              <w:rPr>
                <w:rFonts w:ascii="Arial" w:hAnsi="Arial" w:cs="Arial"/>
                <w:sz w:val="20"/>
                <w:szCs w:val="20"/>
              </w:rPr>
              <w:t xml:space="preserve"> (impresora, fotocopiadora y escáner en blanco y negro)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63BA6C71" w14:textId="69AA093D" w:rsidR="00530EFE" w:rsidRDefault="00F9166E" w:rsidP="00F9166E">
            <w:pPr>
              <w:pStyle w:val="Sinespaciado"/>
              <w:numPr>
                <w:ilvl w:val="0"/>
                <w:numId w:val="47"/>
              </w:numPr>
              <w:jc w:val="both"/>
              <w:rPr>
                <w:rFonts w:ascii="Arial" w:eastAsia="Arial" w:hAnsi="Arial" w:cs="Arial"/>
                <w:color w:val="000000"/>
                <w:sz w:val="20"/>
                <w:szCs w:val="20"/>
                <w:lang w:val="es-ES" w:eastAsia="es-ES"/>
              </w:rPr>
            </w:pPr>
            <w:r w:rsidRPr="00F9166E">
              <w:rPr>
                <w:rFonts w:ascii="Arial" w:eastAsia="Times New Roman" w:hAnsi="Arial" w:cs="Arial"/>
                <w:color w:val="000000"/>
                <w:sz w:val="20"/>
                <w:szCs w:val="20"/>
                <w:lang w:eastAsia="es-MX"/>
              </w:rPr>
              <w:t> </w:t>
            </w:r>
            <w:r w:rsidR="001D3950">
              <w:rPr>
                <w:rFonts w:ascii="Arial" w:eastAsia="Arial" w:hAnsi="Arial" w:cs="Arial"/>
                <w:color w:val="000000"/>
                <w:sz w:val="20"/>
                <w:szCs w:val="20"/>
                <w:lang w:val="es-ES" w:eastAsia="es-ES"/>
              </w:rPr>
              <w:t>4 (cuatro) e</w:t>
            </w:r>
            <w:r w:rsidRPr="00F9166E">
              <w:rPr>
                <w:rFonts w:ascii="Arial" w:eastAsia="Arial" w:hAnsi="Arial" w:cs="Arial"/>
                <w:color w:val="000000"/>
                <w:sz w:val="20"/>
                <w:szCs w:val="20"/>
                <w:lang w:val="es-ES" w:eastAsia="es-ES"/>
              </w:rPr>
              <w:t>quipos de impresión multifuncional (Impresora, Fotocopiadora, Escáner) en Blanco y Negro, carta, oficio y doble carta con 4 bandejas</w:t>
            </w:r>
            <w:r w:rsidR="00530EFE">
              <w:rPr>
                <w:rFonts w:ascii="Arial" w:eastAsia="Arial" w:hAnsi="Arial" w:cs="Arial"/>
                <w:color w:val="000000"/>
                <w:sz w:val="20"/>
                <w:szCs w:val="20"/>
                <w:lang w:val="es-ES" w:eastAsia="es-ES"/>
              </w:rPr>
              <w:t>.</w:t>
            </w:r>
          </w:p>
          <w:p w14:paraId="19C6A704" w14:textId="3DBF01F2" w:rsidR="00F9166E" w:rsidRPr="00F9166E" w:rsidRDefault="00F9166E" w:rsidP="00530EFE">
            <w:pPr>
              <w:pStyle w:val="Sinespaciado"/>
              <w:jc w:val="both"/>
              <w:rPr>
                <w:rFonts w:ascii="Arial" w:eastAsia="Arial" w:hAnsi="Arial" w:cs="Arial"/>
                <w:color w:val="000000"/>
                <w:sz w:val="20"/>
                <w:szCs w:val="20"/>
                <w:lang w:val="es-ES" w:eastAsia="es-ES"/>
              </w:rPr>
            </w:pPr>
            <w:r w:rsidRPr="00F9166E">
              <w:rPr>
                <w:rFonts w:ascii="Arial" w:eastAsia="Arial" w:hAnsi="Arial" w:cs="Arial"/>
                <w:color w:val="000000"/>
                <w:sz w:val="20"/>
                <w:szCs w:val="20"/>
                <w:lang w:val="es-ES" w:eastAsia="es-ES"/>
              </w:rPr>
              <w:t> </w:t>
            </w:r>
          </w:p>
          <w:p w14:paraId="75020AF5" w14:textId="33B418EB" w:rsidR="00F9166E" w:rsidRDefault="001D3950" w:rsidP="00F9166E">
            <w:pPr>
              <w:pStyle w:val="Sinespaciado"/>
              <w:numPr>
                <w:ilvl w:val="0"/>
                <w:numId w:val="47"/>
              </w:numPr>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18 (dieciocho) e</w:t>
            </w:r>
            <w:r w:rsidR="00F9166E" w:rsidRPr="00F9166E">
              <w:rPr>
                <w:rFonts w:ascii="Arial" w:eastAsia="Arial" w:hAnsi="Arial" w:cs="Arial"/>
                <w:color w:val="000000"/>
                <w:sz w:val="20"/>
                <w:szCs w:val="20"/>
                <w:lang w:val="es-ES" w:eastAsia="es-ES"/>
              </w:rPr>
              <w:t>quipos de impresión multifuncional (Impresora, Fotocopiadora, Escáner) en Blanco y Negro, carta y oficio con 3 bandejas.</w:t>
            </w:r>
          </w:p>
          <w:p w14:paraId="7AB85604" w14:textId="77777777" w:rsidR="00530EFE" w:rsidRPr="00F9166E" w:rsidRDefault="00530EFE" w:rsidP="00530EFE">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1F1069AE" w:rsidR="00F9166E" w:rsidRPr="00530EFE" w:rsidRDefault="00530EFE"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sidRPr="00530EFE">
              <w:rPr>
                <w:rFonts w:ascii="Arial" w:hAnsi="Arial" w:cs="Arial"/>
                <w:color w:val="000000"/>
                <w:sz w:val="20"/>
                <w:szCs w:val="20"/>
              </w:rPr>
              <w:t xml:space="preserve">1 de junio </w:t>
            </w:r>
            <w:r w:rsidR="001D3950">
              <w:rPr>
                <w:rFonts w:ascii="Arial" w:hAnsi="Arial" w:cs="Arial"/>
                <w:color w:val="000000"/>
                <w:sz w:val="20"/>
                <w:szCs w:val="20"/>
              </w:rPr>
              <w:t xml:space="preserve">del </w:t>
            </w:r>
            <w:r>
              <w:rPr>
                <w:rFonts w:ascii="Arial" w:hAnsi="Arial" w:cs="Arial"/>
                <w:color w:val="000000"/>
                <w:sz w:val="20"/>
                <w:szCs w:val="20"/>
              </w:rPr>
              <w:t xml:space="preserve">2023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56B62C49"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4" w:name="_Toc135041681"/>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4"/>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44464CCF" w:rsidR="00E87FCF" w:rsidRPr="00721713" w:rsidRDefault="007B3A4D" w:rsidP="007B3A4D">
      <w:pPr>
        <w:widowControl w:val="0"/>
        <w:autoSpaceDE w:val="0"/>
        <w:autoSpaceDN w:val="0"/>
        <w:adjustRightInd w:val="0"/>
        <w:spacing w:line="239" w:lineRule="auto"/>
        <w:ind w:right="57"/>
        <w:jc w:val="both"/>
        <w:rPr>
          <w:rFonts w:ascii="Arial" w:hAnsi="Arial" w:cs="Arial"/>
          <w:b/>
          <w:i/>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E87FCF" w:rsidRPr="00B84813">
        <w:rPr>
          <w:rFonts w:ascii="Arial" w:hAnsi="Arial" w:cs="Arial"/>
          <w:b/>
          <w:color w:val="000000"/>
          <w:spacing w:val="-2"/>
          <w:sz w:val="24"/>
          <w:szCs w:val="24"/>
        </w:rPr>
        <w:t xml:space="preserve">3. OBJETO DEL </w:t>
      </w:r>
      <w:r w:rsidR="001D3950">
        <w:rPr>
          <w:rFonts w:ascii="Arial" w:hAnsi="Arial" w:cs="Arial"/>
          <w:b/>
          <w:color w:val="000000"/>
          <w:spacing w:val="-2"/>
          <w:sz w:val="24"/>
          <w:szCs w:val="24"/>
        </w:rPr>
        <w:t>PROCEDIMIENTO</w:t>
      </w:r>
      <w:r w:rsidR="00E87FCF" w:rsidRPr="00B84813">
        <w:rPr>
          <w:rFonts w:ascii="Arial" w:hAnsi="Arial" w:cs="Arial"/>
          <w:b/>
          <w:color w:val="000000"/>
          <w:spacing w:val="-2"/>
          <w:sz w:val="24"/>
          <w:szCs w:val="24"/>
        </w:rPr>
        <w:t xml:space="preserve"> DE LA</w:t>
      </w:r>
      <w:r w:rsidR="00E87FCF" w:rsidRPr="00721713">
        <w:rPr>
          <w:rFonts w:ascii="Arial" w:hAnsi="Arial" w:cs="Arial"/>
          <w:b/>
          <w:color w:val="000000"/>
          <w:spacing w:val="-2"/>
          <w:sz w:val="24"/>
          <w:szCs w:val="24"/>
        </w:rPr>
        <w:t xml:space="preserve"> LICITACION Y ESPECIFICACIONES TÉCNICAS</w:t>
      </w:r>
      <w:r w:rsidR="00E87FCF" w:rsidRPr="00721713">
        <w:rPr>
          <w:rFonts w:ascii="Arial" w:hAnsi="Arial" w:cs="Arial"/>
          <w:b/>
          <w:i/>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lastRenderedPageBreak/>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 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5" w:name="_Toc135041682"/>
      <w:r w:rsidRPr="00313A8C">
        <w:rPr>
          <w:rFonts w:eastAsia="Times New Roman"/>
          <w:lang w:val="es-ES" w:eastAsia="es-ES"/>
        </w:rPr>
        <w:t xml:space="preserve">5. ORIGEN DE LOS </w:t>
      </w:r>
      <w:r w:rsidRPr="0080746F">
        <w:t>RECURSOS</w:t>
      </w:r>
      <w:bookmarkEnd w:id="5"/>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6" w:name="_Toc135041683"/>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6"/>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w:t>
      </w:r>
      <w:r w:rsidR="00674896" w:rsidRPr="00B84813">
        <w:rPr>
          <w:rFonts w:ascii="Arial" w:hAnsi="Arial" w:cs="Arial"/>
          <w:color w:val="000000"/>
          <w:spacing w:val="-1"/>
        </w:rPr>
        <w:lastRenderedPageBreak/>
        <w:t xml:space="preserve">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7" w:name="_Toc135041684"/>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7"/>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por lo que los licitantes están obligados a considerarlas para la </w:t>
      </w:r>
      <w:r w:rsidRPr="00721713">
        <w:rPr>
          <w:rFonts w:ascii="Arial" w:hAnsi="Arial" w:cs="Arial"/>
          <w:color w:val="000000"/>
          <w:spacing w:val="-1"/>
          <w:sz w:val="24"/>
          <w:szCs w:val="24"/>
        </w:rPr>
        <w:lastRenderedPageBreak/>
        <w:t>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8" w:name="_Toc135041685"/>
      <w:r w:rsidRPr="00313A8C">
        <w:t xml:space="preserve">7.1. Presentación de </w:t>
      </w:r>
      <w:r w:rsidRPr="00601E84">
        <w:t>dudas</w:t>
      </w:r>
      <w:bookmarkEnd w:id="8"/>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 xml:space="preserve">2. </w:t>
      </w:r>
      <w:r w:rsidR="00091F9B" w:rsidRPr="00B84813">
        <w:rPr>
          <w:rFonts w:ascii="Arial" w:hAnsi="Arial" w:cs="Arial"/>
          <w:b/>
          <w:color w:val="000000"/>
          <w:sz w:val="24"/>
          <w:szCs w:val="24"/>
        </w:rPr>
        <w:lastRenderedPageBreak/>
        <w:t>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indicando el numeral o punto específico con el cual se relaciona. Las 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9" w:name="_Toc135041686"/>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9"/>
    </w:p>
    <w:p w14:paraId="09D64831" w14:textId="6085FD78" w:rsidR="00E87FCF" w:rsidRPr="00986BBC" w:rsidRDefault="00397416" w:rsidP="00601E84">
      <w:pPr>
        <w:pStyle w:val="Ttulo2"/>
      </w:pPr>
      <w:bookmarkStart w:id="10" w:name="_Toc135041687"/>
      <w:r>
        <w:t>8.1 Acreditación de la Personalidad Jurídica del Proveedor y Documentación R</w:t>
      </w:r>
      <w:r w:rsidR="00E87FCF" w:rsidRPr="00313A8C">
        <w:t>e</w:t>
      </w:r>
      <w:r w:rsidR="005A2ECD" w:rsidRPr="00313A8C">
        <w:t>querida.</w:t>
      </w:r>
      <w:bookmarkEnd w:id="10"/>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38F3B5F7" w14:textId="033648CA" w:rsidR="00D25F1E" w:rsidRPr="00721713" w:rsidRDefault="00E87FCF" w:rsidP="005A2ECD">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lastRenderedPageBreak/>
        <w:t xml:space="preserve">Las inconsistencias en este apartado, serán motivo de desechamiento de la </w:t>
      </w:r>
      <w:r w:rsidR="005A2ECD">
        <w:rPr>
          <w:rFonts w:ascii="Arial" w:hAnsi="Arial" w:cs="Arial"/>
          <w:b/>
          <w:sz w:val="24"/>
          <w:szCs w:val="24"/>
        </w:rPr>
        <w:t>propuesta del participante</w:t>
      </w: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w:t>
            </w:r>
            <w:r w:rsidRPr="00B84813">
              <w:rPr>
                <w:rFonts w:ascii="Arial" w:hAnsi="Arial" w:cs="Arial"/>
                <w:color w:val="000000"/>
                <w:sz w:val="20"/>
                <w:szCs w:val="20"/>
                <w:lang w:eastAsia="es-MX"/>
              </w:rPr>
              <w:lastRenderedPageBreak/>
              <w:t>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Código Fiscal de la Federación, la ley para </w:t>
            </w:r>
            <w:r w:rsidRPr="00B84813">
              <w:rPr>
                <w:rFonts w:ascii="Arial" w:hAnsi="Arial" w:cs="Arial"/>
                <w:color w:val="000000"/>
                <w:sz w:val="20"/>
                <w:szCs w:val="20"/>
                <w:lang w:eastAsia="es-MX"/>
              </w:rPr>
              <w:lastRenderedPageBreak/>
              <w:t>el desarrollo de la Competitividad de la Micro, Pequeña  Mediana Empresa y en el Acuerdo por el que se establece la estratificación de las micro, ,pequeñas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lastRenderedPageBreak/>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536F1390" w14:textId="29D1F10D" w:rsidR="00E87FCF" w:rsidRDefault="00E87FCF" w:rsidP="009B34D5">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5A420CE5" w14:textId="29363602" w:rsidR="009B34D5" w:rsidRDefault="009B34D5" w:rsidP="009B34D5">
      <w:pPr>
        <w:pStyle w:val="Prrafodelista"/>
        <w:widowControl w:val="0"/>
        <w:autoSpaceDE w:val="0"/>
        <w:autoSpaceDN w:val="0"/>
        <w:adjustRightInd w:val="0"/>
        <w:spacing w:line="258" w:lineRule="auto"/>
        <w:ind w:right="58"/>
        <w:jc w:val="both"/>
        <w:rPr>
          <w:rFonts w:ascii="Arial" w:hAnsi="Arial" w:cs="Arial"/>
          <w:color w:val="000000"/>
          <w:spacing w:val="11"/>
        </w:rPr>
      </w:pPr>
    </w:p>
    <w:p w14:paraId="1FC2B415" w14:textId="77777777" w:rsidR="009B34D5" w:rsidRPr="009B34D5" w:rsidRDefault="009B34D5" w:rsidP="009B34D5">
      <w:pPr>
        <w:pStyle w:val="Prrafodelista"/>
        <w:widowControl w:val="0"/>
        <w:autoSpaceDE w:val="0"/>
        <w:autoSpaceDN w:val="0"/>
        <w:adjustRightInd w:val="0"/>
        <w:spacing w:line="258" w:lineRule="auto"/>
        <w:ind w:right="58"/>
        <w:jc w:val="both"/>
        <w:rPr>
          <w:rFonts w:ascii="Arial" w:hAnsi="Arial" w:cs="Arial"/>
          <w:color w:val="000000"/>
          <w:spacing w:val="11"/>
        </w:rPr>
      </w:pPr>
    </w:p>
    <w:p w14:paraId="44FCF5A1" w14:textId="6F1B3358" w:rsidR="00E87FCF" w:rsidRPr="00526E59" w:rsidRDefault="002E254B" w:rsidP="00526E59">
      <w:pPr>
        <w:pStyle w:val="Ttulo2"/>
      </w:pPr>
      <w:bookmarkStart w:id="11" w:name="_Toc135041688"/>
      <w:r w:rsidRPr="00313A8C">
        <w:t xml:space="preserve">8.2 </w:t>
      </w:r>
      <w:r w:rsidR="00E87FCF" w:rsidRPr="00313A8C">
        <w:t>Características adicionales de las propuestas:</w:t>
      </w:r>
      <w:bookmarkEnd w:id="11"/>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w:t>
      </w:r>
      <w:r w:rsidRPr="00B84813">
        <w:rPr>
          <w:rFonts w:ascii="Arial" w:hAnsi="Arial" w:cs="Arial"/>
          <w:color w:val="000000"/>
          <w:spacing w:val="-3"/>
        </w:rPr>
        <w:lastRenderedPageBreak/>
        <w:t xml:space="preserve">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04756BCD"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22796BE7"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w:t>
      </w:r>
      <w:r w:rsidR="00DF51AC">
        <w:rPr>
          <w:rFonts w:ascii="Arial" w:hAnsi="Arial" w:cs="Arial"/>
          <w:color w:val="000000"/>
          <w:spacing w:val="-3"/>
        </w:rPr>
        <w:t xml:space="preserve"> mismo que podrá ser descargado</w:t>
      </w:r>
      <w:r w:rsidRPr="00721713">
        <w:rPr>
          <w:rFonts w:ascii="Arial" w:hAnsi="Arial" w:cs="Arial"/>
          <w:color w:val="000000"/>
          <w:spacing w:val="-3"/>
        </w:rPr>
        <w:t xml:space="preserve">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 xml:space="preserve">o se aceptará ningún cambio en los precios, salvo cuando haya trabajos extraordinarios que llegaran a surgir </w:t>
      </w:r>
      <w:r w:rsidRPr="00B84813">
        <w:rPr>
          <w:rFonts w:ascii="Arial" w:hAnsi="Arial" w:cs="Arial"/>
          <w:color w:val="000000"/>
          <w:spacing w:val="-3"/>
        </w:rPr>
        <w:lastRenderedPageBreak/>
        <w:t>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4EC27683" w14:textId="0C88FA48"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15496F76" w14:textId="77777777" w:rsidR="00E87FCF" w:rsidRPr="00B84813" w:rsidRDefault="00E87FCF" w:rsidP="009B34D5">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2" w:name="_Toc135041689"/>
      <w:r w:rsidRPr="00313A8C">
        <w:lastRenderedPageBreak/>
        <w:t xml:space="preserve">8.3 De la opinión </w:t>
      </w:r>
      <w:r w:rsidRPr="001214A0">
        <w:t>positiva</w:t>
      </w:r>
      <w:r w:rsidRPr="00313A8C">
        <w:t xml:space="preserve"> de l</w:t>
      </w:r>
      <w:r w:rsidR="00445162" w:rsidRPr="00313A8C">
        <w:t>as obligaciones fiscales (SAT).</w:t>
      </w:r>
      <w:bookmarkEnd w:id="12"/>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3" w:name="_Toc135041690"/>
      <w:r w:rsidRPr="00313A8C">
        <w:t xml:space="preserve">8.4 De la opinión positiva de las </w:t>
      </w:r>
      <w:r w:rsidR="00445162" w:rsidRPr="00313A8C">
        <w:t>obligaciones</w:t>
      </w:r>
      <w:r w:rsidRPr="00313A8C">
        <w:t xml:space="preserve"> en mate</w:t>
      </w:r>
      <w:r w:rsidR="00445162" w:rsidRPr="00313A8C">
        <w:t>ria de seguridad social (IMSS).</w:t>
      </w:r>
      <w:bookmarkEnd w:id="13"/>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Dar clic en el botón "Guardar" y firmar mediante la e.firma.</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lastRenderedPageBreak/>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4" w:name="_Toc135041691"/>
      <w:r w:rsidRPr="00313A8C">
        <w:t>8.5 De la opinión positiva d</w:t>
      </w:r>
      <w:r w:rsidR="00614569" w:rsidRPr="00313A8C">
        <w:t xml:space="preserve">e </w:t>
      </w:r>
      <w:r w:rsidRPr="00313A8C">
        <w:t xml:space="preserve">las obligaciones fiscales del </w:t>
      </w:r>
      <w:r w:rsidR="00614569" w:rsidRPr="00313A8C">
        <w:t>INFONAVIT</w:t>
      </w:r>
      <w:bookmarkEnd w:id="14"/>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5" w:name="_Toc135041692"/>
      <w:r w:rsidRPr="001214A0">
        <w:t>8.6 Declaración de aportación cinco al millar</w:t>
      </w:r>
      <w:r w:rsidR="00614569" w:rsidRPr="001214A0">
        <w:t xml:space="preserve"> para el Fondo Impulso Jalisco</w:t>
      </w:r>
      <w:r w:rsidR="00614569" w:rsidRPr="00313A8C">
        <w:rPr>
          <w:b w:val="0"/>
        </w:rPr>
        <w:t>:</w:t>
      </w:r>
      <w:bookmarkEnd w:id="15"/>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6" w:name="_Toc135041693"/>
      <w:r w:rsidRPr="00D05811">
        <w:lastRenderedPageBreak/>
        <w:t>8.7 Estratificación:</w:t>
      </w:r>
      <w:bookmarkEnd w:id="16"/>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B8481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B8481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(mdp)</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B8481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B8481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B8481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B8481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B8481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B84813">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7" w:name="_Toc135041694"/>
      <w:r w:rsidRPr="00D05811">
        <w:t>9. PRESENTACIÓN Y APERTURA DE PROPUESTAS</w:t>
      </w:r>
      <w:bookmarkEnd w:id="17"/>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87720B5" w14:textId="77CDEF67" w:rsidR="00D25F1E"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04FF9F47" w14:textId="77777777" w:rsidR="00B052A5" w:rsidRPr="00721713" w:rsidRDefault="00B052A5"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8" w:name="_Toc135041695"/>
      <w:r w:rsidRPr="00D05811">
        <w:t xml:space="preserve">9.1 </w:t>
      </w:r>
      <w:r w:rsidR="00085C0E" w:rsidRPr="00D05811">
        <w:t>Contenido de los sobres</w:t>
      </w:r>
      <w:bookmarkEnd w:id="18"/>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 xml:space="preserve">Apercibidos los licitantes que, de </w:t>
      </w:r>
      <w:r w:rsidRPr="00397416">
        <w:rPr>
          <w:rFonts w:ascii="Arial" w:eastAsia="Times New Roman" w:hAnsi="Arial" w:cs="Arial"/>
          <w:b/>
          <w:sz w:val="24"/>
          <w:szCs w:val="24"/>
          <w:lang w:val="es-ES" w:eastAsia="es-ES"/>
        </w:rPr>
        <w:lastRenderedPageBreak/>
        <w:t>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08ED00A" w14:textId="77777777" w:rsidR="00397416" w:rsidRPr="00A177DB" w:rsidRDefault="00397416" w:rsidP="00397416">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21CFD82A"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sidRPr="00397416">
        <w:rPr>
          <w:rFonts w:ascii="Arial" w:eastAsia="Times New Roman" w:hAnsi="Arial" w:cs="Arial"/>
          <w:color w:val="00B050"/>
          <w:sz w:val="24"/>
          <w:szCs w:val="24"/>
          <w:lang w:val="es-ES" w:eastAsia="es-ES"/>
        </w:rPr>
        <w:t xml:space="preserve">Documentos </w:t>
      </w:r>
      <w:r w:rsidRPr="00397416">
        <w:rPr>
          <w:rFonts w:ascii="Arial" w:eastAsia="Times New Roman" w:hAnsi="Arial" w:cs="Arial"/>
          <w:b/>
          <w:color w:val="00B050"/>
          <w:sz w:val="24"/>
          <w:szCs w:val="24"/>
          <w:lang w:val="es-ES" w:eastAsia="es-ES"/>
        </w:rPr>
        <w:t>OBLIGATORIOS</w:t>
      </w:r>
      <w:r w:rsidRPr="00397416">
        <w:rPr>
          <w:rFonts w:ascii="Arial" w:eastAsia="Times New Roman" w:hAnsi="Arial" w:cs="Arial"/>
          <w:color w:val="00B050"/>
          <w:sz w:val="24"/>
          <w:szCs w:val="24"/>
          <w:lang w:val="es-ES" w:eastAsia="es-ES"/>
        </w:rPr>
        <w:t xml:space="preserve"> que debe</w:t>
      </w:r>
      <w:r w:rsidR="00085C0E" w:rsidRPr="00397416">
        <w:rPr>
          <w:rFonts w:ascii="Arial" w:eastAsia="Times New Roman" w:hAnsi="Arial" w:cs="Arial"/>
          <w:color w:val="00B050"/>
          <w:sz w:val="24"/>
          <w:szCs w:val="24"/>
          <w:lang w:val="es-ES" w:eastAsia="es-ES"/>
        </w:rPr>
        <w:t>n</w:t>
      </w:r>
      <w:r w:rsidRPr="00397416">
        <w:rPr>
          <w:rFonts w:ascii="Arial" w:eastAsia="Times New Roman" w:hAnsi="Arial" w:cs="Arial"/>
          <w:color w:val="00B050"/>
          <w:sz w:val="24"/>
          <w:szCs w:val="24"/>
          <w:lang w:val="es-ES" w:eastAsia="es-ES"/>
        </w:rPr>
        <w:t xml:space="preserve"> entregar </w:t>
      </w:r>
      <w:r w:rsidRPr="00397416">
        <w:rPr>
          <w:rFonts w:ascii="Arial" w:eastAsia="Times New Roman" w:hAnsi="Arial" w:cs="Arial"/>
          <w:b/>
          <w:color w:val="00B050"/>
          <w:sz w:val="24"/>
          <w:szCs w:val="24"/>
          <w:u w:val="single"/>
          <w:lang w:val="es-ES" w:eastAsia="es-ES"/>
        </w:rPr>
        <w:t>fuera</w:t>
      </w:r>
      <w:r w:rsidRPr="00397416">
        <w:rPr>
          <w:rFonts w:ascii="Arial" w:eastAsia="Times New Roman" w:hAnsi="Arial" w:cs="Arial"/>
          <w:color w:val="00B050"/>
          <w:sz w:val="24"/>
          <w:szCs w:val="24"/>
          <w:lang w:val="es-ES" w:eastAsia="es-ES"/>
        </w:rPr>
        <w:t xml:space="preserve"> del sobre </w:t>
      </w:r>
      <w:r w:rsidR="00085C0E" w:rsidRPr="00397416">
        <w:rPr>
          <w:rFonts w:ascii="Arial" w:eastAsia="Times New Roman" w:hAnsi="Arial" w:cs="Arial"/>
          <w:color w:val="00B050"/>
          <w:sz w:val="24"/>
          <w:szCs w:val="24"/>
          <w:lang w:val="es-ES" w:eastAsia="es-ES"/>
        </w:rPr>
        <w:t>3 que contiene la acreditación de la personalidad jurídica del proveedor</w:t>
      </w:r>
      <w:r w:rsidRPr="00397416">
        <w:rPr>
          <w:rFonts w:ascii="Arial" w:eastAsia="Times New Roman" w:hAnsi="Arial" w:cs="Arial"/>
          <w:color w:val="00B050"/>
          <w:sz w:val="24"/>
          <w:szCs w:val="24"/>
          <w:lang w:val="es-ES" w:eastAsia="es-ES"/>
        </w:rPr>
        <w:t>:</w:t>
      </w:r>
      <w:r w:rsidRPr="00085C0E">
        <w:rPr>
          <w:rFonts w:ascii="Arial" w:eastAsia="Times New Roman" w:hAnsi="Arial" w:cs="Arial"/>
          <w:color w:val="000000"/>
          <w:sz w:val="24"/>
          <w:szCs w:val="24"/>
          <w:lang w:val="es-ES" w:eastAsia="es-ES"/>
        </w:rPr>
        <w:t xml:space="preserve"> </w:t>
      </w:r>
    </w:p>
    <w:p w14:paraId="46D7B456"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5C2E1FBB" w14:textId="77777777" w:rsidR="00D25F1E" w:rsidRPr="00085C0E"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397416">
        <w:rPr>
          <w:rFonts w:ascii="Arial" w:eastAsia="Times New Roman" w:hAnsi="Arial" w:cs="Arial"/>
          <w:b/>
          <w:color w:val="00B050"/>
          <w:sz w:val="24"/>
          <w:szCs w:val="24"/>
          <w:lang w:val="es-ES" w:eastAsia="es-ES"/>
        </w:rPr>
        <w:t>Anexo 7</w:t>
      </w:r>
      <w:r w:rsidRPr="00397416">
        <w:rPr>
          <w:rFonts w:ascii="Arial" w:eastAsia="Times New Roman" w:hAnsi="Arial" w:cs="Arial"/>
          <w:color w:val="00B050"/>
          <w:sz w:val="24"/>
          <w:szCs w:val="24"/>
          <w:lang w:val="es-ES" w:eastAsia="es-ES"/>
        </w:rPr>
        <w:t xml:space="preserve"> Manifiesto de Personalidad, señalando en el texto del Anexo, si es Persona Moral, la razón social y deberá contener la firma autógrafa del representante legal, y cuando sea el caso, de la persona que asista como Apoderado.</w:t>
      </w:r>
    </w:p>
    <w:p w14:paraId="708436A0"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1B309555" w14:textId="77777777" w:rsidR="00D25F1E" w:rsidRPr="00397416"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B050"/>
          <w:sz w:val="24"/>
          <w:szCs w:val="24"/>
          <w:lang w:val="es-ES" w:eastAsia="es-ES"/>
        </w:rPr>
      </w:pPr>
      <w:r w:rsidRPr="00397416">
        <w:rPr>
          <w:rFonts w:ascii="Arial" w:eastAsia="Times New Roman" w:hAnsi="Arial" w:cs="Arial"/>
          <w:b/>
          <w:color w:val="00B050"/>
          <w:sz w:val="24"/>
          <w:szCs w:val="24"/>
          <w:lang w:val="es-ES" w:eastAsia="es-ES"/>
        </w:rPr>
        <w:t>Anexo 8</w:t>
      </w:r>
      <w:r w:rsidRPr="00397416">
        <w:rPr>
          <w:rFonts w:ascii="Arial" w:eastAsia="Times New Roman" w:hAnsi="Arial" w:cs="Arial"/>
          <w:color w:val="00B050"/>
          <w:sz w:val="24"/>
          <w:szCs w:val="24"/>
          <w:lang w:val="es-ES" w:eastAsia="es-ES"/>
        </w:rPr>
        <w:t xml:space="preserve"> Copia de la Identificación Oficial Vigente del representante legal, asimismo de la persona que vaya a realizar la entrega del sobre cerrado (Apoderado) en su caso.</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9" w:name="_Toc135041696"/>
      <w:r w:rsidRPr="00397416">
        <w:t>9.2</w:t>
      </w:r>
      <w:r w:rsidR="00601E4F" w:rsidRPr="00397416">
        <w:t xml:space="preserve"> Desarrollo del Acto de Apertura de Propuestas</w:t>
      </w:r>
      <w:r w:rsidR="00D25F1E" w:rsidRPr="00397416">
        <w:t>:</w:t>
      </w:r>
      <w:bookmarkEnd w:id="19"/>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lastRenderedPageBreak/>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20" w:name="_Toc135041697"/>
      <w:r w:rsidRPr="007C233B">
        <w:t>10. SOBRE LA EVALUACIÓN</w:t>
      </w:r>
      <w:r w:rsidR="00C32784" w:rsidRPr="007C233B">
        <w:t xml:space="preserve"> DE LAS PROPUESTAS</w:t>
      </w:r>
      <w:bookmarkEnd w:id="20"/>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1" w:name="_Toc135041698"/>
      <w:r w:rsidRPr="006666A9">
        <w:t>11. PERSONAS QUE PODRÁN PARTICIPAR</w:t>
      </w:r>
      <w:bookmarkEnd w:id="21"/>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2" w:name="_Toc135041699"/>
      <w:r w:rsidRPr="0054361C">
        <w:t>12</w:t>
      </w:r>
      <w:r w:rsidR="00F41914" w:rsidRPr="0054361C">
        <w:t>.</w:t>
      </w:r>
      <w:r w:rsidRPr="0054361C">
        <w:t xml:space="preserve"> CAUSAS EXPRESAS DE DESECHAMIENTO O DESCALIFICACIÓN</w:t>
      </w:r>
      <w:bookmarkEnd w:id="22"/>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BF00891"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72858B33" w14:textId="77777777" w:rsidR="00D25F1E" w:rsidRPr="00721713" w:rsidRDefault="00D25F1E" w:rsidP="00D25F1E">
      <w:pPr>
        <w:widowControl w:val="0"/>
        <w:autoSpaceDE w:val="0"/>
        <w:autoSpaceDN w:val="0"/>
        <w:adjustRightInd w:val="0"/>
        <w:spacing w:after="0" w:line="257" w:lineRule="auto"/>
        <w:ind w:right="58"/>
        <w:jc w:val="both"/>
        <w:rPr>
          <w:rFonts w:ascii="Arial" w:eastAsia="Times New Roman" w:hAnsi="Arial" w:cs="Arial"/>
          <w:b/>
          <w:color w:val="000000"/>
          <w:sz w:val="24"/>
          <w:szCs w:val="24"/>
          <w:lang w:val="es-ES" w:eastAsia="es-ES"/>
        </w:rPr>
      </w:pPr>
    </w:p>
    <w:p w14:paraId="35F8B708" w14:textId="560BCAFC" w:rsidR="00D25F1E" w:rsidRPr="0054361C" w:rsidRDefault="00D25F1E" w:rsidP="0054361C">
      <w:pPr>
        <w:pStyle w:val="Ttulo1"/>
      </w:pPr>
      <w:bookmarkStart w:id="23" w:name="_Toc135041700"/>
      <w:r w:rsidRPr="0054361C">
        <w:t>13</w:t>
      </w:r>
      <w:r w:rsidR="00F41914" w:rsidRPr="0054361C">
        <w:t>. ACLARACIÓN DE LAS PROPUESTAS</w:t>
      </w:r>
      <w:bookmarkEnd w:id="23"/>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4" w:name="_Toc135041701"/>
      <w:r w:rsidRPr="0054361C">
        <w:t>14</w:t>
      </w:r>
      <w:r w:rsidR="00F41914" w:rsidRPr="0054361C">
        <w:t>. COMUNICACIÓN</w:t>
      </w:r>
      <w:bookmarkEnd w:id="24"/>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 xml:space="preserve">junta de </w:t>
      </w:r>
      <w:r w:rsidR="00704772">
        <w:rPr>
          <w:rFonts w:ascii="Arial" w:eastAsia="Times New Roman" w:hAnsi="Arial" w:cs="Arial"/>
          <w:color w:val="000000"/>
          <w:sz w:val="24"/>
          <w:szCs w:val="24"/>
          <w:lang w:val="es-ES" w:eastAsia="es-ES"/>
        </w:rPr>
        <w:lastRenderedPageBreak/>
        <w:t>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5" w:name="_Toc135041702"/>
      <w:r w:rsidRPr="0054361C">
        <w:t>15</w:t>
      </w:r>
      <w:r w:rsidR="00F41914" w:rsidRPr="0054361C">
        <w:t>. DESECHAMIENTO DE PROPUESTAS</w:t>
      </w:r>
      <w:bookmarkEnd w:id="25"/>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xml:space="preserve">as </w:t>
      </w:r>
      <w:r w:rsidRPr="00BA18C5">
        <w:rPr>
          <w:rFonts w:ascii="Arial" w:eastAsia="Times New Roman" w:hAnsi="Arial" w:cs="Arial"/>
          <w:color w:val="000000"/>
          <w:spacing w:val="-1"/>
          <w:sz w:val="24"/>
          <w:szCs w:val="24"/>
          <w:lang w:val="es-ES" w:eastAsia="es-ES"/>
        </w:rPr>
        <w:lastRenderedPageBreak/>
        <w:t>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6" w:name="_Toc135041703"/>
      <w:r w:rsidRPr="00846876">
        <w:t xml:space="preserve">16. SUSPENSIÓN O CANCELACIÓN DEL </w:t>
      </w:r>
      <w:r w:rsidR="00254B00" w:rsidRPr="00846876">
        <w:t>PROCEDIMIENTO</w:t>
      </w:r>
      <w:r w:rsidRPr="00846876">
        <w:t xml:space="preserve"> DE ADQUISICIÓN</w:t>
      </w:r>
      <w:bookmarkEnd w:id="26"/>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7" w:name="_Toc135041704"/>
      <w:r w:rsidRPr="00DE4FE9">
        <w:t xml:space="preserve">17. DECLARACION DE </w:t>
      </w:r>
      <w:r w:rsidR="00771827" w:rsidRPr="00DE4FE9">
        <w:t>PROCEDIMIENTO</w:t>
      </w:r>
      <w:r w:rsidRPr="00DE4FE9">
        <w:t xml:space="preserve"> DE LICITACIÓN DESIERTO</w:t>
      </w:r>
      <w:bookmarkEnd w:id="27"/>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8" w:name="_Toc135041705"/>
      <w:r w:rsidRPr="00DE4FE9">
        <w:t>18. FACULTADES DE LA CONVOCANTE</w:t>
      </w:r>
      <w:bookmarkEnd w:id="28"/>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BBDADFB" w14:textId="2D6202C2"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66C8559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 </w:t>
      </w:r>
    </w:p>
    <w:p w14:paraId="1F074B5E" w14:textId="22419D71" w:rsidR="00D25F1E" w:rsidRPr="00DE4FE9" w:rsidRDefault="00D25F1E" w:rsidP="00DE4FE9">
      <w:pPr>
        <w:pStyle w:val="Ttulo1"/>
      </w:pPr>
      <w:bookmarkStart w:id="29" w:name="_Toc135041706"/>
      <w:r w:rsidRPr="00DE4FE9">
        <w:t xml:space="preserve">19. DE LA </w:t>
      </w:r>
      <w:r w:rsidR="00254B00" w:rsidRPr="00DE4FE9">
        <w:t>EMISIÓN DEL DICTAMEN DE</w:t>
      </w:r>
      <w:r w:rsidRPr="00DE4FE9">
        <w:t xml:space="preserve"> FALLO</w:t>
      </w:r>
      <w:bookmarkEnd w:id="29"/>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w:t>
      </w:r>
      <w:r w:rsidRPr="00721713">
        <w:rPr>
          <w:rFonts w:ascii="Arial" w:eastAsia="Times New Roman" w:hAnsi="Arial" w:cs="Arial"/>
          <w:color w:val="000000"/>
          <w:spacing w:val="-2"/>
          <w:sz w:val="24"/>
          <w:szCs w:val="24"/>
          <w:lang w:val="es-ES" w:eastAsia="es-ES"/>
        </w:rPr>
        <w:lastRenderedPageBreak/>
        <w:t xml:space="preserve">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30" w:name="_Toc135041707"/>
      <w:r>
        <w:t>2</w:t>
      </w:r>
      <w:r w:rsidR="00D25F1E" w:rsidRPr="00DE4FE9">
        <w:t xml:space="preserve">0. ACTO DE NOTIFICACIÓN DE LA </w:t>
      </w:r>
      <w:r w:rsidR="00254B00" w:rsidRPr="00DE4FE9">
        <w:t>EMISIÓN DEL DICTAMEN DE FALLO</w:t>
      </w:r>
      <w:bookmarkEnd w:id="30"/>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1" w:name="_Toc135041708"/>
      <w:r w:rsidRPr="00DE4FE9">
        <w:t>21. FIRMA DEL CONTRATO</w:t>
      </w:r>
      <w:bookmarkEnd w:id="31"/>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lastRenderedPageBreak/>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2" w:name="_Toc135041709"/>
      <w:r w:rsidRPr="00FB33FF">
        <w:t>22. VIGENCIA DEL CONTRATO</w:t>
      </w:r>
      <w:bookmarkEnd w:id="32"/>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3" w:name="_Toc135041710"/>
      <w:r w:rsidRPr="00FB33FF">
        <w:t>23. DEL RECHAZO Y DEVOLUCIONES</w:t>
      </w:r>
      <w:bookmarkEnd w:id="33"/>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4" w:name="_Toc135041711"/>
      <w:r w:rsidRPr="00FB33FF">
        <w:t>24. ANTICIPO</w:t>
      </w:r>
      <w:bookmarkEnd w:id="34"/>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5" w:name="_Toc135041712"/>
      <w:r w:rsidRPr="00FB33FF">
        <w:t>25. GARANTIAS.</w:t>
      </w:r>
      <w:bookmarkEnd w:id="35"/>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22D1DE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A70E7" w:rsidRPr="00FB33FF">
        <w:rPr>
          <w:rFonts w:ascii="Arial" w:hAnsi="Arial" w:cs="Arial"/>
          <w:color w:val="000000"/>
        </w:rPr>
        <w:t>antes de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6" w:name="_Toc135041713"/>
      <w:r w:rsidRPr="00FB33FF">
        <w:t>26</w:t>
      </w:r>
      <w:r w:rsidR="00F41914" w:rsidRPr="00FB33FF">
        <w:t>.</w:t>
      </w:r>
      <w:r w:rsidR="00112D85" w:rsidRPr="00FB33FF">
        <w:t xml:space="preserve"> PARA EL CUMPLIMIENTO DEL CONTR</w:t>
      </w:r>
      <w:r w:rsidRPr="00FB33FF">
        <w:t>AT</w:t>
      </w:r>
      <w:r w:rsidR="00F41914" w:rsidRPr="00FB33FF">
        <w:t>O</w:t>
      </w:r>
      <w:bookmarkEnd w:id="36"/>
    </w:p>
    <w:p w14:paraId="2E5D9671" w14:textId="653662E0"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para los</w:t>
      </w:r>
      <w:r w:rsidRPr="00FB33FF">
        <w:rPr>
          <w:rFonts w:ascii="Arial" w:eastAsia="Times New Roman" w:hAnsi="Arial" w:cs="Arial"/>
          <w:b/>
          <w:color w:val="000000"/>
          <w:sz w:val="24"/>
          <w:szCs w:val="24"/>
          <w:lang w:val="es-ES" w:eastAsia="es-ES"/>
        </w:rPr>
        <w:t xml:space="preserve"> contratos superiores a 4000 (cuatro mil) veces el valor diario de la Unidad de Medida y Actualización (UMA)</w:t>
      </w:r>
      <w:r w:rsidR="00FB33FF" w:rsidRPr="00FB33FF">
        <w:rPr>
          <w:rFonts w:ascii="Arial" w:eastAsia="Times New Roman" w:hAnsi="Arial" w:cs="Arial"/>
          <w:b/>
          <w:color w:val="000000"/>
          <w:sz w:val="24"/>
          <w:szCs w:val="24"/>
          <w:lang w:val="es-ES" w:eastAsia="es-ES"/>
        </w:rPr>
        <w:t>, el p</w:t>
      </w:r>
      <w:r w:rsidR="007A70E7" w:rsidRPr="00FB33FF">
        <w:rPr>
          <w:rFonts w:ascii="Arial" w:eastAsia="Times New Roman" w:hAnsi="Arial" w:cs="Arial"/>
          <w:b/>
          <w:color w:val="000000"/>
          <w:sz w:val="24"/>
          <w:szCs w:val="24"/>
          <w:lang w:val="es-ES" w:eastAsia="es-ES"/>
        </w:rPr>
        <w:t>roveedor deberá entregar una garantía del 10 % (diez por ciento) del mon</w:t>
      </w:r>
      <w:r w:rsidR="00FB33FF" w:rsidRPr="00FB33FF">
        <w:rPr>
          <w:rFonts w:ascii="Arial" w:eastAsia="Times New Roman" w:hAnsi="Arial" w:cs="Arial"/>
          <w:b/>
          <w:color w:val="000000"/>
          <w:sz w:val="24"/>
          <w:szCs w:val="24"/>
          <w:lang w:val="es-ES" w:eastAsia="es-ES"/>
        </w:rPr>
        <w:t xml:space="preserve">to total del contrato antes de </w:t>
      </w:r>
      <w:r w:rsidR="007A70E7" w:rsidRPr="00FB33FF">
        <w:rPr>
          <w:rFonts w:ascii="Arial" w:eastAsia="Times New Roman" w:hAnsi="Arial" w:cs="Arial"/>
          <w:b/>
          <w:color w:val="000000"/>
          <w:sz w:val="24"/>
          <w:szCs w:val="24"/>
          <w:lang w:val="es-ES" w:eastAsia="es-ES"/>
        </w:rPr>
        <w:t>I.</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V.</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A</w:t>
      </w:r>
      <w:r w:rsidR="00FB33FF" w:rsidRPr="00FB33FF">
        <w:rPr>
          <w:rFonts w:ascii="Arial" w:eastAsia="Times New Roman" w:hAnsi="Arial" w:cs="Arial"/>
          <w:b/>
          <w:color w:val="000000"/>
          <w:sz w:val="24"/>
          <w:szCs w:val="24"/>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026BBF04"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A70E7">
        <w:rPr>
          <w:rFonts w:ascii="Arial" w:eastAsia="Times New Roman" w:hAnsi="Arial" w:cs="Arial"/>
          <w:color w:val="000000"/>
          <w:sz w:val="24"/>
          <w:szCs w:val="24"/>
          <w:lang w:val="es-ES" w:eastAsia="es-ES"/>
        </w:rPr>
        <w:t>antes de 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7" w:name="_Toc135041714"/>
      <w:r w:rsidRPr="00284988">
        <w:t>27. FORMA DE PAGO</w:t>
      </w:r>
      <w:bookmarkEnd w:id="37"/>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8" w:name="_Toc135041715"/>
      <w:r w:rsidRPr="00284988">
        <w:t xml:space="preserve">27.1 Documentos para ingresar pagos </w:t>
      </w:r>
      <w:r w:rsidR="00FD468C" w:rsidRPr="00284988">
        <w:t xml:space="preserve">en caso de otorgar </w:t>
      </w:r>
      <w:r w:rsidRPr="00284988">
        <w:t>anticipo</w:t>
      </w:r>
      <w:r w:rsidR="00FD468C" w:rsidRPr="00284988">
        <w:t>:</w:t>
      </w:r>
      <w:bookmarkEnd w:id="38"/>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9" w:name="_Toc135041716"/>
      <w:r w:rsidRPr="00284988">
        <w:t>27.2 Documentos para ingresar pagos por concepto de mantenimientos</w:t>
      </w:r>
      <w:bookmarkEnd w:id="39"/>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ot</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w:t>
      </w:r>
      <w:r w:rsidRPr="00284988">
        <w:rPr>
          <w:rFonts w:ascii="Arial" w:eastAsia="Times New Roman" w:hAnsi="Arial" w:cs="Arial"/>
          <w:b/>
          <w:color w:val="000000"/>
          <w:spacing w:val="19"/>
          <w:sz w:val="24"/>
          <w:szCs w:val="24"/>
          <w:lang w:val="es-ES" w:eastAsia="es-ES"/>
        </w:rPr>
        <w:t xml:space="preserve"> </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4000 (cuatro mil) veces el valor diario de la Unidad de Medida y Actualización (UMA) 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0"/>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ba</w:t>
      </w:r>
      <w:r w:rsidRPr="00284988">
        <w:rPr>
          <w:rFonts w:ascii="Arial" w:eastAsia="Times New Roman" w:hAnsi="Arial" w:cs="Arial"/>
          <w:b/>
          <w:color w:val="000000"/>
          <w:spacing w:val="48"/>
          <w:sz w:val="24"/>
          <w:szCs w:val="24"/>
          <w:lang w:val="es-ES" w:eastAsia="es-ES"/>
        </w:rPr>
        <w:t xml:space="preserve">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prim</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 xml:space="preserve">l,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 de</w:t>
      </w:r>
      <w:r w:rsidRPr="00284988">
        <w:rPr>
          <w:rFonts w:ascii="Arial" w:eastAsia="Times New Roman" w:hAnsi="Arial" w:cs="Arial"/>
          <w:b/>
          <w:color w:val="000000"/>
          <w:spacing w:val="1"/>
          <w:sz w:val="24"/>
          <w:szCs w:val="24"/>
          <w:lang w:val="es-ES" w:eastAsia="es-ES"/>
        </w:rPr>
        <w:t xml:space="preserve"> 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 xml:space="preserve">a </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ori</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pacing w:val="-3"/>
          <w:sz w:val="24"/>
          <w:szCs w:val="24"/>
          <w:lang w:val="es-ES" w:eastAsia="es-ES"/>
        </w:rPr>
        <w:t>i</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l).</w:t>
      </w:r>
    </w:p>
    <w:p w14:paraId="3E2C2E40" w14:textId="3C10AB6E" w:rsidR="00D25F1E" w:rsidRPr="00284988" w:rsidRDefault="00D25F1E" w:rsidP="00284988">
      <w:pPr>
        <w:pStyle w:val="Ttulo2"/>
      </w:pPr>
      <w:bookmarkStart w:id="40" w:name="_Toc135041717"/>
      <w:r w:rsidRPr="00284988">
        <w:t>27.3 Documentos para ingresar pagos por concepto de estimaciones (en su caso)</w:t>
      </w:r>
      <w:bookmarkEnd w:id="40"/>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00284988" w:rsidRPr="00284988">
        <w:rPr>
          <w:rFonts w:ascii="Arial" w:eastAsia="Times New Roman" w:hAnsi="Arial" w:cs="Arial"/>
          <w:b/>
          <w:color w:val="000000"/>
          <w:sz w:val="24"/>
          <w:szCs w:val="24"/>
          <w:lang w:val="es-ES" w:eastAsia="es-ES"/>
        </w:rPr>
        <w:t>ota:</w:t>
      </w:r>
      <w:r w:rsidRPr="00284988">
        <w:rPr>
          <w:rFonts w:ascii="Arial" w:eastAsia="Times New Roman" w:hAnsi="Arial" w:cs="Arial"/>
          <w:b/>
          <w:color w:val="000000"/>
          <w:spacing w:val="-1"/>
          <w:sz w:val="24"/>
          <w:szCs w:val="24"/>
          <w:lang w:val="es-ES" w:eastAsia="es-ES"/>
        </w:rPr>
        <w:t xml:space="preserve"> 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la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r</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
          <w:sz w:val="24"/>
          <w:szCs w:val="24"/>
          <w:lang w:val="es-ES" w:eastAsia="es-ES"/>
        </w:rPr>
        <w:t>b</w:t>
      </w:r>
      <w:r w:rsidR="00284988" w:rsidRPr="00284988">
        <w:rPr>
          <w:rFonts w:ascii="Arial" w:eastAsia="Times New Roman" w:hAnsi="Arial" w:cs="Arial"/>
          <w:b/>
          <w:color w:val="000000"/>
          <w:sz w:val="24"/>
          <w:szCs w:val="24"/>
          <w:lang w:val="es-ES" w:eastAsia="es-ES"/>
        </w:rPr>
        <w:t>ase</w:t>
      </w:r>
      <w:r w:rsidR="00284988" w:rsidRPr="00284988">
        <w:rPr>
          <w:rFonts w:ascii="Arial" w:eastAsia="Times New Roman" w:hAnsi="Arial" w:cs="Arial"/>
          <w:b/>
          <w:color w:val="000000"/>
          <w:spacing w:val="15"/>
          <w:sz w:val="24"/>
          <w:szCs w:val="24"/>
          <w:lang w:val="es-ES" w:eastAsia="es-ES"/>
        </w:rPr>
        <w:t xml:space="preserve"> </w:t>
      </w:r>
      <w:r w:rsidR="00284988" w:rsidRPr="00284988">
        <w:rPr>
          <w:rFonts w:ascii="Arial" w:eastAsia="Times New Roman" w:hAnsi="Arial" w:cs="Arial"/>
          <w:b/>
          <w:color w:val="000000"/>
          <w:sz w:val="24"/>
          <w:szCs w:val="24"/>
          <w:lang w:val="es-ES" w:eastAsia="es-ES"/>
        </w:rPr>
        <w:t>el</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i</w:t>
      </w:r>
      <w:r w:rsidR="00284988" w:rsidRPr="00284988">
        <w:rPr>
          <w:rFonts w:ascii="Arial" w:eastAsia="Times New Roman" w:hAnsi="Arial" w:cs="Arial"/>
          <w:b/>
          <w:color w:val="000000"/>
          <w:spacing w:val="1"/>
          <w:sz w:val="24"/>
          <w:szCs w:val="24"/>
          <w:lang w:val="es-ES" w:eastAsia="es-ES"/>
        </w:rPr>
        <w:t>m</w:t>
      </w:r>
      <w:r w:rsidR="00284988" w:rsidRPr="00284988">
        <w:rPr>
          <w:rFonts w:ascii="Arial" w:eastAsia="Times New Roman" w:hAnsi="Arial" w:cs="Arial"/>
          <w:b/>
          <w:color w:val="000000"/>
          <w:sz w:val="24"/>
          <w:szCs w:val="24"/>
          <w:lang w:val="es-ES" w:eastAsia="es-ES"/>
        </w:rPr>
        <w:t>p</w:t>
      </w:r>
      <w:r w:rsidR="00284988" w:rsidRPr="00284988">
        <w:rPr>
          <w:rFonts w:ascii="Arial" w:eastAsia="Times New Roman" w:hAnsi="Arial" w:cs="Arial"/>
          <w:b/>
          <w:color w:val="000000"/>
          <w:spacing w:val="-1"/>
          <w:sz w:val="24"/>
          <w:szCs w:val="24"/>
          <w:lang w:val="es-ES" w:eastAsia="es-ES"/>
        </w:rPr>
        <w:t>o</w:t>
      </w:r>
      <w:r w:rsidR="00284988" w:rsidRPr="00284988">
        <w:rPr>
          <w:rFonts w:ascii="Arial" w:eastAsia="Times New Roman" w:hAnsi="Arial" w:cs="Arial"/>
          <w:b/>
          <w:color w:val="000000"/>
          <w:spacing w:val="-2"/>
          <w:sz w:val="24"/>
          <w:szCs w:val="24"/>
          <w:lang w:val="es-ES" w:eastAsia="es-ES"/>
        </w:rPr>
        <w:t>r</w:t>
      </w:r>
      <w:r w:rsidR="00284988" w:rsidRPr="00284988">
        <w:rPr>
          <w:rFonts w:ascii="Arial" w:eastAsia="Times New Roman" w:hAnsi="Arial" w:cs="Arial"/>
          <w:b/>
          <w:color w:val="000000"/>
          <w:spacing w:val="-1"/>
          <w:sz w:val="24"/>
          <w:szCs w:val="24"/>
          <w:lang w:val="es-ES" w:eastAsia="es-ES"/>
        </w:rPr>
        <w:t>t</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de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 xml:space="preserve">4000 (cuatro mil) veces el valor diario de la Unidad de Medida y Actualización (UMA)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 xml:space="preserve">ba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4"/>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 e</w:t>
      </w:r>
      <w:r w:rsidRPr="00284988">
        <w:rPr>
          <w:rFonts w:ascii="Arial" w:eastAsia="Times New Roman" w:hAnsi="Arial" w:cs="Arial"/>
          <w:b/>
          <w:color w:val="000000"/>
          <w:spacing w:val="-2"/>
          <w:sz w:val="24"/>
          <w:szCs w:val="24"/>
          <w:lang w:val="es-ES" w:eastAsia="es-ES"/>
        </w:rPr>
        <w:t>x</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ón</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2"/>
          <w:sz w:val="24"/>
          <w:szCs w:val="24"/>
          <w:lang w:val="es-ES" w:eastAsia="es-ES"/>
        </w:rPr>
        <w:t>d</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7"/>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se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ncr</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nte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nt</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t</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 de 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3"/>
          <w:sz w:val="24"/>
          <w:szCs w:val="24"/>
          <w:lang w:val="es-ES" w:eastAsia="es-ES"/>
        </w:rPr>
        <w:t>f</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rm</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2"/>
          <w:sz w:val="24"/>
          <w:szCs w:val="24"/>
          <w:lang w:val="es-ES" w:eastAsia="es-ES"/>
        </w:rPr>
        <w:t xml:space="preserve"> </w:t>
      </w:r>
      <w:r w:rsidRPr="00284988">
        <w:rPr>
          <w:rFonts w:ascii="Arial" w:eastAsia="Times New Roman" w:hAnsi="Arial" w:cs="Arial"/>
          <w:b/>
          <w:color w:val="000000"/>
          <w:sz w:val="24"/>
          <w:szCs w:val="24"/>
          <w:lang w:val="es-ES" w:eastAsia="es-ES"/>
        </w:rPr>
        <w:t xml:space="preserve">a lo </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ec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do en el 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cu</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 80</w:t>
      </w:r>
      <w:r w:rsidRPr="00284988">
        <w:rPr>
          <w:rFonts w:ascii="Arial" w:eastAsia="Times New Roman" w:hAnsi="Arial" w:cs="Arial"/>
          <w:b/>
          <w:color w:val="000000"/>
          <w:spacing w:val="1"/>
          <w:sz w:val="24"/>
          <w:szCs w:val="24"/>
          <w:lang w:val="es-ES" w:eastAsia="es-ES"/>
        </w:rPr>
        <w:t xml:space="preserve"> </w:t>
      </w:r>
      <w:r w:rsidRPr="00284988">
        <w:rPr>
          <w:rFonts w:ascii="Arial" w:eastAsia="Times New Roman" w:hAnsi="Arial" w:cs="Arial"/>
          <w:b/>
          <w:color w:val="000000"/>
          <w:sz w:val="24"/>
          <w:szCs w:val="24"/>
          <w:lang w:val="es-ES" w:eastAsia="es-ES"/>
        </w:rPr>
        <w:t xml:space="preserve">de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 Le</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z w:val="24"/>
          <w:szCs w:val="24"/>
          <w:lang w:val="es-ES" w:eastAsia="es-ES"/>
        </w:rPr>
        <w:t>.</w:t>
      </w:r>
    </w:p>
    <w:p w14:paraId="249428C6" w14:textId="14DC36A3" w:rsidR="00D25F1E" w:rsidRPr="00284988" w:rsidRDefault="00D25F1E" w:rsidP="00284988">
      <w:pPr>
        <w:pStyle w:val="Ttulo2"/>
      </w:pPr>
      <w:bookmarkStart w:id="41" w:name="_Toc135041718"/>
      <w:r w:rsidRPr="00284988">
        <w:lastRenderedPageBreak/>
        <w:t>27.4 Documentos para ingresar pagos por concepto de finiquito (en su caso)</w:t>
      </w:r>
      <w:bookmarkEnd w:id="41"/>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2" w:name="_Toc135041719"/>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2"/>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n caso de desglosar en las estimaciones PRECIOS EXTRAORDINARIOS, fuera de catálogo de conceptos 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3" w:name="_Toc135041720"/>
      <w:r w:rsidRPr="00284988">
        <w:t>27.6 Vigencia de precios</w:t>
      </w:r>
      <w:bookmarkEnd w:id="43"/>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4" w:name="_Toc135041721"/>
      <w:r w:rsidRPr="00284988">
        <w:t>27.7 Impuestos y derechos</w:t>
      </w:r>
      <w:bookmarkEnd w:id="44"/>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5" w:name="_Toc135041722"/>
      <w:r w:rsidRPr="00284988">
        <w:t>28. SANCIONES.</w:t>
      </w:r>
      <w:bookmarkEnd w:id="45"/>
    </w:p>
    <w:p w14:paraId="68C0D89E" w14:textId="15EBA336"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284988">
        <w:rPr>
          <w:rFonts w:ascii="Arial" w:hAnsi="Arial" w:cs="Arial"/>
          <w:b/>
          <w:sz w:val="24"/>
          <w:szCs w:val="24"/>
        </w:rPr>
        <w:t xml:space="preserve">posiciones contenidas en esta  </w:t>
      </w:r>
      <w:r w:rsidRPr="00A05111">
        <w:rPr>
          <w:rFonts w:ascii="Arial" w:hAnsi="Arial" w:cs="Arial"/>
          <w:b/>
          <w:sz w:val="24"/>
          <w:szCs w:val="24"/>
        </w:rPr>
        <w:t>Ley,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 xml:space="preserve">ubiese transcurrido el plazo adicional que se concede a los proveedores, para </w:t>
      </w:r>
      <w:r w:rsidR="00D25F1E" w:rsidRPr="00A05111">
        <w:rPr>
          <w:rFonts w:ascii="Arial" w:eastAsia="Times New Roman" w:hAnsi="Arial" w:cs="Arial"/>
          <w:color w:val="000000"/>
          <w:spacing w:val="-1"/>
          <w:sz w:val="24"/>
          <w:szCs w:val="24"/>
          <w:lang w:val="es-ES" w:eastAsia="es-ES"/>
        </w:rPr>
        <w:lastRenderedPageBreak/>
        <w:t>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t xml:space="preserve"> </w:t>
      </w:r>
      <w:bookmarkStart w:id="46" w:name="_Toc135041723"/>
      <w:r w:rsidRPr="00B21002">
        <w:t xml:space="preserve">28.1 Penas </w:t>
      </w:r>
      <w:r w:rsidR="006C35D6" w:rsidRPr="00B21002">
        <w:t>c</w:t>
      </w:r>
      <w:r w:rsidRPr="00B21002">
        <w:t>on</w:t>
      </w:r>
      <w:r w:rsidR="006C35D6" w:rsidRPr="00B21002">
        <w:t>ven</w:t>
      </w:r>
      <w:r w:rsidRPr="00B21002">
        <w:t>cionales</w:t>
      </w:r>
      <w:bookmarkEnd w:id="46"/>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334F33B4" w:rsidR="00D25F1E" w:rsidRPr="0018304E" w:rsidRDefault="00D25F1E" w:rsidP="00FC09B5">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FC09B5">
              <w:rPr>
                <w:rFonts w:ascii="Arial" w:eastAsia="Times New Roman" w:hAnsi="Arial" w:cs="Arial"/>
                <w:b/>
                <w:bCs/>
                <w:spacing w:val="-2"/>
                <w:sz w:val="18"/>
                <w:szCs w:val="18"/>
                <w:lang w:val="es-ES" w:eastAsia="es-ES"/>
              </w:rPr>
              <w:t>M</w:t>
            </w:r>
            <w:r w:rsidRPr="00FC09B5">
              <w:rPr>
                <w:rFonts w:ascii="Arial" w:eastAsia="Times New Roman" w:hAnsi="Arial" w:cs="Arial"/>
                <w:b/>
                <w:bCs/>
                <w:spacing w:val="1"/>
                <w:sz w:val="18"/>
                <w:szCs w:val="18"/>
                <w:lang w:val="es-ES" w:eastAsia="es-ES"/>
              </w:rPr>
              <w:t>O</w:t>
            </w:r>
            <w:r w:rsidRPr="00FC09B5">
              <w:rPr>
                <w:rFonts w:ascii="Arial" w:eastAsia="Times New Roman" w:hAnsi="Arial" w:cs="Arial"/>
                <w:b/>
                <w:bCs/>
                <w:spacing w:val="-1"/>
                <w:sz w:val="18"/>
                <w:szCs w:val="18"/>
                <w:lang w:val="es-ES" w:eastAsia="es-ES"/>
              </w:rPr>
              <w:t>N</w:t>
            </w:r>
            <w:r w:rsidRPr="00FC09B5">
              <w:rPr>
                <w:rFonts w:ascii="Arial" w:eastAsia="Times New Roman" w:hAnsi="Arial" w:cs="Arial"/>
                <w:b/>
                <w:bCs/>
                <w:spacing w:val="-3"/>
                <w:sz w:val="18"/>
                <w:szCs w:val="18"/>
                <w:lang w:val="es-ES" w:eastAsia="es-ES"/>
              </w:rPr>
              <w:t>T</w:t>
            </w:r>
            <w:r w:rsidRPr="00FC09B5">
              <w:rPr>
                <w:rFonts w:ascii="Arial" w:eastAsia="Times New Roman" w:hAnsi="Arial" w:cs="Arial"/>
                <w:b/>
                <w:bCs/>
                <w:sz w:val="18"/>
                <w:szCs w:val="18"/>
                <w:lang w:val="es-ES" w:eastAsia="es-ES"/>
              </w:rPr>
              <w:t xml:space="preserve">O </w:t>
            </w:r>
            <w:r w:rsidRPr="00FC09B5">
              <w:rPr>
                <w:rFonts w:ascii="Arial" w:eastAsia="Times New Roman" w:hAnsi="Arial" w:cs="Arial"/>
                <w:b/>
                <w:bCs/>
                <w:spacing w:val="-3"/>
                <w:sz w:val="18"/>
                <w:szCs w:val="18"/>
                <w:lang w:val="es-ES" w:eastAsia="es-ES"/>
              </w:rPr>
              <w:t>T</w:t>
            </w:r>
            <w:r w:rsidRPr="00FC09B5">
              <w:rPr>
                <w:rFonts w:ascii="Arial" w:eastAsia="Times New Roman" w:hAnsi="Arial" w:cs="Arial"/>
                <w:b/>
                <w:bCs/>
                <w:spacing w:val="1"/>
                <w:sz w:val="18"/>
                <w:szCs w:val="18"/>
                <w:lang w:val="es-ES" w:eastAsia="es-ES"/>
              </w:rPr>
              <w:t>O</w:t>
            </w:r>
            <w:r w:rsidRPr="00FC09B5">
              <w:rPr>
                <w:rFonts w:ascii="Arial" w:eastAsia="Times New Roman" w:hAnsi="Arial" w:cs="Arial"/>
                <w:b/>
                <w:bCs/>
                <w:spacing w:val="2"/>
                <w:sz w:val="18"/>
                <w:szCs w:val="18"/>
                <w:lang w:val="es-ES" w:eastAsia="es-ES"/>
              </w:rPr>
              <w:t>T</w:t>
            </w:r>
            <w:r w:rsidRPr="00FC09B5">
              <w:rPr>
                <w:rFonts w:ascii="Arial" w:eastAsia="Times New Roman" w:hAnsi="Arial" w:cs="Arial"/>
                <w:b/>
                <w:bCs/>
                <w:spacing w:val="-6"/>
                <w:sz w:val="18"/>
                <w:szCs w:val="18"/>
                <w:lang w:val="es-ES" w:eastAsia="es-ES"/>
              </w:rPr>
              <w:t>A</w:t>
            </w:r>
            <w:r w:rsidRPr="00FC09B5">
              <w:rPr>
                <w:rFonts w:ascii="Arial" w:eastAsia="Times New Roman" w:hAnsi="Arial" w:cs="Arial"/>
                <w:b/>
                <w:bCs/>
                <w:sz w:val="18"/>
                <w:szCs w:val="18"/>
                <w:lang w:val="es-ES" w:eastAsia="es-ES"/>
              </w:rPr>
              <w:t xml:space="preserve">L </w:t>
            </w:r>
            <w:r w:rsidR="00FC09B5" w:rsidRPr="00FC09B5">
              <w:rPr>
                <w:rFonts w:ascii="Arial" w:eastAsia="Times New Roman" w:hAnsi="Arial" w:cs="Arial"/>
                <w:b/>
                <w:bCs/>
                <w:sz w:val="18"/>
                <w:szCs w:val="18"/>
                <w:lang w:val="es-ES" w:eastAsia="es-ES"/>
              </w:rPr>
              <w:t>DEL CONTRATO</w:t>
            </w:r>
            <w:r w:rsidR="0018304E">
              <w:rPr>
                <w:rFonts w:ascii="Arial" w:eastAsia="Times New Roman" w:hAnsi="Arial" w:cs="Arial"/>
                <w:bCs/>
                <w:sz w:val="18"/>
                <w:szCs w:val="18"/>
                <w:lang w:val="es-ES" w:eastAsia="es-ES"/>
              </w:rPr>
              <w:t xml:space="preserve">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lastRenderedPageBreak/>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041724"/>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041725"/>
      <w:r w:rsidRPr="00B21002">
        <w:lastRenderedPageBreak/>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041726"/>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(s), obligándose a responder y deslindar a la ASEJ de cualquier acción o derecho 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041727"/>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041728"/>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041729"/>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Inconformarse en contra de los actos de la licitación, su cancelación y la falta </w:t>
      </w:r>
      <w:r w:rsidRPr="00721713">
        <w:rPr>
          <w:rFonts w:ascii="Arial" w:eastAsia="Times New Roman" w:hAnsi="Arial" w:cs="Arial"/>
          <w:spacing w:val="-1"/>
          <w:sz w:val="24"/>
          <w:szCs w:val="24"/>
          <w:lang w:val="es-ES" w:eastAsia="es-ES"/>
        </w:rPr>
        <w:lastRenderedPageBreak/>
        <w:t>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Denunciar cualquier irregularidad o queja derivada del procedimiento ante el órgano correspondiente;</w:t>
      </w:r>
    </w:p>
    <w:p w14:paraId="4126EF31" w14:textId="36B22D74" w:rsidR="00D25F1E" w:rsidRPr="0040494E" w:rsidRDefault="00787404" w:rsidP="0040494E">
      <w:pPr>
        <w:pStyle w:val="Ttulo1"/>
      </w:pPr>
      <w:bookmarkStart w:id="53" w:name="_Toc135041730"/>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041731"/>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041732"/>
      <w:r w:rsidRPr="0040494E">
        <w:lastRenderedPageBreak/>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041733"/>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por 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lastRenderedPageBreak/>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ESPECIFICACIONES 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lastRenderedPageBreak/>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77777777"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Fianza de cumplimiento por un monto del 10% (diez por ciento) del valor total de lo adjudicado, sin incluir impuestos, de acuerdo a su propuesta económica presentada, para el cumplimiento de todas y cada una de sus obligaciones 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lastRenderedPageBreak/>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lastRenderedPageBreak/>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lastRenderedPageBreak/>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Licitación 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ACF011D" w14:textId="7777777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26A7AC6" w14:textId="77777777" w:rsidR="008244D2" w:rsidRDefault="008244D2" w:rsidP="008244D2">
      <w:pPr>
        <w:spacing w:before="120" w:after="0" w:line="240" w:lineRule="auto"/>
        <w:jc w:val="both"/>
        <w:rPr>
          <w:rFonts w:ascii="Arial" w:hAnsi="Arial" w:cs="Arial"/>
          <w:sz w:val="24"/>
        </w:rPr>
      </w:pP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lastRenderedPageBreak/>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2D15CE6E" w14:textId="77777777" w:rsidR="008244D2" w:rsidRPr="005A6FD0" w:rsidRDefault="008244D2" w:rsidP="008244D2">
      <w:pPr>
        <w:spacing w:after="0" w:line="240" w:lineRule="auto"/>
        <w:jc w:val="center"/>
        <w:rPr>
          <w:rFonts w:ascii="Arial" w:hAnsi="Arial" w:cs="Arial"/>
        </w:rPr>
      </w:pPr>
      <w:r w:rsidRPr="005A6FD0">
        <w:rPr>
          <w:rFonts w:ascii="Arial" w:hAnsi="Arial" w:cs="Arial"/>
        </w:rPr>
        <w:t>DE LA AUDITORÍA SUPERIOR DEL ESTADO DE JALISCO</w:t>
      </w:r>
    </w:p>
    <w:p w14:paraId="389D1566" w14:textId="77777777" w:rsidR="008244D2" w:rsidRPr="0076467E" w:rsidRDefault="008244D2" w:rsidP="008244D2">
      <w:pPr>
        <w:spacing w:after="0" w:line="240" w:lineRule="auto"/>
        <w:jc w:val="center"/>
        <w:rPr>
          <w:rFonts w:ascii="Arial" w:hAnsi="Arial" w:cs="Arial"/>
          <w:b/>
        </w:rPr>
      </w:pPr>
    </w:p>
    <w:p w14:paraId="7D4AAFCF" w14:textId="77777777" w:rsidR="008244D2" w:rsidRDefault="008244D2" w:rsidP="008244D2">
      <w:pPr>
        <w:spacing w:after="0" w:line="240" w:lineRule="auto"/>
        <w:jc w:val="center"/>
        <w:rPr>
          <w:rFonts w:ascii="Arial" w:hAnsi="Arial" w:cs="Arial"/>
        </w:rPr>
      </w:pPr>
    </w:p>
    <w:p w14:paraId="35479C86" w14:textId="77777777" w:rsidR="008244D2" w:rsidRDefault="008244D2" w:rsidP="008244D2">
      <w:pPr>
        <w:spacing w:after="0" w:line="240" w:lineRule="auto"/>
        <w:jc w:val="center"/>
        <w:rPr>
          <w:rFonts w:ascii="Arial" w:hAnsi="Arial" w:cs="Arial"/>
        </w:rPr>
      </w:pPr>
    </w:p>
    <w:p w14:paraId="174C9221" w14:textId="77777777" w:rsidR="008244D2" w:rsidRDefault="008244D2" w:rsidP="008244D2">
      <w:pPr>
        <w:spacing w:after="0" w:line="240" w:lineRule="auto"/>
        <w:jc w:val="center"/>
        <w:rPr>
          <w:rFonts w:ascii="Arial" w:hAnsi="Arial" w:cs="Arial"/>
        </w:rPr>
      </w:pP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262D154D" w14:textId="77777777" w:rsidR="008244D2" w:rsidRDefault="008244D2" w:rsidP="008244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2A96E39F" w14:textId="77777777" w:rsidR="008244D2" w:rsidRDefault="008244D2" w:rsidP="008244D2">
      <w:pPr>
        <w:spacing w:after="0" w:line="240" w:lineRule="auto"/>
        <w:jc w:val="center"/>
        <w:rPr>
          <w:rFonts w:ascii="Arial" w:hAnsi="Arial" w:cs="Arial"/>
        </w:rPr>
      </w:pPr>
    </w:p>
    <w:p w14:paraId="79A70A86" w14:textId="77777777" w:rsidR="008244D2" w:rsidRDefault="008244D2" w:rsidP="008244D2">
      <w:pPr>
        <w:spacing w:after="0" w:line="240" w:lineRule="auto"/>
        <w:jc w:val="center"/>
        <w:rPr>
          <w:rFonts w:ascii="Arial" w:hAnsi="Arial" w:cs="Arial"/>
        </w:rPr>
      </w:pP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323FFBCA" w14:textId="77777777" w:rsidR="008244D2" w:rsidRPr="00F2473D" w:rsidRDefault="008244D2" w:rsidP="008244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p w14:paraId="2A3D00E8" w14:textId="77777777" w:rsidR="00D25F1E" w:rsidRPr="00721713" w:rsidRDefault="00D25F1E">
      <w:pPr>
        <w:rPr>
          <w:rFonts w:ascii="Arial" w:hAnsi="Arial" w:cs="Arial"/>
          <w:sz w:val="24"/>
          <w:szCs w:val="24"/>
        </w:rPr>
      </w:pPr>
    </w:p>
    <w:sectPr w:rsidR="00D25F1E" w:rsidRPr="00721713" w:rsidSect="004738FA">
      <w:footerReference w:type="default" r:id="rId13"/>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41CD0" w14:textId="77777777" w:rsidR="00A7178D" w:rsidRDefault="00A7178D" w:rsidP="00203087">
      <w:pPr>
        <w:spacing w:after="0" w:line="240" w:lineRule="auto"/>
      </w:pPr>
      <w:r>
        <w:separator/>
      </w:r>
    </w:p>
  </w:endnote>
  <w:endnote w:type="continuationSeparator" w:id="0">
    <w:p w14:paraId="43A123E0" w14:textId="77777777" w:rsidR="00A7178D" w:rsidRDefault="00A7178D"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3D39A5AC" w:rsidR="00D05811" w:rsidRPr="00FE3509" w:rsidRDefault="00D05811"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7C2082">
          <w:rPr>
            <w:rFonts w:ascii="Arial" w:hAnsi="Arial" w:cs="Arial"/>
            <w:noProof/>
            <w:sz w:val="22"/>
          </w:rPr>
          <w:t>4</w:t>
        </w:r>
        <w:r w:rsidRPr="00FE3509">
          <w:rPr>
            <w:rFonts w:ascii="Arial" w:hAnsi="Arial" w:cs="Arial"/>
            <w:sz w:val="22"/>
          </w:rPr>
          <w:fldChar w:fldCharType="end"/>
        </w:r>
      </w:p>
    </w:sdtContent>
  </w:sdt>
  <w:p w14:paraId="4BD93C9F" w14:textId="77777777" w:rsidR="00D05811" w:rsidRDefault="00D058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C3588" w14:textId="77777777" w:rsidR="00A7178D" w:rsidRDefault="00A7178D" w:rsidP="00203087">
      <w:pPr>
        <w:spacing w:after="0" w:line="240" w:lineRule="auto"/>
      </w:pPr>
      <w:r>
        <w:separator/>
      </w:r>
    </w:p>
  </w:footnote>
  <w:footnote w:type="continuationSeparator" w:id="0">
    <w:p w14:paraId="6F61A593" w14:textId="77777777" w:rsidR="00A7178D" w:rsidRDefault="00A7178D"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889EB3A2"/>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8563A"/>
    <w:rsid w:val="00085C0E"/>
    <w:rsid w:val="00091F9B"/>
    <w:rsid w:val="00092B91"/>
    <w:rsid w:val="000A578C"/>
    <w:rsid w:val="000C341B"/>
    <w:rsid w:val="000D4B48"/>
    <w:rsid w:val="00112D85"/>
    <w:rsid w:val="001153E6"/>
    <w:rsid w:val="001214A0"/>
    <w:rsid w:val="00122575"/>
    <w:rsid w:val="001269C6"/>
    <w:rsid w:val="0018205D"/>
    <w:rsid w:val="0018304E"/>
    <w:rsid w:val="00197543"/>
    <w:rsid w:val="001A11E4"/>
    <w:rsid w:val="001A64A0"/>
    <w:rsid w:val="001D3950"/>
    <w:rsid w:val="001D4611"/>
    <w:rsid w:val="00203087"/>
    <w:rsid w:val="00254B00"/>
    <w:rsid w:val="00284988"/>
    <w:rsid w:val="002B595A"/>
    <w:rsid w:val="002C5FA3"/>
    <w:rsid w:val="002E254B"/>
    <w:rsid w:val="002F17AF"/>
    <w:rsid w:val="00310815"/>
    <w:rsid w:val="00312FA9"/>
    <w:rsid w:val="00313A8C"/>
    <w:rsid w:val="00366F11"/>
    <w:rsid w:val="00372372"/>
    <w:rsid w:val="00396B21"/>
    <w:rsid w:val="00397416"/>
    <w:rsid w:val="003D4281"/>
    <w:rsid w:val="003E79FB"/>
    <w:rsid w:val="00403C45"/>
    <w:rsid w:val="0040494E"/>
    <w:rsid w:val="00416643"/>
    <w:rsid w:val="00445162"/>
    <w:rsid w:val="00461068"/>
    <w:rsid w:val="0046403C"/>
    <w:rsid w:val="004738FA"/>
    <w:rsid w:val="0048188E"/>
    <w:rsid w:val="004962BC"/>
    <w:rsid w:val="004A05C0"/>
    <w:rsid w:val="004C34D2"/>
    <w:rsid w:val="004D6D6A"/>
    <w:rsid w:val="004E735F"/>
    <w:rsid w:val="004F4F72"/>
    <w:rsid w:val="004F6C91"/>
    <w:rsid w:val="004F7B0E"/>
    <w:rsid w:val="00526E59"/>
    <w:rsid w:val="00530EFE"/>
    <w:rsid w:val="005379FC"/>
    <w:rsid w:val="0054361C"/>
    <w:rsid w:val="00546B42"/>
    <w:rsid w:val="005672D9"/>
    <w:rsid w:val="005A2ECD"/>
    <w:rsid w:val="005B33D1"/>
    <w:rsid w:val="005C6643"/>
    <w:rsid w:val="005E3F48"/>
    <w:rsid w:val="005E604F"/>
    <w:rsid w:val="005F25C2"/>
    <w:rsid w:val="00601E4F"/>
    <w:rsid w:val="00601E84"/>
    <w:rsid w:val="00614569"/>
    <w:rsid w:val="006309FC"/>
    <w:rsid w:val="006666A9"/>
    <w:rsid w:val="00667808"/>
    <w:rsid w:val="00674896"/>
    <w:rsid w:val="00675522"/>
    <w:rsid w:val="00684A98"/>
    <w:rsid w:val="00687A82"/>
    <w:rsid w:val="006975BC"/>
    <w:rsid w:val="006C35D6"/>
    <w:rsid w:val="00704772"/>
    <w:rsid w:val="00705B60"/>
    <w:rsid w:val="00721713"/>
    <w:rsid w:val="00721DA6"/>
    <w:rsid w:val="00771827"/>
    <w:rsid w:val="00787404"/>
    <w:rsid w:val="007A70E7"/>
    <w:rsid w:val="007B3A4D"/>
    <w:rsid w:val="007C2082"/>
    <w:rsid w:val="007C233B"/>
    <w:rsid w:val="007F1F46"/>
    <w:rsid w:val="00804C05"/>
    <w:rsid w:val="0080746F"/>
    <w:rsid w:val="008211BD"/>
    <w:rsid w:val="008244D2"/>
    <w:rsid w:val="00846876"/>
    <w:rsid w:val="00886770"/>
    <w:rsid w:val="008918D7"/>
    <w:rsid w:val="009010AD"/>
    <w:rsid w:val="00923D2C"/>
    <w:rsid w:val="00926113"/>
    <w:rsid w:val="00932C85"/>
    <w:rsid w:val="00962C33"/>
    <w:rsid w:val="00986BBC"/>
    <w:rsid w:val="009B0C4B"/>
    <w:rsid w:val="009B16AF"/>
    <w:rsid w:val="009B34D5"/>
    <w:rsid w:val="009B7AD7"/>
    <w:rsid w:val="009E7AA9"/>
    <w:rsid w:val="00A05111"/>
    <w:rsid w:val="00A177DB"/>
    <w:rsid w:val="00A34F2B"/>
    <w:rsid w:val="00A44827"/>
    <w:rsid w:val="00A543A8"/>
    <w:rsid w:val="00A7178D"/>
    <w:rsid w:val="00A7179D"/>
    <w:rsid w:val="00A80157"/>
    <w:rsid w:val="00AA1349"/>
    <w:rsid w:val="00AB5F9A"/>
    <w:rsid w:val="00AC2910"/>
    <w:rsid w:val="00B052A5"/>
    <w:rsid w:val="00B21002"/>
    <w:rsid w:val="00B33783"/>
    <w:rsid w:val="00B43F01"/>
    <w:rsid w:val="00B7089A"/>
    <w:rsid w:val="00B77B84"/>
    <w:rsid w:val="00B84813"/>
    <w:rsid w:val="00BA18C5"/>
    <w:rsid w:val="00BA5F47"/>
    <w:rsid w:val="00C32784"/>
    <w:rsid w:val="00C544EB"/>
    <w:rsid w:val="00C678FA"/>
    <w:rsid w:val="00C735D6"/>
    <w:rsid w:val="00C97CB8"/>
    <w:rsid w:val="00CB1097"/>
    <w:rsid w:val="00D05811"/>
    <w:rsid w:val="00D122E3"/>
    <w:rsid w:val="00D237C0"/>
    <w:rsid w:val="00D25F1E"/>
    <w:rsid w:val="00D3650B"/>
    <w:rsid w:val="00D43AF5"/>
    <w:rsid w:val="00D45302"/>
    <w:rsid w:val="00D57DA5"/>
    <w:rsid w:val="00D84C57"/>
    <w:rsid w:val="00D87003"/>
    <w:rsid w:val="00DA0B8F"/>
    <w:rsid w:val="00DA14F0"/>
    <w:rsid w:val="00DE4FE9"/>
    <w:rsid w:val="00DF51AC"/>
    <w:rsid w:val="00E20542"/>
    <w:rsid w:val="00E26562"/>
    <w:rsid w:val="00E40BA1"/>
    <w:rsid w:val="00E40F0C"/>
    <w:rsid w:val="00E7222D"/>
    <w:rsid w:val="00E77CF3"/>
    <w:rsid w:val="00E87FCF"/>
    <w:rsid w:val="00EC365B"/>
    <w:rsid w:val="00EC3D11"/>
    <w:rsid w:val="00ED14C4"/>
    <w:rsid w:val="00F06316"/>
    <w:rsid w:val="00F40DE9"/>
    <w:rsid w:val="00F41914"/>
    <w:rsid w:val="00F54DE6"/>
    <w:rsid w:val="00F657DF"/>
    <w:rsid w:val="00F86E7B"/>
    <w:rsid w:val="00F9166E"/>
    <w:rsid w:val="00F956CB"/>
    <w:rsid w:val="00FB14E7"/>
    <w:rsid w:val="00FB33FF"/>
    <w:rsid w:val="00FC09B5"/>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82632-3E55-41AF-8B0B-6BB116E06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17640</Words>
  <Characters>97020</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natalia cervantes catañeda</cp:lastModifiedBy>
  <cp:revision>2</cp:revision>
  <cp:lastPrinted>2023-05-09T16:44:00Z</cp:lastPrinted>
  <dcterms:created xsi:type="dcterms:W3CDTF">2023-05-26T18:32:00Z</dcterms:created>
  <dcterms:modified xsi:type="dcterms:W3CDTF">2023-05-26T18:32:00Z</dcterms:modified>
</cp:coreProperties>
</file>