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493" w:type="dxa"/>
        <w:tblLook w:val="04A0" w:firstRow="1" w:lastRow="0" w:firstColumn="1" w:lastColumn="0" w:noHBand="0" w:noVBand="1"/>
      </w:tblPr>
      <w:tblGrid>
        <w:gridCol w:w="4106"/>
        <w:gridCol w:w="5387"/>
      </w:tblGrid>
      <w:tr w:rsidR="00E87FCF" w:rsidRPr="00A543A8" w14:paraId="6E5023CF" w14:textId="77777777" w:rsidTr="005E68CB">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5387"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E68CB">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5387" w:type="dxa"/>
            <w:vAlign w:val="center"/>
          </w:tcPr>
          <w:p w14:paraId="2D2C8B87" w14:textId="0E700D91" w:rsidR="00E87FCF" w:rsidRPr="00743E28" w:rsidRDefault="00061BB1" w:rsidP="003131BB">
            <w:pPr>
              <w:rPr>
                <w:rFonts w:ascii="Arial" w:hAnsi="Arial" w:cs="Arial"/>
                <w:sz w:val="20"/>
                <w:szCs w:val="20"/>
              </w:rPr>
            </w:pPr>
            <w:r w:rsidRPr="00743E28">
              <w:rPr>
                <w:rFonts w:ascii="Arial" w:hAnsi="Arial" w:cs="Arial"/>
                <w:sz w:val="20"/>
                <w:szCs w:val="20"/>
              </w:rPr>
              <w:t>LP-</w:t>
            </w:r>
            <w:r w:rsidR="005E68CB" w:rsidRPr="00743E28">
              <w:rPr>
                <w:rFonts w:ascii="Arial" w:hAnsi="Arial" w:cs="Arial"/>
                <w:sz w:val="20"/>
                <w:szCs w:val="20"/>
              </w:rPr>
              <w:t>C</w:t>
            </w:r>
            <w:r w:rsidRPr="00743E28">
              <w:rPr>
                <w:rFonts w:ascii="Arial" w:hAnsi="Arial" w:cs="Arial"/>
                <w:sz w:val="20"/>
                <w:szCs w:val="20"/>
              </w:rPr>
              <w:t>C-00</w:t>
            </w:r>
            <w:r w:rsidR="003131BB">
              <w:rPr>
                <w:rFonts w:ascii="Arial" w:hAnsi="Arial" w:cs="Arial"/>
                <w:sz w:val="20"/>
                <w:szCs w:val="20"/>
              </w:rPr>
              <w:t>3</w:t>
            </w:r>
            <w:r w:rsidRPr="00743E28">
              <w:rPr>
                <w:rFonts w:ascii="Arial" w:hAnsi="Arial" w:cs="Arial"/>
                <w:sz w:val="20"/>
                <w:szCs w:val="20"/>
              </w:rPr>
              <w:t>-</w:t>
            </w:r>
            <w:r w:rsidR="00A543A8" w:rsidRPr="00743E28">
              <w:rPr>
                <w:rFonts w:ascii="Arial" w:hAnsi="Arial" w:cs="Arial"/>
                <w:sz w:val="20"/>
                <w:szCs w:val="20"/>
              </w:rPr>
              <w:t>2023</w:t>
            </w:r>
            <w:r w:rsidR="00A21DF9">
              <w:rPr>
                <w:rFonts w:ascii="Arial" w:hAnsi="Arial" w:cs="Arial"/>
                <w:sz w:val="20"/>
                <w:szCs w:val="20"/>
              </w:rPr>
              <w:t xml:space="preserve"> </w:t>
            </w:r>
          </w:p>
        </w:tc>
      </w:tr>
      <w:tr w:rsidR="00E87FCF" w:rsidRPr="00A543A8" w14:paraId="56C93BC6" w14:textId="77777777" w:rsidTr="005E68CB">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5387" w:type="dxa"/>
            <w:vAlign w:val="center"/>
          </w:tcPr>
          <w:p w14:paraId="38A2C0BF" w14:textId="21635CF4" w:rsidR="00E87FCF" w:rsidRPr="00743E28" w:rsidRDefault="003131BB" w:rsidP="00636D57">
            <w:pPr>
              <w:rPr>
                <w:rFonts w:ascii="Arial" w:hAnsi="Arial" w:cs="Arial"/>
                <w:sz w:val="20"/>
                <w:szCs w:val="20"/>
              </w:rPr>
            </w:pPr>
            <w:r>
              <w:rPr>
                <w:rFonts w:ascii="Arial" w:hAnsi="Arial" w:cs="Arial"/>
                <w:sz w:val="20"/>
                <w:szCs w:val="20"/>
              </w:rPr>
              <w:t>Local</w:t>
            </w:r>
            <w:r w:rsidR="00636D57" w:rsidRPr="00743E28">
              <w:rPr>
                <w:rFonts w:ascii="Arial" w:hAnsi="Arial" w:cs="Arial"/>
                <w:sz w:val="20"/>
                <w:szCs w:val="20"/>
              </w:rPr>
              <w:t xml:space="preserve"> con </w:t>
            </w:r>
            <w:r w:rsidR="00A543A8" w:rsidRPr="00743E28">
              <w:rPr>
                <w:rFonts w:ascii="Arial" w:hAnsi="Arial" w:cs="Arial"/>
                <w:sz w:val="20"/>
                <w:szCs w:val="20"/>
              </w:rPr>
              <w:t>concurrencia del Comité</w:t>
            </w:r>
          </w:p>
        </w:tc>
      </w:tr>
      <w:tr w:rsidR="00E87FCF" w:rsidRPr="00A543A8" w14:paraId="063F0319" w14:textId="77777777" w:rsidTr="005E68CB">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5387" w:type="dxa"/>
            <w:vAlign w:val="center"/>
          </w:tcPr>
          <w:p w14:paraId="0FC150A2" w14:textId="7A11C8E2" w:rsidR="00E87FCF" w:rsidRPr="00743E28" w:rsidRDefault="003131BB" w:rsidP="00F9166E">
            <w:pPr>
              <w:rPr>
                <w:rFonts w:ascii="Arial" w:hAnsi="Arial" w:cs="Arial"/>
                <w:sz w:val="20"/>
                <w:szCs w:val="20"/>
              </w:rPr>
            </w:pPr>
            <w:r>
              <w:rPr>
                <w:rFonts w:ascii="Arial" w:hAnsi="Arial" w:cs="Arial"/>
                <w:sz w:val="20"/>
                <w:szCs w:val="20"/>
              </w:rPr>
              <w:t>Contratación de empresa prestadora de servicio de limpieza.</w:t>
            </w:r>
            <w:r w:rsidR="005E68CB" w:rsidRPr="00743E28">
              <w:rPr>
                <w:rFonts w:ascii="Arial" w:hAnsi="Arial" w:cs="Arial"/>
                <w:sz w:val="20"/>
                <w:szCs w:val="20"/>
              </w:rPr>
              <w:t xml:space="preserve"> </w:t>
            </w:r>
          </w:p>
        </w:tc>
      </w:tr>
      <w:tr w:rsidR="00E87FCF" w:rsidRPr="00A543A8" w14:paraId="6C00D733" w14:textId="77777777" w:rsidTr="005E68CB">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5387" w:type="dxa"/>
            <w:vAlign w:val="center"/>
          </w:tcPr>
          <w:p w14:paraId="0BA24A16" w14:textId="78AC8E10" w:rsidR="00E87FCF" w:rsidRPr="00743E28" w:rsidRDefault="003131BB" w:rsidP="00F9166E">
            <w:pPr>
              <w:rPr>
                <w:rFonts w:ascii="Arial" w:hAnsi="Arial" w:cs="Arial"/>
                <w:sz w:val="20"/>
                <w:szCs w:val="20"/>
              </w:rPr>
            </w:pPr>
            <w:r>
              <w:rPr>
                <w:rFonts w:ascii="Arial" w:hAnsi="Arial" w:cs="Arial"/>
                <w:sz w:val="20"/>
                <w:szCs w:val="20"/>
              </w:rPr>
              <w:t>Servicios Generales</w:t>
            </w:r>
            <w:r w:rsidR="005E68CB" w:rsidRPr="00743E28">
              <w:rPr>
                <w:rFonts w:ascii="Arial" w:hAnsi="Arial" w:cs="Arial"/>
                <w:sz w:val="20"/>
                <w:szCs w:val="20"/>
              </w:rPr>
              <w:t xml:space="preserve"> </w:t>
            </w:r>
          </w:p>
        </w:tc>
      </w:tr>
      <w:tr w:rsidR="00E87FCF" w:rsidRPr="00A543A8" w14:paraId="61A93CD6" w14:textId="77777777" w:rsidTr="005E68CB">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5387" w:type="dxa"/>
            <w:vAlign w:val="center"/>
          </w:tcPr>
          <w:p w14:paraId="22EB4C2A" w14:textId="67DA7317" w:rsidR="00E87FCF" w:rsidRPr="00743E28" w:rsidRDefault="00EB2361" w:rsidP="00F9166E">
            <w:pPr>
              <w:rPr>
                <w:rFonts w:ascii="Arial" w:hAnsi="Arial" w:cs="Arial"/>
                <w:sz w:val="20"/>
                <w:szCs w:val="20"/>
              </w:rPr>
            </w:pPr>
            <w:r>
              <w:rPr>
                <w:rFonts w:ascii="Arial" w:hAnsi="Arial" w:cs="Arial"/>
                <w:sz w:val="20"/>
                <w:szCs w:val="20"/>
              </w:rPr>
              <w:t>$630,000.00</w:t>
            </w:r>
            <w:r w:rsidR="005672D9" w:rsidRPr="00743E28">
              <w:rPr>
                <w:rFonts w:ascii="Arial" w:hAnsi="Arial" w:cs="Arial"/>
                <w:sz w:val="20"/>
                <w:szCs w:val="20"/>
              </w:rPr>
              <w:t xml:space="preserve"> </w:t>
            </w:r>
          </w:p>
          <w:p w14:paraId="0BC00C6C" w14:textId="5D7904D8" w:rsidR="005672D9" w:rsidRPr="00743E28" w:rsidRDefault="00061BB1" w:rsidP="00EB2361">
            <w:pPr>
              <w:rPr>
                <w:rFonts w:ascii="Arial" w:hAnsi="Arial" w:cs="Arial"/>
                <w:sz w:val="20"/>
                <w:szCs w:val="20"/>
              </w:rPr>
            </w:pPr>
            <w:r w:rsidRPr="00743E28">
              <w:rPr>
                <w:rFonts w:ascii="Arial" w:hAnsi="Arial" w:cs="Arial"/>
                <w:sz w:val="20"/>
                <w:szCs w:val="20"/>
              </w:rPr>
              <w:t>(</w:t>
            </w:r>
            <w:r w:rsidR="00EB2361">
              <w:rPr>
                <w:rFonts w:ascii="Arial" w:hAnsi="Arial" w:cs="Arial"/>
                <w:sz w:val="20"/>
                <w:szCs w:val="20"/>
              </w:rPr>
              <w:t>seiscientos treinta mil</w:t>
            </w:r>
            <w:r w:rsidRPr="00743E28">
              <w:rPr>
                <w:rFonts w:ascii="Arial" w:hAnsi="Arial" w:cs="Arial"/>
                <w:sz w:val="20"/>
                <w:szCs w:val="20"/>
              </w:rPr>
              <w:t xml:space="preserve"> pesos 00/100 m</w:t>
            </w:r>
            <w:r w:rsidR="005672D9" w:rsidRPr="00743E28">
              <w:rPr>
                <w:rFonts w:ascii="Arial" w:hAnsi="Arial" w:cs="Arial"/>
                <w:sz w:val="20"/>
                <w:szCs w:val="20"/>
              </w:rPr>
              <w:t>.</w:t>
            </w:r>
            <w:r w:rsidRPr="00743E28">
              <w:rPr>
                <w:rFonts w:ascii="Arial" w:hAnsi="Arial" w:cs="Arial"/>
                <w:sz w:val="20"/>
                <w:szCs w:val="20"/>
              </w:rPr>
              <w:t xml:space="preserve"> n.</w:t>
            </w:r>
            <w:r w:rsidR="005672D9" w:rsidRPr="00743E28">
              <w:rPr>
                <w:rFonts w:ascii="Arial" w:hAnsi="Arial" w:cs="Arial"/>
                <w:sz w:val="20"/>
                <w:szCs w:val="20"/>
              </w:rPr>
              <w:t xml:space="preserve">)  </w:t>
            </w:r>
          </w:p>
        </w:tc>
      </w:tr>
      <w:tr w:rsidR="00E87FCF" w:rsidRPr="00A543A8" w14:paraId="0FC6B310" w14:textId="77777777" w:rsidTr="005E68CB">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5387"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5CE53206" w:rsidR="000A578C" w:rsidRDefault="000A578C" w:rsidP="00C735D6">
      <w:pPr>
        <w:jc w:val="center"/>
        <w:rPr>
          <w:rFonts w:ascii="Arial" w:hAnsi="Arial" w:cs="Arial"/>
          <w:b/>
          <w:sz w:val="24"/>
          <w:szCs w:val="24"/>
        </w:rPr>
      </w:pPr>
    </w:p>
    <w:p w14:paraId="5FBCF256" w14:textId="77777777" w:rsidR="005E68CB" w:rsidRDefault="005E68CB"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842A17"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842A17"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842A17"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842A17"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842A17"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842A17"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842A17">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842A17"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842A17">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842A17">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842A17">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842A17">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842A17">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842A17">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842A17">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842A17"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842A17">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842A17">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842A17"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842A17"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842A17"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842A17"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842A17"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842A17"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842A17"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842A17"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842A17"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842A17"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842A17"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842A17"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842A17"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842A17"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842A17"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842A17"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842A17"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842A17"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842A17">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842A17">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842A17">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842A17">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842A17">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842A17">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842A17">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842A17"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842A17">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842A17"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842A17"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842A17"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842A17"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842A17"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842A17"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842A17"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842A17"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842A17"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842A17"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vAlign w:val="center"/>
          </w:tcPr>
          <w:p w14:paraId="20D7F9EF" w14:textId="545C5ECE" w:rsidR="00E87FCF" w:rsidRPr="009E15A4" w:rsidRDefault="00EB2361" w:rsidP="005E68CB">
            <w:pPr>
              <w:jc w:val="both"/>
              <w:rPr>
                <w:rFonts w:ascii="Arial" w:hAnsi="Arial" w:cs="Arial"/>
                <w:sz w:val="20"/>
                <w:szCs w:val="20"/>
              </w:rPr>
            </w:pPr>
            <w:r>
              <w:rPr>
                <w:rFonts w:ascii="Arial" w:hAnsi="Arial" w:cs="Arial"/>
                <w:sz w:val="20"/>
                <w:szCs w:val="20"/>
              </w:rPr>
              <w:t>Lunes 17 de julio</w:t>
            </w:r>
            <w:r w:rsidR="00F9166E" w:rsidRPr="009E15A4">
              <w:rPr>
                <w:rFonts w:ascii="Arial" w:hAnsi="Arial" w:cs="Arial"/>
                <w:sz w:val="20"/>
                <w:szCs w:val="20"/>
              </w:rPr>
              <w:t xml:space="preserve"> 2023 </w:t>
            </w:r>
          </w:p>
        </w:tc>
        <w:tc>
          <w:tcPr>
            <w:tcW w:w="2410" w:type="dxa"/>
            <w:vAlign w:val="center"/>
          </w:tcPr>
          <w:p w14:paraId="189C16C0" w14:textId="77777777" w:rsidR="00E87FCF" w:rsidRPr="009E15A4" w:rsidRDefault="00E87FCF" w:rsidP="00D25F1E">
            <w:pPr>
              <w:jc w:val="both"/>
              <w:rPr>
                <w:rFonts w:ascii="Arial" w:hAnsi="Arial" w:cs="Arial"/>
                <w:sz w:val="20"/>
                <w:szCs w:val="20"/>
              </w:rPr>
            </w:pPr>
            <w:r w:rsidRPr="009E15A4">
              <w:rPr>
                <w:rFonts w:ascii="Arial" w:hAnsi="Arial" w:cs="Arial"/>
                <w:sz w:val="20"/>
                <w:szCs w:val="20"/>
              </w:rPr>
              <w:t xml:space="preserve">Portal ASEJ: </w:t>
            </w:r>
          </w:p>
          <w:p w14:paraId="37217DD2" w14:textId="77777777" w:rsidR="00E87FCF" w:rsidRPr="009E15A4" w:rsidRDefault="00842A17" w:rsidP="00D25F1E">
            <w:pPr>
              <w:jc w:val="both"/>
              <w:rPr>
                <w:rFonts w:ascii="Arial" w:hAnsi="Arial" w:cs="Arial"/>
                <w:sz w:val="20"/>
                <w:szCs w:val="20"/>
              </w:rPr>
            </w:pPr>
            <w:hyperlink r:id="rId8" w:history="1">
              <w:r w:rsidR="00E87FCF" w:rsidRPr="009E15A4">
                <w:rPr>
                  <w:rStyle w:val="Hipervnculo"/>
                  <w:rFonts w:ascii="Arial" w:hAnsi="Arial" w:cs="Arial"/>
                  <w:sz w:val="18"/>
                  <w:szCs w:val="20"/>
                </w:rPr>
                <w:t>https://www.asej.gob.mx/transparencia_asej/convocatorias</w:t>
              </w:r>
            </w:hyperlink>
            <w:r w:rsidR="00E87FCF" w:rsidRPr="009E15A4">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1D3950" w:rsidRPr="009E15A4"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9E15A4" w:rsidRDefault="001D3950" w:rsidP="001D3950">
            <w:pPr>
              <w:jc w:val="center"/>
              <w:rPr>
                <w:rFonts w:ascii="Arial" w:hAnsi="Arial" w:cs="Arial"/>
                <w:b/>
                <w:sz w:val="20"/>
                <w:szCs w:val="20"/>
              </w:rPr>
            </w:pPr>
            <w:r w:rsidRPr="009E15A4">
              <w:rPr>
                <w:rFonts w:ascii="Arial" w:hAnsi="Arial" w:cs="Arial"/>
                <w:b/>
                <w:sz w:val="20"/>
                <w:szCs w:val="20"/>
              </w:rPr>
              <w:t>2</w:t>
            </w:r>
          </w:p>
        </w:tc>
        <w:tc>
          <w:tcPr>
            <w:tcW w:w="2410" w:type="dxa"/>
            <w:vAlign w:val="center"/>
          </w:tcPr>
          <w:p w14:paraId="55290385" w14:textId="77777777" w:rsidR="001D3950" w:rsidRPr="009E15A4" w:rsidRDefault="001D3950" w:rsidP="00886770">
            <w:pPr>
              <w:rPr>
                <w:rFonts w:ascii="Arial" w:hAnsi="Arial" w:cs="Arial"/>
                <w:sz w:val="20"/>
                <w:szCs w:val="20"/>
              </w:rPr>
            </w:pPr>
            <w:r w:rsidRPr="009E15A4">
              <w:rPr>
                <w:rFonts w:ascii="Arial" w:hAnsi="Arial" w:cs="Arial"/>
                <w:sz w:val="20"/>
                <w:szCs w:val="20"/>
              </w:rPr>
              <w:t>Visita guiada.</w:t>
            </w:r>
          </w:p>
        </w:tc>
        <w:tc>
          <w:tcPr>
            <w:tcW w:w="4536" w:type="dxa"/>
            <w:gridSpan w:val="2"/>
            <w:vAlign w:val="center"/>
          </w:tcPr>
          <w:p w14:paraId="373ADA81" w14:textId="5577B2CD" w:rsidR="001D3950" w:rsidRPr="009E15A4" w:rsidRDefault="00EB2361" w:rsidP="001D3950">
            <w:pPr>
              <w:jc w:val="center"/>
              <w:rPr>
                <w:rFonts w:ascii="Arial" w:hAnsi="Arial" w:cs="Arial"/>
                <w:sz w:val="20"/>
                <w:szCs w:val="20"/>
              </w:rPr>
            </w:pPr>
            <w:r>
              <w:rPr>
                <w:rFonts w:ascii="Arial" w:hAnsi="Arial" w:cs="Arial"/>
                <w:sz w:val="20"/>
                <w:szCs w:val="20"/>
              </w:rPr>
              <w:t>Miércoles 19 de julio a las 9:30 horas</w:t>
            </w:r>
          </w:p>
        </w:tc>
        <w:tc>
          <w:tcPr>
            <w:tcW w:w="1559" w:type="dxa"/>
            <w:vAlign w:val="center"/>
          </w:tcPr>
          <w:p w14:paraId="67DD4C65" w14:textId="2E2F4808" w:rsidR="001D3950" w:rsidRPr="009E15A4" w:rsidRDefault="001D395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9E15A4" w:rsidRDefault="00886770" w:rsidP="001D3950">
            <w:pPr>
              <w:jc w:val="center"/>
              <w:rPr>
                <w:rFonts w:ascii="Arial" w:hAnsi="Arial" w:cs="Arial"/>
                <w:b/>
                <w:sz w:val="20"/>
                <w:szCs w:val="20"/>
              </w:rPr>
            </w:pPr>
            <w:r w:rsidRPr="009E15A4">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53CD2BFD" w:rsidR="00886770" w:rsidRPr="009E15A4" w:rsidRDefault="00EB2361" w:rsidP="005E68CB">
            <w:pPr>
              <w:jc w:val="both"/>
              <w:rPr>
                <w:rFonts w:ascii="Arial" w:hAnsi="Arial" w:cs="Arial"/>
                <w:sz w:val="20"/>
                <w:szCs w:val="20"/>
              </w:rPr>
            </w:pPr>
            <w:r>
              <w:rPr>
                <w:rFonts w:ascii="Arial" w:hAnsi="Arial" w:cs="Arial"/>
                <w:sz w:val="20"/>
                <w:szCs w:val="20"/>
              </w:rPr>
              <w:t xml:space="preserve">Miércoles 19 de julio  </w:t>
            </w:r>
            <w:r w:rsidR="001D3950" w:rsidRPr="009E15A4">
              <w:rPr>
                <w:rFonts w:ascii="Arial" w:hAnsi="Arial" w:cs="Arial"/>
                <w:sz w:val="20"/>
                <w:szCs w:val="20"/>
              </w:rPr>
              <w:t xml:space="preserve"> de</w:t>
            </w:r>
            <w:r w:rsidR="00F40DE9" w:rsidRPr="009E15A4">
              <w:rPr>
                <w:rFonts w:ascii="Arial" w:hAnsi="Arial" w:cs="Arial"/>
                <w:sz w:val="20"/>
                <w:szCs w:val="20"/>
              </w:rPr>
              <w:t xml:space="preserve"> 2023</w:t>
            </w:r>
          </w:p>
        </w:tc>
        <w:tc>
          <w:tcPr>
            <w:tcW w:w="2410" w:type="dxa"/>
            <w:vAlign w:val="center"/>
          </w:tcPr>
          <w:p w14:paraId="3DF50803" w14:textId="5A20698A" w:rsidR="00886770" w:rsidRPr="009E15A4" w:rsidRDefault="00F40DE9" w:rsidP="00EB2361">
            <w:pPr>
              <w:jc w:val="both"/>
              <w:rPr>
                <w:rFonts w:ascii="Arial" w:hAnsi="Arial" w:cs="Arial"/>
                <w:sz w:val="20"/>
                <w:szCs w:val="20"/>
              </w:rPr>
            </w:pPr>
            <w:r w:rsidRPr="009E15A4">
              <w:rPr>
                <w:rFonts w:ascii="Arial" w:hAnsi="Arial" w:cs="Arial"/>
                <w:sz w:val="20"/>
                <w:szCs w:val="20"/>
              </w:rPr>
              <w:t>A más tardar a las 1</w:t>
            </w:r>
            <w:r w:rsidR="00EB2361">
              <w:rPr>
                <w:rFonts w:ascii="Arial" w:hAnsi="Arial" w:cs="Arial"/>
                <w:sz w:val="20"/>
                <w:szCs w:val="20"/>
              </w:rPr>
              <w:t>6</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9E15A4" w:rsidRDefault="00886770" w:rsidP="001D3950">
            <w:pPr>
              <w:jc w:val="center"/>
              <w:rPr>
                <w:rFonts w:ascii="Arial" w:hAnsi="Arial" w:cs="Arial"/>
                <w:b/>
                <w:sz w:val="20"/>
                <w:szCs w:val="20"/>
              </w:rPr>
            </w:pPr>
            <w:r w:rsidRPr="009E15A4">
              <w:rPr>
                <w:rFonts w:ascii="Arial" w:hAnsi="Arial" w:cs="Arial"/>
                <w:b/>
                <w:sz w:val="20"/>
                <w:szCs w:val="20"/>
              </w:rPr>
              <w:t>5</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0BB825A6" w:rsidR="00886770" w:rsidRPr="009E15A4" w:rsidRDefault="00EB2361" w:rsidP="005E68CB">
            <w:pPr>
              <w:jc w:val="both"/>
              <w:rPr>
                <w:rFonts w:ascii="Arial" w:hAnsi="Arial" w:cs="Arial"/>
                <w:sz w:val="20"/>
                <w:szCs w:val="20"/>
              </w:rPr>
            </w:pPr>
            <w:r>
              <w:rPr>
                <w:rFonts w:ascii="Arial" w:hAnsi="Arial" w:cs="Arial"/>
                <w:sz w:val="20"/>
                <w:szCs w:val="20"/>
              </w:rPr>
              <w:t>Viernes 21</w:t>
            </w:r>
            <w:r w:rsidR="001D3950" w:rsidRPr="009E15A4">
              <w:rPr>
                <w:rFonts w:ascii="Arial" w:hAnsi="Arial" w:cs="Arial"/>
                <w:sz w:val="20"/>
                <w:szCs w:val="20"/>
              </w:rPr>
              <w:t xml:space="preserve"> de </w:t>
            </w:r>
            <w:r w:rsidR="00F25E4A">
              <w:rPr>
                <w:rFonts w:ascii="Arial" w:hAnsi="Arial" w:cs="Arial"/>
                <w:sz w:val="20"/>
                <w:szCs w:val="20"/>
              </w:rPr>
              <w:t>jul</w:t>
            </w:r>
            <w:bookmarkStart w:id="2" w:name="_GoBack"/>
            <w:bookmarkEnd w:id="2"/>
            <w:r w:rsidR="005E68CB" w:rsidRPr="009E15A4">
              <w:rPr>
                <w:rFonts w:ascii="Arial" w:hAnsi="Arial" w:cs="Arial"/>
                <w:sz w:val="20"/>
                <w:szCs w:val="20"/>
              </w:rPr>
              <w:t>io</w:t>
            </w:r>
            <w:r w:rsidR="001D3950" w:rsidRPr="009E15A4">
              <w:rPr>
                <w:rFonts w:ascii="Arial" w:hAnsi="Arial" w:cs="Arial"/>
                <w:sz w:val="20"/>
                <w:szCs w:val="20"/>
              </w:rPr>
              <w:t xml:space="preserve"> </w:t>
            </w:r>
            <w:r w:rsidR="00F40DE9" w:rsidRPr="009E15A4">
              <w:rPr>
                <w:rFonts w:ascii="Arial" w:hAnsi="Arial" w:cs="Arial"/>
                <w:sz w:val="20"/>
                <w:szCs w:val="20"/>
              </w:rPr>
              <w:t xml:space="preserve"> 2023 </w:t>
            </w:r>
          </w:p>
        </w:tc>
        <w:tc>
          <w:tcPr>
            <w:tcW w:w="2410" w:type="dxa"/>
            <w:vAlign w:val="center"/>
          </w:tcPr>
          <w:p w14:paraId="41371463" w14:textId="319ABB64"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EB2361">
              <w:rPr>
                <w:rFonts w:ascii="Arial" w:hAnsi="Arial" w:cs="Arial"/>
                <w:sz w:val="20"/>
                <w:szCs w:val="20"/>
              </w:rPr>
              <w:t>2</w:t>
            </w:r>
            <w:r w:rsidR="00F40DE9" w:rsidRPr="009E15A4">
              <w:rPr>
                <w:rFonts w:ascii="Arial" w:hAnsi="Arial" w:cs="Arial"/>
                <w:sz w:val="20"/>
                <w:szCs w:val="20"/>
              </w:rPr>
              <w:t>:</w:t>
            </w:r>
            <w:r w:rsidR="00163A3F">
              <w:rPr>
                <w:rFonts w:ascii="Arial" w:hAnsi="Arial" w:cs="Arial"/>
                <w:sz w:val="20"/>
                <w:szCs w:val="20"/>
              </w:rPr>
              <w:t>3</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735222E6" w:rsidR="007B3A4D" w:rsidRPr="009E15A4" w:rsidRDefault="00C83F55"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051404A1" w:rsidR="00886770" w:rsidRPr="009E15A4" w:rsidRDefault="00C83F55"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3C16BE6F" w:rsidR="00886770" w:rsidRPr="009E15A4" w:rsidRDefault="00EB2361" w:rsidP="00EB2361">
            <w:pPr>
              <w:jc w:val="center"/>
              <w:rPr>
                <w:rFonts w:ascii="Arial" w:hAnsi="Arial" w:cs="Arial"/>
                <w:sz w:val="20"/>
                <w:szCs w:val="20"/>
              </w:rPr>
            </w:pPr>
            <w:r>
              <w:rPr>
                <w:rFonts w:ascii="Arial" w:hAnsi="Arial" w:cs="Arial"/>
                <w:sz w:val="20"/>
                <w:szCs w:val="20"/>
              </w:rPr>
              <w:t xml:space="preserve">Jueves 27 </w:t>
            </w:r>
            <w:r w:rsidR="009E15A4" w:rsidRPr="009E15A4">
              <w:rPr>
                <w:rFonts w:ascii="Arial" w:hAnsi="Arial" w:cs="Arial"/>
                <w:sz w:val="20"/>
                <w:szCs w:val="20"/>
              </w:rPr>
              <w:t>de jul</w:t>
            </w:r>
            <w:r w:rsidR="00ED1805" w:rsidRPr="009E15A4">
              <w:rPr>
                <w:rFonts w:ascii="Arial" w:hAnsi="Arial" w:cs="Arial"/>
                <w:sz w:val="20"/>
                <w:szCs w:val="20"/>
              </w:rPr>
              <w:t xml:space="preserve">io de </w:t>
            </w:r>
            <w:r w:rsidR="000A578C" w:rsidRPr="009E15A4">
              <w:rPr>
                <w:rFonts w:ascii="Arial" w:hAnsi="Arial" w:cs="Arial"/>
                <w:sz w:val="20"/>
                <w:szCs w:val="20"/>
              </w:rPr>
              <w:t>2023</w:t>
            </w:r>
          </w:p>
        </w:tc>
        <w:tc>
          <w:tcPr>
            <w:tcW w:w="2410" w:type="dxa"/>
            <w:vAlign w:val="center"/>
          </w:tcPr>
          <w:p w14:paraId="1A287D93" w14:textId="34A47C4B" w:rsidR="00886770" w:rsidRPr="009E15A4" w:rsidRDefault="000A578C" w:rsidP="000A578C">
            <w:pPr>
              <w:ind w:left="708"/>
              <w:jc w:val="both"/>
              <w:rPr>
                <w:rFonts w:ascii="Arial" w:hAnsi="Arial" w:cs="Arial"/>
                <w:sz w:val="20"/>
                <w:szCs w:val="20"/>
              </w:rPr>
            </w:pPr>
            <w:r w:rsidRPr="009E15A4">
              <w:rPr>
                <w:rFonts w:ascii="Arial" w:hAnsi="Arial" w:cs="Arial"/>
                <w:sz w:val="20"/>
                <w:szCs w:val="20"/>
              </w:rPr>
              <w:t>11:00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3088F026" w:rsidR="007B3A4D" w:rsidRPr="009E15A4" w:rsidRDefault="00C83F55"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3B5C9A12" w:rsidR="007B3A4D" w:rsidRPr="009E15A4" w:rsidRDefault="007B3A4D" w:rsidP="00ED1805">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ED1805" w:rsidRPr="009E15A4">
              <w:rPr>
                <w:rFonts w:ascii="Arial" w:hAnsi="Arial" w:cs="Arial"/>
                <w:sz w:val="20"/>
                <w:szCs w:val="20"/>
              </w:rPr>
              <w:t>20</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5A9467E0" w:rsidR="007B3A4D" w:rsidRPr="009E15A4" w:rsidRDefault="00C83F55"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4AAC4CCE" w:rsidR="000A578C" w:rsidRPr="009E15A4" w:rsidRDefault="00C83F55"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611BA8D" w:rsidR="007B3A4D" w:rsidRPr="009E15A4" w:rsidRDefault="00C83F55" w:rsidP="001D3950">
            <w:pPr>
              <w:jc w:val="center"/>
              <w:rPr>
                <w:rFonts w:ascii="Arial" w:hAnsi="Arial" w:cs="Arial"/>
                <w:b/>
                <w:sz w:val="20"/>
                <w:szCs w:val="20"/>
              </w:rPr>
            </w:pPr>
            <w:r>
              <w:rPr>
                <w:rFonts w:ascii="Arial" w:hAnsi="Arial" w:cs="Arial"/>
                <w:b/>
                <w:sz w:val="20"/>
                <w:szCs w:val="20"/>
              </w:rPr>
              <w:t>11</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64ED037E"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5B2D59A2" w:rsidR="00F9166E" w:rsidRPr="00F9166E" w:rsidRDefault="00FE527A" w:rsidP="00F9166E">
            <w:pPr>
              <w:pStyle w:val="Sinespaciado"/>
              <w:numPr>
                <w:ilvl w:val="0"/>
                <w:numId w:val="47"/>
              </w:numPr>
              <w:jc w:val="both"/>
              <w:rPr>
                <w:rFonts w:ascii="Arial" w:hAnsi="Arial" w:cs="Arial"/>
                <w:b/>
                <w:color w:val="000000"/>
                <w:sz w:val="20"/>
                <w:szCs w:val="20"/>
              </w:rPr>
            </w:pPr>
            <w:r>
              <w:rPr>
                <w:rFonts w:ascii="Arial" w:hAnsi="Arial" w:cs="Arial"/>
                <w:sz w:val="20"/>
                <w:szCs w:val="20"/>
              </w:rPr>
              <w:t>Contratación de empresa prestadora de servicio de limpieza.</w:t>
            </w:r>
            <w:r w:rsidR="005E68CB">
              <w:rPr>
                <w:rFonts w:ascii="Arial" w:hAnsi="Arial" w:cs="Arial"/>
                <w:sz w:val="20"/>
                <w:szCs w:val="20"/>
              </w:rPr>
              <w:t xml:space="preserve"> </w:t>
            </w:r>
          </w:p>
        </w:tc>
      </w:tr>
      <w:tr w:rsidR="00F9166E" w:rsidRPr="00F9166E" w14:paraId="396E7F99" w14:textId="77777777" w:rsidTr="00FE527A">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Pr>
          <w:p w14:paraId="099130A1" w14:textId="26F57CA8" w:rsidR="00D82E95" w:rsidRPr="00FE527A" w:rsidRDefault="00FE527A" w:rsidP="00FE527A">
            <w:pPr>
              <w:pStyle w:val="Sinespaciado"/>
              <w:numPr>
                <w:ilvl w:val="0"/>
                <w:numId w:val="47"/>
              </w:numPr>
              <w:jc w:val="both"/>
              <w:rPr>
                <w:rFonts w:ascii="Arial" w:eastAsia="Arial" w:hAnsi="Arial" w:cs="Arial"/>
                <w:color w:val="000000"/>
                <w:sz w:val="20"/>
                <w:szCs w:val="20"/>
                <w:lang w:val="es-ES" w:eastAsia="es-ES"/>
              </w:rPr>
            </w:pPr>
            <w:r w:rsidRPr="00FE527A">
              <w:rPr>
                <w:rFonts w:ascii="Arial" w:eastAsia="Times New Roman" w:hAnsi="Arial" w:cs="Arial"/>
                <w:color w:val="000000"/>
                <w:sz w:val="20"/>
                <w:szCs w:val="20"/>
                <w:lang w:eastAsia="es-MX"/>
              </w:rPr>
              <w:t>Contratación de servicios profesionales de 10 personas externas para el área de intendencia con un horario de 07:00 horas a 15:00 horas, por un tiempo de 12 meses de lunes a sábado, iniciando el servicio el día 01 de septiembre de 2023 y hasta el día 31 de agosto de 2024</w:t>
            </w:r>
            <w:r>
              <w:rPr>
                <w:rFonts w:ascii="Arial" w:eastAsia="Times New Roman" w:hAnsi="Arial" w:cs="Arial"/>
                <w:color w:val="000000"/>
                <w:sz w:val="20"/>
                <w:szCs w:val="20"/>
                <w:lang w:eastAsia="es-MX"/>
              </w:rPr>
              <w:t>.</w:t>
            </w:r>
          </w:p>
          <w:p w14:paraId="32BBFFEA" w14:textId="77777777" w:rsidR="00FE527A" w:rsidRPr="00F9166E" w:rsidRDefault="00FE527A" w:rsidP="00FE527A">
            <w:pPr>
              <w:pStyle w:val="Sinespaciado"/>
              <w:ind w:left="720"/>
              <w:jc w:val="both"/>
              <w:rPr>
                <w:rFonts w:ascii="Arial" w:eastAsia="Arial" w:hAnsi="Arial" w:cs="Arial"/>
                <w:color w:val="000000"/>
                <w:sz w:val="20"/>
                <w:szCs w:val="20"/>
                <w:lang w:val="es-ES" w:eastAsia="es-ES"/>
              </w:rPr>
            </w:pPr>
          </w:p>
          <w:p w14:paraId="24DFD155" w14:textId="419084B2" w:rsidR="00F9166E" w:rsidRP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F9166E" w:rsidRPr="00F9166E" w14:paraId="77BEA926" w14:textId="77777777" w:rsidTr="001D3950">
        <w:tc>
          <w:tcPr>
            <w:tcW w:w="3581" w:type="dxa"/>
            <w:shd w:val="clear" w:color="auto" w:fill="BFBFBF" w:themeFill="background1" w:themeFillShade="BF"/>
          </w:tcPr>
          <w:p w14:paraId="628BBF46" w14:textId="397E3060"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ien</w:t>
            </w:r>
          </w:p>
        </w:tc>
        <w:tc>
          <w:tcPr>
            <w:tcW w:w="5147" w:type="dxa"/>
          </w:tcPr>
          <w:p w14:paraId="2635C476" w14:textId="4DD7069C" w:rsidR="00F9166E" w:rsidRPr="00530EFE" w:rsidRDefault="00FE527A" w:rsidP="00FE527A">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01 de septiembre</w:t>
            </w:r>
            <w:r w:rsidR="005E68CB">
              <w:rPr>
                <w:rFonts w:ascii="Arial" w:hAnsi="Arial" w:cs="Arial"/>
                <w:color w:val="000000"/>
                <w:sz w:val="20"/>
                <w:szCs w:val="20"/>
              </w:rPr>
              <w:t xml:space="preserve"> </w:t>
            </w:r>
            <w:r w:rsidR="001D3950">
              <w:rPr>
                <w:rFonts w:ascii="Arial" w:hAnsi="Arial" w:cs="Arial"/>
                <w:color w:val="000000"/>
                <w:sz w:val="20"/>
                <w:szCs w:val="20"/>
              </w:rPr>
              <w:t xml:space="preserve">de </w:t>
            </w:r>
            <w:r w:rsidR="00530EFE">
              <w:rPr>
                <w:rFonts w:ascii="Arial" w:hAnsi="Arial" w:cs="Arial"/>
                <w:color w:val="000000"/>
                <w:sz w:val="20"/>
                <w:szCs w:val="20"/>
              </w:rPr>
              <w:t>2023</w:t>
            </w:r>
            <w:r>
              <w:rPr>
                <w:rFonts w:ascii="Arial" w:hAnsi="Arial" w:cs="Arial"/>
                <w:color w:val="000000"/>
                <w:sz w:val="20"/>
                <w:szCs w:val="20"/>
              </w:rPr>
              <w:t>.</w:t>
            </w:r>
            <w:r w:rsidR="00530EFE">
              <w:rPr>
                <w:rFonts w:ascii="Arial" w:hAnsi="Arial" w:cs="Arial"/>
                <w:color w:val="000000"/>
                <w:sz w:val="20"/>
                <w:szCs w:val="20"/>
              </w:rPr>
              <w:t xml:space="preserve"> </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w:t>
            </w:r>
            <w:r w:rsidRPr="00B84813">
              <w:rPr>
                <w:rFonts w:ascii="Arial" w:hAnsi="Arial" w:cs="Arial"/>
                <w:color w:val="000000"/>
                <w:sz w:val="20"/>
                <w:szCs w:val="20"/>
                <w:lang w:eastAsia="es-MX"/>
              </w:rPr>
              <w:lastRenderedPageBreak/>
              <w:t>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w:t>
            </w:r>
            <w:r w:rsidRPr="00B84813">
              <w:rPr>
                <w:rFonts w:ascii="Arial" w:hAnsi="Arial" w:cs="Arial"/>
                <w:color w:val="000000"/>
                <w:sz w:val="20"/>
                <w:szCs w:val="20"/>
                <w:lang w:eastAsia="es-MX"/>
              </w:rPr>
              <w:lastRenderedPageBreak/>
              <w:t>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lastRenderedPageBreak/>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DD5A52">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DD5A52">
      <w:pPr>
        <w:pStyle w:val="Prrafodelista"/>
        <w:widowControl w:val="0"/>
        <w:numPr>
          <w:ilvl w:val="0"/>
          <w:numId w:val="21"/>
        </w:numPr>
        <w:autoSpaceDE w:val="0"/>
        <w:autoSpaceDN w:val="0"/>
        <w:adjustRightInd w:val="0"/>
        <w:spacing w:line="276"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1205DB7A" w:rsidR="00E87FCF" w:rsidRDefault="008E0A7E"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00E87FCF" w:rsidRPr="00B84813">
        <w:rPr>
          <w:rFonts w:ascii="Arial" w:hAnsi="Arial" w:cs="Arial"/>
          <w:color w:val="000000"/>
          <w:spacing w:val="-3"/>
        </w:rPr>
        <w:t xml:space="preserve">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00E87FCF" w:rsidRPr="00721713">
        <w:rPr>
          <w:rFonts w:ascii="Arial" w:hAnsi="Arial" w:cs="Arial"/>
          <w:color w:val="000000"/>
          <w:spacing w:val="-3"/>
        </w:rPr>
        <w:t xml:space="preserve"> </w:t>
      </w:r>
      <w:r w:rsidR="00B43F01">
        <w:rPr>
          <w:rFonts w:ascii="Arial" w:hAnsi="Arial" w:cs="Arial"/>
          <w:b/>
          <w:color w:val="000000"/>
          <w:spacing w:val="-3"/>
        </w:rPr>
        <w:t>“</w:t>
      </w:r>
      <w:r w:rsidR="00E87FCF" w:rsidRPr="00721713">
        <w:rPr>
          <w:rFonts w:ascii="Arial" w:hAnsi="Arial" w:cs="Arial"/>
          <w:b/>
          <w:color w:val="000000"/>
          <w:spacing w:val="-3"/>
        </w:rPr>
        <w:t>ESPECIFICACIONES TÉCNICAS</w:t>
      </w:r>
      <w:r w:rsidR="00B43F01">
        <w:rPr>
          <w:rFonts w:ascii="Arial" w:hAnsi="Arial" w:cs="Arial"/>
          <w:b/>
          <w:color w:val="000000"/>
          <w:spacing w:val="-3"/>
        </w:rPr>
        <w:t>”</w:t>
      </w:r>
      <w:r w:rsidR="00E87FCF"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00E87FCF"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lastRenderedPageBreak/>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lastRenderedPageBreak/>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lastRenderedPageBreak/>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 xml:space="preserve">Apercibidos los licitantes que, de </w:t>
      </w:r>
      <w:r w:rsidRPr="00397416">
        <w:rPr>
          <w:rFonts w:ascii="Arial" w:eastAsia="Times New Roman" w:hAnsi="Arial" w:cs="Arial"/>
          <w:b/>
          <w:sz w:val="24"/>
          <w:szCs w:val="24"/>
          <w:lang w:val="es-ES" w:eastAsia="es-ES"/>
        </w:rPr>
        <w:lastRenderedPageBreak/>
        <w:t>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lastRenderedPageBreak/>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lastRenderedPageBreak/>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lastRenderedPageBreak/>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lastRenderedPageBreak/>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lastRenderedPageBreak/>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xml:space="preserve">, de conformidad con el artículo 105 del </w:t>
      </w:r>
      <w:r w:rsidR="00FB33FF">
        <w:rPr>
          <w:rFonts w:ascii="Arial" w:eastAsia="Times New Roman" w:hAnsi="Arial" w:cs="Arial"/>
          <w:color w:val="000000"/>
          <w:sz w:val="24"/>
          <w:szCs w:val="24"/>
          <w:lang w:val="es-ES" w:eastAsia="es-ES"/>
        </w:rPr>
        <w:lastRenderedPageBreak/>
        <w:t>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5F07D906"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lastRenderedPageBreak/>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lastRenderedPageBreak/>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lastRenderedPageBreak/>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xml:space="preserve">, de conformidad con el artículo 85 de la Ley y 108 de su </w:t>
      </w:r>
      <w:r w:rsidRPr="00721713">
        <w:rPr>
          <w:rFonts w:ascii="Arial" w:eastAsia="Times New Roman" w:hAnsi="Arial" w:cs="Arial"/>
          <w:spacing w:val="-1"/>
          <w:sz w:val="24"/>
          <w:szCs w:val="24"/>
          <w:lang w:val="es-ES" w:eastAsia="es-ES"/>
        </w:rPr>
        <w:lastRenderedPageBreak/>
        <w:t>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lastRenderedPageBreak/>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Para cualquier controversia se estará a lo dispuesto en las presentes bases y, en su caso, a las normas vigentes aplicables en el Estado de Jalisco, sometiéndose los </w:t>
      </w:r>
      <w:r w:rsidRPr="00721713">
        <w:rPr>
          <w:rFonts w:ascii="Arial" w:eastAsia="Times New Roman" w:hAnsi="Arial" w:cs="Arial"/>
          <w:spacing w:val="-1"/>
          <w:sz w:val="24"/>
          <w:szCs w:val="24"/>
          <w:lang w:val="es-ES" w:eastAsia="es-ES"/>
        </w:rPr>
        <w:lastRenderedPageBreak/>
        <w:t>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CD6857E"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r w:rsidR="00A21DF9">
        <w:rPr>
          <w:rFonts w:ascii="Arial" w:hAnsi="Arial" w:cs="Arial"/>
          <w:b/>
          <w:sz w:val="24"/>
          <w:szCs w:val="24"/>
        </w:rPr>
        <w:t xml:space="preserve"> BIS</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 xml:space="preserve">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w:t>
      </w:r>
      <w:r w:rsidRPr="007D5D48">
        <w:rPr>
          <w:rFonts w:ascii="Arial" w:hAnsi="Arial" w:cs="Arial"/>
        </w:rPr>
        <w:lastRenderedPageBreak/>
        <w:t>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lastRenderedPageBreak/>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lastRenderedPageBreak/>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lastRenderedPageBreak/>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4B7244E8"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00A21DF9">
        <w:rPr>
          <w:rFonts w:ascii="Arial" w:hAnsi="Arial" w:cs="Arial"/>
          <w:sz w:val="14"/>
          <w:szCs w:val="14"/>
        </w:rPr>
        <w:t xml:space="preserve"> BIS</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4EC68" w14:textId="77777777" w:rsidR="00842A17" w:rsidRDefault="00842A17" w:rsidP="00203087">
      <w:pPr>
        <w:spacing w:after="0" w:line="240" w:lineRule="auto"/>
      </w:pPr>
      <w:r>
        <w:separator/>
      </w:r>
    </w:p>
  </w:endnote>
  <w:endnote w:type="continuationSeparator" w:id="0">
    <w:p w14:paraId="6FA80A61" w14:textId="77777777" w:rsidR="00842A17" w:rsidRDefault="00842A17"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4EF97872" w:rsidR="008E0A7E" w:rsidRPr="00FE3509" w:rsidRDefault="008E0A7E"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F25E4A">
          <w:rPr>
            <w:rFonts w:ascii="Arial" w:hAnsi="Arial" w:cs="Arial"/>
            <w:noProof/>
            <w:sz w:val="22"/>
          </w:rPr>
          <w:t>24</w:t>
        </w:r>
        <w:r w:rsidRPr="00FE3509">
          <w:rPr>
            <w:rFonts w:ascii="Arial" w:hAnsi="Arial" w:cs="Arial"/>
            <w:sz w:val="22"/>
          </w:rPr>
          <w:fldChar w:fldCharType="end"/>
        </w:r>
      </w:p>
    </w:sdtContent>
  </w:sdt>
  <w:p w14:paraId="4BD93C9F" w14:textId="77777777" w:rsidR="008E0A7E" w:rsidRDefault="008E0A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577A8" w14:textId="77777777" w:rsidR="00842A17" w:rsidRDefault="00842A17" w:rsidP="00203087">
      <w:pPr>
        <w:spacing w:after="0" w:line="240" w:lineRule="auto"/>
      </w:pPr>
      <w:r>
        <w:separator/>
      </w:r>
    </w:p>
  </w:footnote>
  <w:footnote w:type="continuationSeparator" w:id="0">
    <w:p w14:paraId="1DDE352A" w14:textId="77777777" w:rsidR="00842A17" w:rsidRDefault="00842A17"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8563A"/>
    <w:rsid w:val="00085C0E"/>
    <w:rsid w:val="00091F9B"/>
    <w:rsid w:val="00092B91"/>
    <w:rsid w:val="000A578C"/>
    <w:rsid w:val="000C341B"/>
    <w:rsid w:val="000D4B48"/>
    <w:rsid w:val="000D558B"/>
    <w:rsid w:val="000F57B7"/>
    <w:rsid w:val="00112D85"/>
    <w:rsid w:val="001153E6"/>
    <w:rsid w:val="001214A0"/>
    <w:rsid w:val="00122575"/>
    <w:rsid w:val="001269C6"/>
    <w:rsid w:val="001611AF"/>
    <w:rsid w:val="00161382"/>
    <w:rsid w:val="00163A3F"/>
    <w:rsid w:val="001731C2"/>
    <w:rsid w:val="0018205D"/>
    <w:rsid w:val="0018304E"/>
    <w:rsid w:val="00197543"/>
    <w:rsid w:val="001A11E4"/>
    <w:rsid w:val="001A64A0"/>
    <w:rsid w:val="001D3950"/>
    <w:rsid w:val="001D4611"/>
    <w:rsid w:val="00203087"/>
    <w:rsid w:val="00254B00"/>
    <w:rsid w:val="00284988"/>
    <w:rsid w:val="002B595A"/>
    <w:rsid w:val="002C5FA3"/>
    <w:rsid w:val="002E254B"/>
    <w:rsid w:val="002F17AF"/>
    <w:rsid w:val="00310815"/>
    <w:rsid w:val="00312FA9"/>
    <w:rsid w:val="003131BB"/>
    <w:rsid w:val="00313A8C"/>
    <w:rsid w:val="00366F11"/>
    <w:rsid w:val="00372372"/>
    <w:rsid w:val="00396B21"/>
    <w:rsid w:val="00397416"/>
    <w:rsid w:val="003C2BA9"/>
    <w:rsid w:val="003D4281"/>
    <w:rsid w:val="003E79FB"/>
    <w:rsid w:val="00403C45"/>
    <w:rsid w:val="0040494E"/>
    <w:rsid w:val="00416643"/>
    <w:rsid w:val="00445162"/>
    <w:rsid w:val="00461068"/>
    <w:rsid w:val="0046403C"/>
    <w:rsid w:val="004738FA"/>
    <w:rsid w:val="0048188E"/>
    <w:rsid w:val="004962BC"/>
    <w:rsid w:val="004A05C0"/>
    <w:rsid w:val="004C34D2"/>
    <w:rsid w:val="004D3756"/>
    <w:rsid w:val="004D6D6A"/>
    <w:rsid w:val="004E735F"/>
    <w:rsid w:val="004F4F72"/>
    <w:rsid w:val="004F5973"/>
    <w:rsid w:val="004F6C91"/>
    <w:rsid w:val="004F7B0E"/>
    <w:rsid w:val="005005E4"/>
    <w:rsid w:val="00526E59"/>
    <w:rsid w:val="00530EFE"/>
    <w:rsid w:val="005379FC"/>
    <w:rsid w:val="0054361C"/>
    <w:rsid w:val="00546B42"/>
    <w:rsid w:val="005672D9"/>
    <w:rsid w:val="005A2ECD"/>
    <w:rsid w:val="005B33D1"/>
    <w:rsid w:val="005C6643"/>
    <w:rsid w:val="005E3F48"/>
    <w:rsid w:val="005E604F"/>
    <w:rsid w:val="005E68CB"/>
    <w:rsid w:val="005F25C2"/>
    <w:rsid w:val="00601E4F"/>
    <w:rsid w:val="00601E84"/>
    <w:rsid w:val="00614569"/>
    <w:rsid w:val="006309FC"/>
    <w:rsid w:val="00636D57"/>
    <w:rsid w:val="0065421E"/>
    <w:rsid w:val="006666A9"/>
    <w:rsid w:val="00667808"/>
    <w:rsid w:val="00674896"/>
    <w:rsid w:val="00675522"/>
    <w:rsid w:val="00684A98"/>
    <w:rsid w:val="00687A82"/>
    <w:rsid w:val="006975BC"/>
    <w:rsid w:val="006C35D6"/>
    <w:rsid w:val="006F1531"/>
    <w:rsid w:val="00704772"/>
    <w:rsid w:val="00704B33"/>
    <w:rsid w:val="00705B60"/>
    <w:rsid w:val="00715B8F"/>
    <w:rsid w:val="00721713"/>
    <w:rsid w:val="00721DA6"/>
    <w:rsid w:val="00732669"/>
    <w:rsid w:val="00743E28"/>
    <w:rsid w:val="00771827"/>
    <w:rsid w:val="00787404"/>
    <w:rsid w:val="007A70E7"/>
    <w:rsid w:val="007B3A4D"/>
    <w:rsid w:val="007B5759"/>
    <w:rsid w:val="007C233B"/>
    <w:rsid w:val="007F1F46"/>
    <w:rsid w:val="00804C05"/>
    <w:rsid w:val="0080746F"/>
    <w:rsid w:val="008211BD"/>
    <w:rsid w:val="008244D2"/>
    <w:rsid w:val="00842A17"/>
    <w:rsid w:val="00846876"/>
    <w:rsid w:val="00886770"/>
    <w:rsid w:val="008918D7"/>
    <w:rsid w:val="008E0A7E"/>
    <w:rsid w:val="009010AD"/>
    <w:rsid w:val="00923D2C"/>
    <w:rsid w:val="00926113"/>
    <w:rsid w:val="00932C85"/>
    <w:rsid w:val="00962C33"/>
    <w:rsid w:val="00986BBC"/>
    <w:rsid w:val="009B0C4B"/>
    <w:rsid w:val="009B16AF"/>
    <w:rsid w:val="009B34D5"/>
    <w:rsid w:val="009B7AD7"/>
    <w:rsid w:val="009E15A4"/>
    <w:rsid w:val="009E7AA9"/>
    <w:rsid w:val="00A05111"/>
    <w:rsid w:val="00A177DB"/>
    <w:rsid w:val="00A21DF9"/>
    <w:rsid w:val="00A34F2B"/>
    <w:rsid w:val="00A44827"/>
    <w:rsid w:val="00A543A8"/>
    <w:rsid w:val="00A7179D"/>
    <w:rsid w:val="00A80157"/>
    <w:rsid w:val="00AA1349"/>
    <w:rsid w:val="00AB5F9A"/>
    <w:rsid w:val="00AC2910"/>
    <w:rsid w:val="00B019CE"/>
    <w:rsid w:val="00B052A5"/>
    <w:rsid w:val="00B21002"/>
    <w:rsid w:val="00B33783"/>
    <w:rsid w:val="00B43F01"/>
    <w:rsid w:val="00B7089A"/>
    <w:rsid w:val="00B77B84"/>
    <w:rsid w:val="00B84813"/>
    <w:rsid w:val="00BA18C5"/>
    <w:rsid w:val="00BA5F47"/>
    <w:rsid w:val="00C17719"/>
    <w:rsid w:val="00C32784"/>
    <w:rsid w:val="00C52726"/>
    <w:rsid w:val="00C544EB"/>
    <w:rsid w:val="00C678FA"/>
    <w:rsid w:val="00C735D6"/>
    <w:rsid w:val="00C83F55"/>
    <w:rsid w:val="00C97CB8"/>
    <w:rsid w:val="00CB1097"/>
    <w:rsid w:val="00D051D5"/>
    <w:rsid w:val="00D05811"/>
    <w:rsid w:val="00D122E3"/>
    <w:rsid w:val="00D237C0"/>
    <w:rsid w:val="00D25F1E"/>
    <w:rsid w:val="00D3650B"/>
    <w:rsid w:val="00D43AF5"/>
    <w:rsid w:val="00D45302"/>
    <w:rsid w:val="00D57DA5"/>
    <w:rsid w:val="00D82E95"/>
    <w:rsid w:val="00D84C57"/>
    <w:rsid w:val="00D87003"/>
    <w:rsid w:val="00DA0B8F"/>
    <w:rsid w:val="00DA14F0"/>
    <w:rsid w:val="00DD5A52"/>
    <w:rsid w:val="00DE4FE9"/>
    <w:rsid w:val="00E20542"/>
    <w:rsid w:val="00E26562"/>
    <w:rsid w:val="00E40BA1"/>
    <w:rsid w:val="00E40F0C"/>
    <w:rsid w:val="00E7222D"/>
    <w:rsid w:val="00E77CF3"/>
    <w:rsid w:val="00E87FCF"/>
    <w:rsid w:val="00EB2361"/>
    <w:rsid w:val="00EC365B"/>
    <w:rsid w:val="00EC3D11"/>
    <w:rsid w:val="00ED14C4"/>
    <w:rsid w:val="00ED1805"/>
    <w:rsid w:val="00EE6479"/>
    <w:rsid w:val="00F06316"/>
    <w:rsid w:val="00F25E4A"/>
    <w:rsid w:val="00F40DE9"/>
    <w:rsid w:val="00F41914"/>
    <w:rsid w:val="00F54DE6"/>
    <w:rsid w:val="00F657DF"/>
    <w:rsid w:val="00F7753C"/>
    <w:rsid w:val="00F86E7B"/>
    <w:rsid w:val="00F9166E"/>
    <w:rsid w:val="00F956CB"/>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457A-AFA6-4334-9D65-030DF7DE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49</Pages>
  <Words>17683</Words>
  <Characters>97257</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Javier Aguila Espinoza</cp:lastModifiedBy>
  <cp:revision>11</cp:revision>
  <cp:lastPrinted>2023-05-09T16:44:00Z</cp:lastPrinted>
  <dcterms:created xsi:type="dcterms:W3CDTF">2023-06-23T15:56:00Z</dcterms:created>
  <dcterms:modified xsi:type="dcterms:W3CDTF">2023-07-17T20:22:00Z</dcterms:modified>
</cp:coreProperties>
</file>