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FB1F9F2" w:rsidR="00E87FCF" w:rsidRPr="00743E28" w:rsidRDefault="00061BB1" w:rsidP="00C36A1D">
            <w:pPr>
              <w:rPr>
                <w:rFonts w:ascii="Arial" w:hAnsi="Arial" w:cs="Arial"/>
                <w:sz w:val="20"/>
                <w:szCs w:val="20"/>
              </w:rPr>
            </w:pPr>
            <w:r w:rsidRPr="00743E28">
              <w:rPr>
                <w:rFonts w:ascii="Arial" w:hAnsi="Arial" w:cs="Arial"/>
                <w:sz w:val="20"/>
                <w:szCs w:val="20"/>
              </w:rPr>
              <w:t>LP-</w:t>
            </w:r>
            <w:r w:rsidR="00561588">
              <w:rPr>
                <w:rFonts w:ascii="Arial" w:hAnsi="Arial" w:cs="Arial"/>
                <w:sz w:val="20"/>
                <w:szCs w:val="20"/>
              </w:rPr>
              <w:t>SC-006</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4896D2A8" w:rsidR="00E87FCF" w:rsidRPr="00C36A1D" w:rsidRDefault="00561588" w:rsidP="00D72D48">
            <w:pPr>
              <w:rPr>
                <w:rFonts w:ascii="Arial" w:hAnsi="Arial" w:cs="Arial"/>
                <w:sz w:val="20"/>
                <w:szCs w:val="20"/>
              </w:rPr>
            </w:pPr>
            <w:r>
              <w:rPr>
                <w:rFonts w:ascii="Arial" w:hAnsi="Arial" w:cs="Arial"/>
                <w:sz w:val="20"/>
                <w:szCs w:val="20"/>
              </w:rPr>
              <w:t>Adquisición de Póliza de Seguro de Vida</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EAADA3F" w:rsidR="00E87FCF" w:rsidRPr="0026291C" w:rsidRDefault="00DC2953" w:rsidP="00F9166E">
            <w:pPr>
              <w:rPr>
                <w:rFonts w:ascii="Arial" w:hAnsi="Arial" w:cs="Arial"/>
                <w:sz w:val="20"/>
                <w:szCs w:val="20"/>
              </w:rPr>
            </w:pPr>
            <w:r>
              <w:rPr>
                <w:rFonts w:ascii="Arial" w:hAnsi="Arial" w:cs="Arial"/>
                <w:sz w:val="20"/>
                <w:szCs w:val="20"/>
              </w:rPr>
              <w:t>Departamento de Recursos Humanos</w:t>
            </w:r>
            <w:bookmarkStart w:id="0" w:name="_GoBack"/>
            <w:bookmarkEnd w:id="0"/>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A7E2ACF" w:rsidR="005672D9" w:rsidRPr="00F93013" w:rsidRDefault="00EB2361" w:rsidP="00561588">
            <w:pPr>
              <w:rPr>
                <w:rFonts w:ascii="Arial" w:hAnsi="Arial" w:cs="Arial"/>
                <w:sz w:val="20"/>
                <w:szCs w:val="20"/>
              </w:rPr>
            </w:pPr>
            <w:r w:rsidRPr="00F93013">
              <w:rPr>
                <w:rFonts w:ascii="Arial" w:hAnsi="Arial" w:cs="Arial"/>
                <w:sz w:val="20"/>
                <w:szCs w:val="20"/>
              </w:rPr>
              <w:t>$</w:t>
            </w:r>
            <w:r w:rsidR="00561588">
              <w:rPr>
                <w:rFonts w:ascii="Arial" w:hAnsi="Arial" w:cs="Arial"/>
                <w:sz w:val="20"/>
                <w:szCs w:val="20"/>
              </w:rPr>
              <w:t>1,690,000</w:t>
            </w:r>
            <w:r w:rsidR="00C432A8">
              <w:rPr>
                <w:rFonts w:ascii="Arial" w:hAnsi="Arial" w:cs="Arial"/>
                <w:sz w:val="20"/>
                <w:szCs w:val="20"/>
              </w:rPr>
              <w:t>.00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561588">
              <w:rPr>
                <w:rFonts w:ascii="Arial" w:hAnsi="Arial" w:cs="Arial"/>
                <w:sz w:val="20"/>
                <w:szCs w:val="20"/>
              </w:rPr>
              <w:t>un millón seiscientos noventa mil pesos</w:t>
            </w:r>
            <w:r w:rsidR="00061BB1" w:rsidRPr="00F93013">
              <w:rPr>
                <w:rFonts w:ascii="Arial" w:hAnsi="Arial" w:cs="Arial"/>
                <w:sz w:val="20"/>
                <w:szCs w:val="20"/>
              </w:rPr>
              <w:t xml:space="preserve"> 00/100 m</w:t>
            </w:r>
            <w:r w:rsidR="00FC6CE8">
              <w:rPr>
                <w:rFonts w:ascii="Arial" w:hAnsi="Arial" w:cs="Arial"/>
                <w:sz w:val="20"/>
                <w:szCs w:val="20"/>
              </w:rPr>
              <w:t>oneda nacional</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DC295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DC295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DC295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DC295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DC295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DC295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DC295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DC295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DC295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DC295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DC295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DC295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DC295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DC295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DC295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DC295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DC295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DC295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DC295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DC295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DC295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DC295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DC295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DC295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DC295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DC295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DC295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DC295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DC295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DC295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DC295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DC295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DC295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DC295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DC295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DC295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DC295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DC295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DC295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DC295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DC295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DC295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DC295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DC295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DC295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DC295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DC295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DC295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DC295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DC295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DC295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DC295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DC295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DC295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DC295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5E50694E" w:rsidR="00E87FCF" w:rsidRPr="004024CB" w:rsidRDefault="00561588" w:rsidP="00D72D48">
            <w:pPr>
              <w:jc w:val="both"/>
              <w:rPr>
                <w:rFonts w:ascii="Arial" w:hAnsi="Arial" w:cs="Arial"/>
                <w:sz w:val="20"/>
                <w:szCs w:val="20"/>
              </w:rPr>
            </w:pPr>
            <w:r>
              <w:rPr>
                <w:rFonts w:ascii="Arial" w:hAnsi="Arial" w:cs="Arial"/>
                <w:sz w:val="20"/>
                <w:szCs w:val="20"/>
              </w:rPr>
              <w:t>Jueves 16</w:t>
            </w:r>
            <w:r w:rsidR="004E4940" w:rsidRPr="00BB1A2E">
              <w:rPr>
                <w:rFonts w:ascii="Arial" w:hAnsi="Arial" w:cs="Arial"/>
                <w:sz w:val="20"/>
                <w:szCs w:val="20"/>
              </w:rPr>
              <w:t xml:space="preserve"> de </w:t>
            </w:r>
            <w:r w:rsidR="008833A3">
              <w:rPr>
                <w:rFonts w:ascii="Arial" w:hAnsi="Arial" w:cs="Arial"/>
                <w:sz w:val="20"/>
                <w:szCs w:val="20"/>
              </w:rPr>
              <w:t>mayo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DC2953"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1D2B286F" w:rsidR="00886770" w:rsidRPr="004024CB" w:rsidRDefault="00561588" w:rsidP="00D72D48">
            <w:pPr>
              <w:jc w:val="both"/>
              <w:rPr>
                <w:rFonts w:ascii="Arial" w:hAnsi="Arial" w:cs="Arial"/>
                <w:sz w:val="20"/>
                <w:szCs w:val="20"/>
              </w:rPr>
            </w:pPr>
            <w:r>
              <w:rPr>
                <w:rFonts w:ascii="Arial" w:hAnsi="Arial" w:cs="Arial"/>
                <w:sz w:val="20"/>
                <w:szCs w:val="20"/>
              </w:rPr>
              <w:t>Lunes 20</w:t>
            </w:r>
            <w:r w:rsidR="00B03113" w:rsidRPr="004024CB">
              <w:rPr>
                <w:rFonts w:ascii="Arial" w:hAnsi="Arial" w:cs="Arial"/>
                <w:sz w:val="20"/>
                <w:szCs w:val="20"/>
              </w:rPr>
              <w:t xml:space="preserve"> de </w:t>
            </w:r>
            <w:r w:rsidR="008833A3">
              <w:rPr>
                <w:rFonts w:ascii="Arial" w:hAnsi="Arial" w:cs="Arial"/>
                <w:sz w:val="20"/>
                <w:szCs w:val="20"/>
              </w:rPr>
              <w:t>mayo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1C148FC0"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561588">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089CB5B3" w:rsidR="00886770" w:rsidRPr="004024CB" w:rsidRDefault="00561588" w:rsidP="00D72D48">
            <w:pPr>
              <w:jc w:val="both"/>
              <w:rPr>
                <w:rFonts w:ascii="Arial" w:hAnsi="Arial" w:cs="Arial"/>
                <w:sz w:val="20"/>
                <w:szCs w:val="20"/>
              </w:rPr>
            </w:pPr>
            <w:r>
              <w:rPr>
                <w:rFonts w:ascii="Arial" w:hAnsi="Arial" w:cs="Arial"/>
                <w:sz w:val="20"/>
                <w:szCs w:val="20"/>
              </w:rPr>
              <w:t>Jueves 2</w:t>
            </w:r>
            <w:r w:rsidR="008833A3">
              <w:rPr>
                <w:rFonts w:ascii="Arial" w:hAnsi="Arial" w:cs="Arial"/>
                <w:sz w:val="20"/>
                <w:szCs w:val="20"/>
              </w:rPr>
              <w:t>3 de mayo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38F4DE5E"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18553B">
              <w:rPr>
                <w:rFonts w:ascii="Arial" w:hAnsi="Arial" w:cs="Arial"/>
                <w:sz w:val="20"/>
                <w:szCs w:val="20"/>
              </w:rPr>
              <w:t>2</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2DBED753" w:rsidR="00886770" w:rsidRPr="004024CB" w:rsidRDefault="00561588" w:rsidP="008833A3">
            <w:pPr>
              <w:jc w:val="both"/>
              <w:rPr>
                <w:rFonts w:ascii="Arial" w:hAnsi="Arial" w:cs="Arial"/>
                <w:sz w:val="20"/>
                <w:szCs w:val="20"/>
              </w:rPr>
            </w:pPr>
            <w:r>
              <w:rPr>
                <w:rFonts w:ascii="Arial" w:hAnsi="Arial" w:cs="Arial"/>
                <w:sz w:val="20"/>
                <w:szCs w:val="20"/>
              </w:rPr>
              <w:t>Lunes 2</w:t>
            </w:r>
            <w:r w:rsidR="008833A3">
              <w:rPr>
                <w:rFonts w:ascii="Arial" w:hAnsi="Arial" w:cs="Arial"/>
                <w:sz w:val="20"/>
                <w:szCs w:val="20"/>
              </w:rPr>
              <w:t>7</w:t>
            </w:r>
            <w:r w:rsidR="00B03113" w:rsidRPr="004024CB">
              <w:rPr>
                <w:rFonts w:ascii="Arial" w:hAnsi="Arial" w:cs="Arial"/>
                <w:sz w:val="20"/>
                <w:szCs w:val="20"/>
              </w:rPr>
              <w:t xml:space="preserve"> de </w:t>
            </w:r>
            <w:r w:rsidR="008833A3">
              <w:rPr>
                <w:rFonts w:ascii="Arial" w:hAnsi="Arial" w:cs="Arial"/>
                <w:sz w:val="20"/>
                <w:szCs w:val="20"/>
              </w:rPr>
              <w:t xml:space="preserve">mayo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4D153588"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561588">
              <w:rPr>
                <w:rFonts w:ascii="Arial" w:hAnsi="Arial" w:cs="Arial"/>
                <w:sz w:val="20"/>
                <w:szCs w:val="20"/>
              </w:rPr>
              <w:t>1</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7A3B6847" w:rsidR="007B3A4D" w:rsidRPr="004024CB" w:rsidRDefault="007B3A4D" w:rsidP="0018553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18553B">
              <w:rPr>
                <w:rFonts w:ascii="Arial" w:hAnsi="Arial" w:cs="Arial"/>
                <w:sz w:val="20"/>
                <w:szCs w:val="20"/>
              </w:rPr>
              <w:t>cinco</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3676A6">
        <w:trPr>
          <w:trHeight w:val="901"/>
        </w:trPr>
        <w:tc>
          <w:tcPr>
            <w:tcW w:w="3581" w:type="dxa"/>
            <w:shd w:val="clear" w:color="auto" w:fill="BFBFBF" w:themeFill="background1" w:themeFillShade="BF"/>
          </w:tcPr>
          <w:p w14:paraId="6198E625"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vAlign w:val="center"/>
          </w:tcPr>
          <w:p w14:paraId="41C2117A" w14:textId="3EC14486" w:rsidR="00447429" w:rsidRPr="00F9166E" w:rsidRDefault="00714079" w:rsidP="008B1F8F">
            <w:pPr>
              <w:pStyle w:val="Sinespaciado"/>
              <w:numPr>
                <w:ilvl w:val="0"/>
                <w:numId w:val="47"/>
              </w:numPr>
              <w:jc w:val="both"/>
              <w:rPr>
                <w:rFonts w:ascii="Arial" w:hAnsi="Arial" w:cs="Arial"/>
                <w:b/>
                <w:color w:val="000000"/>
                <w:sz w:val="20"/>
                <w:szCs w:val="20"/>
              </w:rPr>
            </w:pPr>
            <w:r>
              <w:rPr>
                <w:rFonts w:ascii="Arial" w:hAnsi="Arial" w:cs="Arial"/>
                <w:sz w:val="20"/>
                <w:szCs w:val="20"/>
              </w:rPr>
              <w:t>Póliza auto</w:t>
            </w:r>
            <w:r w:rsidR="00561588">
              <w:rPr>
                <w:rFonts w:ascii="Arial" w:hAnsi="Arial" w:cs="Arial"/>
                <w:sz w:val="20"/>
                <w:szCs w:val="20"/>
              </w:rPr>
              <w:t>administrada de seguro de vida para 343 colaboradores (personal administrativo) de esta Auditoría por un periodo de doce meses</w:t>
            </w:r>
            <w:r w:rsidR="00447429">
              <w:rPr>
                <w:rFonts w:ascii="Arial" w:hAnsi="Arial" w:cs="Arial"/>
                <w:sz w:val="20"/>
                <w:szCs w:val="20"/>
              </w:rPr>
              <w:t>.</w:t>
            </w:r>
          </w:p>
        </w:tc>
      </w:tr>
      <w:tr w:rsidR="00447429" w:rsidRPr="00F9166E" w14:paraId="148F453C" w14:textId="77777777" w:rsidTr="008B1F8F">
        <w:tc>
          <w:tcPr>
            <w:tcW w:w="3581" w:type="dxa"/>
            <w:shd w:val="clear" w:color="auto" w:fill="BFBFBF" w:themeFill="background1" w:themeFillShade="BF"/>
          </w:tcPr>
          <w:p w14:paraId="2B496A58"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487E61F5" w14:textId="61A408DC" w:rsidR="00447429" w:rsidRPr="00561588" w:rsidRDefault="00561588" w:rsidP="008B1F8F">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Concepto: fallecimiento por cualquier causa</w:t>
            </w:r>
          </w:p>
          <w:p w14:paraId="0712D705" w14:textId="5D0BEDBC" w:rsidR="00561588" w:rsidRPr="00561588" w:rsidRDefault="00714079" w:rsidP="00561588">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La póliza será auto</w:t>
            </w:r>
            <w:r w:rsidR="00561588">
              <w:rPr>
                <w:rFonts w:ascii="Arial" w:eastAsia="Times New Roman" w:hAnsi="Arial" w:cs="Arial"/>
                <w:color w:val="000000"/>
                <w:sz w:val="20"/>
                <w:szCs w:val="20"/>
                <w:lang w:eastAsia="es-MX"/>
              </w:rPr>
              <w:t>administrada</w:t>
            </w:r>
          </w:p>
          <w:p w14:paraId="3380C886" w14:textId="77777777" w:rsidR="00447429" w:rsidRPr="00F9166E" w:rsidRDefault="00447429" w:rsidP="008B1F8F">
            <w:pPr>
              <w:pStyle w:val="Sinespaciado"/>
              <w:ind w:left="720"/>
              <w:jc w:val="both"/>
              <w:rPr>
                <w:rFonts w:ascii="Arial" w:eastAsia="Arial" w:hAnsi="Arial" w:cs="Arial"/>
                <w:color w:val="000000"/>
                <w:sz w:val="20"/>
                <w:szCs w:val="20"/>
                <w:lang w:val="es-ES" w:eastAsia="es-ES"/>
              </w:rPr>
            </w:pPr>
          </w:p>
          <w:p w14:paraId="6E999252" w14:textId="77777777" w:rsidR="00447429" w:rsidRPr="00F9166E" w:rsidRDefault="00447429" w:rsidP="008B1F8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447429" w:rsidRPr="00F9166E" w14:paraId="2BC56B66" w14:textId="77777777" w:rsidTr="003676A6">
        <w:tc>
          <w:tcPr>
            <w:tcW w:w="3581" w:type="dxa"/>
            <w:shd w:val="clear" w:color="auto" w:fill="BFBFBF" w:themeFill="background1" w:themeFillShade="BF"/>
          </w:tcPr>
          <w:p w14:paraId="575FC292"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vAlign w:val="center"/>
          </w:tcPr>
          <w:p w14:paraId="0FB84896" w14:textId="6C4673DB" w:rsidR="00447429" w:rsidRPr="00530EFE" w:rsidRDefault="00561588" w:rsidP="008B1F8F">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A más tardar a las 12:00 horas del 16 de juni</w:t>
            </w:r>
            <w:r w:rsidR="00447429" w:rsidRPr="00530EFE">
              <w:rPr>
                <w:rFonts w:ascii="Arial" w:hAnsi="Arial" w:cs="Arial"/>
                <w:color w:val="000000"/>
                <w:sz w:val="20"/>
                <w:szCs w:val="20"/>
              </w:rPr>
              <w:t xml:space="preserve">o </w:t>
            </w:r>
            <w:r w:rsidR="00447429">
              <w:rPr>
                <w:rFonts w:ascii="Arial" w:hAnsi="Arial" w:cs="Arial"/>
                <w:color w:val="000000"/>
                <w:sz w:val="20"/>
                <w:szCs w:val="20"/>
              </w:rPr>
              <w:t xml:space="preserve">del 2024 </w:t>
            </w:r>
          </w:p>
        </w:tc>
      </w:tr>
      <w:tr w:rsidR="00DE46FE" w:rsidRPr="00F9166E" w14:paraId="5E491B20" w14:textId="77777777" w:rsidTr="003676A6">
        <w:trPr>
          <w:trHeight w:val="407"/>
        </w:trPr>
        <w:tc>
          <w:tcPr>
            <w:tcW w:w="3581" w:type="dxa"/>
            <w:shd w:val="clear" w:color="auto" w:fill="BFBFBF" w:themeFill="background1" w:themeFillShade="BF"/>
          </w:tcPr>
          <w:p w14:paraId="0FFFFA2C" w14:textId="4FF51420" w:rsidR="00DE46FE" w:rsidRPr="00F9166E" w:rsidRDefault="00DE46FE" w:rsidP="008B1F8F">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Terminación del servicio</w:t>
            </w:r>
          </w:p>
        </w:tc>
        <w:tc>
          <w:tcPr>
            <w:tcW w:w="5147" w:type="dxa"/>
            <w:vAlign w:val="center"/>
          </w:tcPr>
          <w:p w14:paraId="6A2D1345" w14:textId="7EB25A90" w:rsidR="00DE46FE" w:rsidRDefault="00561588" w:rsidP="00561588">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12:00 horas del 16</w:t>
            </w:r>
            <w:r w:rsidR="00DE46FE">
              <w:rPr>
                <w:rFonts w:ascii="Arial" w:hAnsi="Arial" w:cs="Arial"/>
                <w:color w:val="000000"/>
                <w:sz w:val="20"/>
                <w:szCs w:val="20"/>
              </w:rPr>
              <w:t xml:space="preserve"> de </w:t>
            </w:r>
            <w:r>
              <w:rPr>
                <w:rFonts w:ascii="Arial" w:hAnsi="Arial" w:cs="Arial"/>
                <w:color w:val="000000"/>
                <w:sz w:val="20"/>
                <w:szCs w:val="20"/>
              </w:rPr>
              <w:t>junio</w:t>
            </w:r>
            <w:r w:rsidR="00DE46FE">
              <w:rPr>
                <w:rFonts w:ascii="Arial" w:hAnsi="Arial" w:cs="Arial"/>
                <w:color w:val="000000"/>
                <w:sz w:val="20"/>
                <w:szCs w:val="20"/>
              </w:rPr>
              <w:t xml:space="preserve"> de 2025</w:t>
            </w:r>
          </w:p>
        </w:tc>
      </w:tr>
      <w:tr w:rsidR="00447429" w:rsidRPr="00F9166E" w14:paraId="06DB4370" w14:textId="77777777" w:rsidTr="003676A6">
        <w:trPr>
          <w:trHeight w:val="413"/>
        </w:trPr>
        <w:tc>
          <w:tcPr>
            <w:tcW w:w="3581" w:type="dxa"/>
            <w:shd w:val="clear" w:color="auto" w:fill="BFBFBF" w:themeFill="background1" w:themeFillShade="BF"/>
          </w:tcPr>
          <w:p w14:paraId="4FB5F7C7" w14:textId="77777777" w:rsidR="00447429" w:rsidRPr="00F9166E" w:rsidRDefault="00447429" w:rsidP="008B1F8F">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vAlign w:val="center"/>
          </w:tcPr>
          <w:p w14:paraId="12EF7153" w14:textId="77777777" w:rsidR="00447429" w:rsidRPr="00530EFE" w:rsidRDefault="00447429" w:rsidP="008B1F8F">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lastRenderedPageBreak/>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lastRenderedPageBreak/>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 xml:space="preserve">Condiciones de pago: a) Estimaciones (por avance), b) mensual, c) contado o d) hasta 30 días. En caso de no especificarlo, se tomarán las condiciones de pago </w:t>
      </w:r>
      <w:r w:rsidRPr="009C5C85">
        <w:rPr>
          <w:rFonts w:ascii="Arial" w:hAnsi="Arial" w:cs="Arial"/>
          <w:color w:val="000000"/>
          <w:spacing w:val="-3"/>
        </w:rPr>
        <w:lastRenderedPageBreak/>
        <w:t>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w:t>
      </w:r>
      <w:r w:rsidRPr="009C5C85">
        <w:rPr>
          <w:rFonts w:ascii="Arial" w:hAnsi="Arial" w:cs="Arial"/>
          <w:color w:val="000000"/>
          <w:spacing w:val="-3"/>
        </w:rPr>
        <w:lastRenderedPageBreak/>
        <w:t xml:space="preserve">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Dicho documento se deberá presentar con fecha de expedición dentro del periodo </w:t>
      </w:r>
      <w:r w:rsidRPr="009C5C85">
        <w:rPr>
          <w:rFonts w:ascii="Arial" w:hAnsi="Arial" w:cs="Arial"/>
          <w:color w:val="000000"/>
          <w:spacing w:val="-3"/>
          <w:sz w:val="24"/>
          <w:szCs w:val="24"/>
        </w:rPr>
        <w:lastRenderedPageBreak/>
        <w:t>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Dar clic en el botón "Guardar" y firmar mediante la e.firma.</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lastRenderedPageBreak/>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w:t>
      </w:r>
      <w:r w:rsidRPr="00721713">
        <w:rPr>
          <w:rFonts w:ascii="Arial" w:eastAsia="Times New Roman" w:hAnsi="Arial" w:cs="Arial"/>
          <w:color w:val="000000"/>
          <w:sz w:val="24"/>
          <w:szCs w:val="24"/>
          <w:lang w:val="es-ES" w:eastAsia="es-ES"/>
        </w:rPr>
        <w:lastRenderedPageBreak/>
        <w:t>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lastRenderedPageBreak/>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lastRenderedPageBreak/>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085C0E">
        <w:rPr>
          <w:rFonts w:ascii="Arial" w:hAnsi="Arial" w:cs="Arial"/>
        </w:rPr>
        <w:lastRenderedPageBreak/>
        <w:t>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2371D3E8"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0018553B">
        <w:rPr>
          <w:rFonts w:ascii="Arial" w:eastAsia="Times New Roman" w:hAnsi="Arial" w:cs="Arial"/>
          <w:color w:val="000000"/>
          <w:sz w:val="24"/>
          <w:szCs w:val="24"/>
          <w:lang w:val="es-ES" w:eastAsia="es-ES"/>
        </w:rPr>
        <w:t>, cuando aplique.</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67BE8035" w:rsidR="00D25F1E"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12496E63" w14:textId="324CDCC1" w:rsidR="00561588" w:rsidRDefault="00561588"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p>
    <w:p w14:paraId="49BD94F4" w14:textId="44DD8632" w:rsidR="00561588" w:rsidRPr="00284988" w:rsidRDefault="00561588" w:rsidP="00962D34">
      <w:pPr>
        <w:widowControl w:val="0"/>
        <w:shd w:val="clear" w:color="auto" w:fill="E2EFD9" w:themeFill="accent6" w:themeFillTint="33"/>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53241F">
        <w:rPr>
          <w:rFonts w:ascii="Arial" w:eastAsia="Times New Roman" w:hAnsi="Arial" w:cs="Arial"/>
          <w:b/>
          <w:i/>
          <w:color w:val="538135" w:themeColor="accent6" w:themeShade="BF"/>
          <w:sz w:val="24"/>
          <w:szCs w:val="24"/>
          <w:u w:val="single"/>
          <w:lang w:val="es-ES" w:eastAsia="es-ES"/>
        </w:rPr>
        <w:t>De conformidad con los artículos 15 y 294 de la Ley de Instituciones de Seguros y Fianzas, para el presente procedimiento de licitación no aplica fianza o caución</w:t>
      </w:r>
      <w:r>
        <w:rPr>
          <w:rFonts w:ascii="Arial" w:eastAsia="Times New Roman" w:hAnsi="Arial" w:cs="Arial"/>
          <w:b/>
          <w:i/>
          <w:color w:val="538135" w:themeColor="accent6" w:themeShade="BF"/>
          <w:sz w:val="24"/>
          <w:szCs w:val="24"/>
          <w:u w:val="single"/>
          <w:lang w:val="es-ES" w:eastAsia="es-ES"/>
        </w:rPr>
        <w:t>.</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lastRenderedPageBreak/>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3906F89B"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w:t>
      </w:r>
      <w:r w:rsidR="00CF129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ingresar pago.</w:t>
      </w: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xml:space="preserve">, salvo que se indique </w:t>
      </w:r>
      <w:r w:rsidRPr="00721713">
        <w:rPr>
          <w:rFonts w:ascii="Arial" w:eastAsia="Times New Roman" w:hAnsi="Arial" w:cs="Arial"/>
          <w:color w:val="000000"/>
          <w:spacing w:val="-1"/>
          <w:sz w:val="24"/>
          <w:szCs w:val="24"/>
          <w:lang w:val="es-ES" w:eastAsia="es-ES"/>
        </w:rPr>
        <w:lastRenderedPageBreak/>
        <w:t>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w:t>
      </w:r>
      <w:r w:rsidRPr="00A05111">
        <w:rPr>
          <w:rFonts w:ascii="Arial" w:eastAsia="Times New Roman" w:hAnsi="Arial" w:cs="Arial"/>
          <w:color w:val="000000"/>
          <w:spacing w:val="-1"/>
          <w:sz w:val="24"/>
          <w:szCs w:val="24"/>
          <w:lang w:val="es-ES" w:eastAsia="es-ES"/>
        </w:rPr>
        <w:lastRenderedPageBreak/>
        <w:t xml:space="preserve">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30204872" w:rsid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6188148E" w14:textId="79EFE444" w:rsidR="0018553B" w:rsidRDefault="0018553B" w:rsidP="00A45D71">
      <w:pPr>
        <w:spacing w:after="0" w:line="240" w:lineRule="auto"/>
        <w:jc w:val="both"/>
        <w:rPr>
          <w:rFonts w:ascii="Arial" w:eastAsia="Times New Roman" w:hAnsi="Arial" w:cs="Arial"/>
          <w:b/>
          <w:i/>
          <w:sz w:val="24"/>
          <w:szCs w:val="24"/>
          <w:u w:val="single"/>
          <w:lang w:val="es-ES" w:eastAsia="es-ES"/>
        </w:rPr>
      </w:pPr>
    </w:p>
    <w:p w14:paraId="7FBC5ABB" w14:textId="37A0D1A3" w:rsidR="004D4E7D" w:rsidRPr="0018553B" w:rsidRDefault="0018553B" w:rsidP="0018553B">
      <w:pPr>
        <w:pStyle w:val="Textocomentario"/>
        <w:jc w:val="both"/>
        <w:rPr>
          <w:rFonts w:ascii="Arial" w:hAnsi="Arial" w:cs="Arial"/>
          <w:sz w:val="24"/>
          <w:szCs w:val="24"/>
        </w:rPr>
      </w:pPr>
      <w:r w:rsidRPr="0018553B">
        <w:rPr>
          <w:rStyle w:val="Refdecomentario"/>
          <w:rFonts w:ascii="Arial" w:hAnsi="Arial" w:cs="Arial"/>
          <w:sz w:val="24"/>
          <w:szCs w:val="24"/>
        </w:rPr>
        <w:annotationRef/>
      </w:r>
      <w:r>
        <w:rPr>
          <w:rFonts w:ascii="Arial" w:hAnsi="Arial" w:cs="Arial"/>
          <w:sz w:val="24"/>
          <w:szCs w:val="24"/>
        </w:rPr>
        <w:t>A</w:t>
      </w:r>
      <w:r w:rsidRPr="0018553B">
        <w:rPr>
          <w:rFonts w:ascii="Arial" w:hAnsi="Arial" w:cs="Arial"/>
          <w:sz w:val="24"/>
          <w:szCs w:val="24"/>
        </w:rPr>
        <w:t xml:space="preserve"> partir del primer día de atraso respecto de la</w:t>
      </w:r>
      <w:r>
        <w:rPr>
          <w:rFonts w:ascii="Arial" w:hAnsi="Arial" w:cs="Arial"/>
          <w:sz w:val="24"/>
          <w:szCs w:val="24"/>
        </w:rPr>
        <w:t xml:space="preserve"> fecha</w:t>
      </w:r>
      <w:r w:rsidRPr="0018553B">
        <w:rPr>
          <w:rFonts w:ascii="Arial" w:hAnsi="Arial" w:cs="Arial"/>
          <w:sz w:val="24"/>
          <w:szCs w:val="24"/>
        </w:rPr>
        <w:t xml:space="preserve"> </w:t>
      </w:r>
      <w:r>
        <w:rPr>
          <w:rFonts w:ascii="Arial" w:hAnsi="Arial" w:cs="Arial"/>
          <w:sz w:val="24"/>
          <w:szCs w:val="24"/>
        </w:rPr>
        <w:t>límite</w:t>
      </w:r>
      <w:r w:rsidRPr="0018553B">
        <w:rPr>
          <w:rFonts w:ascii="Arial" w:hAnsi="Arial" w:cs="Arial"/>
          <w:sz w:val="24"/>
          <w:szCs w:val="24"/>
        </w:rPr>
        <w:t xml:space="preserve"> de entrega </w:t>
      </w:r>
      <w:r>
        <w:rPr>
          <w:rFonts w:ascii="Arial" w:hAnsi="Arial" w:cs="Arial"/>
          <w:sz w:val="24"/>
          <w:szCs w:val="24"/>
        </w:rPr>
        <w:t xml:space="preserve">del bien </w:t>
      </w:r>
      <w:r w:rsidRPr="0018553B">
        <w:rPr>
          <w:rFonts w:ascii="Arial" w:hAnsi="Arial" w:cs="Arial"/>
          <w:sz w:val="24"/>
          <w:szCs w:val="24"/>
        </w:rPr>
        <w:t>o de la realización del servicio,</w:t>
      </w:r>
      <w:r>
        <w:rPr>
          <w:rFonts w:ascii="Arial" w:hAnsi="Arial" w:cs="Arial"/>
          <w:sz w:val="24"/>
          <w:szCs w:val="24"/>
        </w:rPr>
        <w:t xml:space="preserve"> se procederá a aplicar</w:t>
      </w:r>
      <w:r w:rsidRPr="0018553B">
        <w:rPr>
          <w:rFonts w:ascii="Arial" w:hAnsi="Arial" w:cs="Arial"/>
          <w:sz w:val="24"/>
          <w:szCs w:val="24"/>
        </w:rPr>
        <w:t xml:space="preserve"> una pena convencional por incumplimiento</w:t>
      </w:r>
      <w:r>
        <w:rPr>
          <w:rFonts w:ascii="Arial" w:hAnsi="Arial" w:cs="Arial"/>
          <w:sz w:val="24"/>
          <w:szCs w:val="24"/>
        </w:rPr>
        <w:t xml:space="preserve"> </w:t>
      </w:r>
      <w:r w:rsidRPr="00962D34">
        <w:rPr>
          <w:rFonts w:ascii="Arial" w:hAnsi="Arial" w:cs="Arial"/>
          <w:sz w:val="24"/>
          <w:szCs w:val="24"/>
        </w:rPr>
        <w:t>sobre el monto total de la obligación principal, de conformidad a lo establecido en el artículo 276 de la Ley de Instituciones de Seguros</w:t>
      </w:r>
      <w:r w:rsidRPr="0018553B">
        <w:rPr>
          <w:rFonts w:ascii="Arial" w:hAnsi="Arial" w:cs="Arial"/>
          <w:sz w:val="24"/>
          <w:szCs w:val="24"/>
        </w:rPr>
        <w:t xml:space="preserve"> y de Fianzas.</w:t>
      </w:r>
      <w:bookmarkStart w:id="47" w:name="_Toc135041724"/>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lastRenderedPageBreak/>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29AA9559"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18553B">
        <w:rPr>
          <w:rFonts w:ascii="Arial" w:eastAsia="Times New Roman" w:hAnsi="Arial" w:cs="Arial"/>
          <w:sz w:val="24"/>
          <w:szCs w:val="24"/>
          <w:lang w:val="es-ES" w:eastAsia="es-ES"/>
        </w:rPr>
        <w:t>del contrato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cualquier momento, sin responsabilidad para ésta, cuando se deba a causas de interés general o de orden público, tales como el destino de recursos a otros programas o fines propios de </w:t>
      </w:r>
      <w:r w:rsidRPr="00721713">
        <w:rPr>
          <w:rFonts w:ascii="Arial" w:eastAsia="Times New Roman" w:hAnsi="Arial" w:cs="Arial"/>
          <w:spacing w:val="-1"/>
          <w:sz w:val="24"/>
          <w:szCs w:val="24"/>
          <w:lang w:val="es-ES" w:eastAsia="es-ES"/>
        </w:rPr>
        <w:lastRenderedPageBreak/>
        <w:t>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condiciones para todos los interesados en participar y que no sean establecidos requisitos que tengan por objeto o efecto limitar el proceso de competencia y libre </w:t>
      </w:r>
      <w:r w:rsidRPr="00721713">
        <w:rPr>
          <w:rFonts w:ascii="Arial" w:eastAsia="Times New Roman" w:hAnsi="Arial" w:cs="Arial"/>
          <w:spacing w:val="-1"/>
          <w:sz w:val="24"/>
          <w:szCs w:val="24"/>
          <w:lang w:val="es-ES" w:eastAsia="es-ES"/>
        </w:rPr>
        <w:lastRenderedPageBreak/>
        <w:t>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lastRenderedPageBreak/>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lastRenderedPageBreak/>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lastRenderedPageBreak/>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lastRenderedPageBreak/>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lastRenderedPageBreak/>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B1F8F" w:rsidRDefault="008B1F8F" w:rsidP="00203087">
      <w:pPr>
        <w:spacing w:after="0" w:line="240" w:lineRule="auto"/>
      </w:pPr>
      <w:r>
        <w:separator/>
      </w:r>
    </w:p>
  </w:endnote>
  <w:endnote w:type="continuationSeparator" w:id="0">
    <w:p w14:paraId="339D9169" w14:textId="77777777" w:rsidR="008B1F8F" w:rsidRDefault="008B1F8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1609A7E" w:rsidR="008B1F8F" w:rsidRPr="00FE3509" w:rsidRDefault="008B1F8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DC2953">
          <w:rPr>
            <w:rFonts w:ascii="Arial" w:hAnsi="Arial" w:cs="Arial"/>
            <w:noProof/>
            <w:sz w:val="22"/>
          </w:rPr>
          <w:t>21</w:t>
        </w:r>
        <w:r w:rsidRPr="00FE3509">
          <w:rPr>
            <w:rFonts w:ascii="Arial" w:hAnsi="Arial" w:cs="Arial"/>
            <w:sz w:val="22"/>
          </w:rPr>
          <w:fldChar w:fldCharType="end"/>
        </w:r>
      </w:p>
    </w:sdtContent>
  </w:sdt>
  <w:p w14:paraId="4BD93C9F" w14:textId="77777777" w:rsidR="008B1F8F" w:rsidRDefault="008B1F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B1F8F" w:rsidRDefault="008B1F8F" w:rsidP="00203087">
      <w:pPr>
        <w:spacing w:after="0" w:line="240" w:lineRule="auto"/>
      </w:pPr>
      <w:r>
        <w:separator/>
      </w:r>
    </w:p>
  </w:footnote>
  <w:footnote w:type="continuationSeparator" w:id="0">
    <w:p w14:paraId="13365356" w14:textId="77777777" w:rsidR="008B1F8F" w:rsidRDefault="008B1F8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B91"/>
    <w:rsid w:val="00095B9B"/>
    <w:rsid w:val="000A578C"/>
    <w:rsid w:val="000A60F7"/>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8553B"/>
    <w:rsid w:val="00197543"/>
    <w:rsid w:val="001A11E4"/>
    <w:rsid w:val="001A64A0"/>
    <w:rsid w:val="001D3950"/>
    <w:rsid w:val="001D4611"/>
    <w:rsid w:val="001D7A9C"/>
    <w:rsid w:val="00203087"/>
    <w:rsid w:val="00254B00"/>
    <w:rsid w:val="0026291C"/>
    <w:rsid w:val="00262FA0"/>
    <w:rsid w:val="00284988"/>
    <w:rsid w:val="0028498C"/>
    <w:rsid w:val="002957BE"/>
    <w:rsid w:val="002A38F1"/>
    <w:rsid w:val="002A6AE2"/>
    <w:rsid w:val="002B595A"/>
    <w:rsid w:val="002C5FA3"/>
    <w:rsid w:val="002D0468"/>
    <w:rsid w:val="002E254B"/>
    <w:rsid w:val="002F17AF"/>
    <w:rsid w:val="00310815"/>
    <w:rsid w:val="00312FA9"/>
    <w:rsid w:val="003131BB"/>
    <w:rsid w:val="00313A8C"/>
    <w:rsid w:val="003228CA"/>
    <w:rsid w:val="00366F11"/>
    <w:rsid w:val="003676A6"/>
    <w:rsid w:val="00372372"/>
    <w:rsid w:val="00393D51"/>
    <w:rsid w:val="00396B21"/>
    <w:rsid w:val="00397416"/>
    <w:rsid w:val="003A4CD2"/>
    <w:rsid w:val="003C2BA9"/>
    <w:rsid w:val="003D1522"/>
    <w:rsid w:val="003D4281"/>
    <w:rsid w:val="003E60EE"/>
    <w:rsid w:val="003E79FB"/>
    <w:rsid w:val="004024CB"/>
    <w:rsid w:val="00403C45"/>
    <w:rsid w:val="00404892"/>
    <w:rsid w:val="0040494E"/>
    <w:rsid w:val="00416643"/>
    <w:rsid w:val="00445162"/>
    <w:rsid w:val="00447429"/>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1588"/>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4079"/>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33A3"/>
    <w:rsid w:val="00886770"/>
    <w:rsid w:val="008918D7"/>
    <w:rsid w:val="008A616A"/>
    <w:rsid w:val="008B1F8F"/>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2D34"/>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2DB4"/>
    <w:rsid w:val="00C17491"/>
    <w:rsid w:val="00C17719"/>
    <w:rsid w:val="00C24EE1"/>
    <w:rsid w:val="00C32784"/>
    <w:rsid w:val="00C36A1D"/>
    <w:rsid w:val="00C432A8"/>
    <w:rsid w:val="00C5034E"/>
    <w:rsid w:val="00C52726"/>
    <w:rsid w:val="00C544EB"/>
    <w:rsid w:val="00C678FA"/>
    <w:rsid w:val="00C728CB"/>
    <w:rsid w:val="00C735D6"/>
    <w:rsid w:val="00C83F55"/>
    <w:rsid w:val="00C94062"/>
    <w:rsid w:val="00C97CB8"/>
    <w:rsid w:val="00CB1097"/>
    <w:rsid w:val="00CF1295"/>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C2953"/>
    <w:rsid w:val="00DD5A52"/>
    <w:rsid w:val="00DE46FE"/>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4383D"/>
    <w:rsid w:val="00F54DE6"/>
    <w:rsid w:val="00F647D3"/>
    <w:rsid w:val="00F657DF"/>
    <w:rsid w:val="00F7753C"/>
    <w:rsid w:val="00F86E7B"/>
    <w:rsid w:val="00F875B6"/>
    <w:rsid w:val="00F9166E"/>
    <w:rsid w:val="00F93013"/>
    <w:rsid w:val="00F956CB"/>
    <w:rsid w:val="00FA3609"/>
    <w:rsid w:val="00FB14E7"/>
    <w:rsid w:val="00FB33FF"/>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DB2B-36F3-48A4-B99C-9443C4F3B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49</Pages>
  <Words>17780</Words>
  <Characters>97794</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14</cp:revision>
  <cp:lastPrinted>2023-11-29T19:52:00Z</cp:lastPrinted>
  <dcterms:created xsi:type="dcterms:W3CDTF">2024-04-30T19:20:00Z</dcterms:created>
  <dcterms:modified xsi:type="dcterms:W3CDTF">2024-05-16T18:41:00Z</dcterms:modified>
</cp:coreProperties>
</file>