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DCD" w14:textId="0F81F4F9" w:rsidR="00F6731C" w:rsidRDefault="00F6731C" w:rsidP="00F6731C">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convoca a las siguientes;</w:t>
      </w:r>
    </w:p>
    <w:p w14:paraId="4A5CA4A2" w14:textId="77777777" w:rsidR="00D958D7" w:rsidRPr="00230758" w:rsidRDefault="00D958D7" w:rsidP="006746D2">
      <w:pPr>
        <w:jc w:val="both"/>
        <w:rPr>
          <w:rFonts w:ascii="Arial" w:hAnsi="Arial" w:cs="Arial"/>
        </w:rPr>
      </w:pPr>
    </w:p>
    <w:p w14:paraId="331E6EB2" w14:textId="3C836DA9" w:rsidR="006D6D8F" w:rsidRPr="00CA1D3D" w:rsidRDefault="006D6D8F" w:rsidP="001F5578">
      <w:pPr>
        <w:jc w:val="both"/>
        <w:rPr>
          <w:rFonts w:ascii="Arial" w:hAnsi="Arial" w:cs="Arial"/>
          <w:b/>
        </w:rPr>
      </w:pPr>
    </w:p>
    <w:p w14:paraId="51092542" w14:textId="26EAB619" w:rsidR="001F5578" w:rsidRDefault="000976C7" w:rsidP="001F5578">
      <w:pPr>
        <w:jc w:val="center"/>
        <w:rPr>
          <w:rFonts w:ascii="Arial" w:hAnsi="Arial" w:cs="Arial"/>
          <w:b/>
        </w:rPr>
      </w:pPr>
      <w:r w:rsidRPr="00CA1D3D">
        <w:rPr>
          <w:rFonts w:ascii="Arial" w:hAnsi="Arial" w:cs="Arial"/>
          <w:b/>
        </w:rPr>
        <w:t>BASES</w:t>
      </w:r>
    </w:p>
    <w:p w14:paraId="155892CF" w14:textId="34945D2E" w:rsidR="004778C5" w:rsidRDefault="004778C5" w:rsidP="001F5578">
      <w:pPr>
        <w:jc w:val="center"/>
        <w:rPr>
          <w:rFonts w:ascii="Arial" w:hAnsi="Arial" w:cs="Arial"/>
          <w:b/>
        </w:rPr>
      </w:pPr>
    </w:p>
    <w:p w14:paraId="7EB49706" w14:textId="77777777" w:rsidR="004778C5" w:rsidRPr="00CA1D3D" w:rsidRDefault="004778C5" w:rsidP="004778C5">
      <w:pPr>
        <w:jc w:val="both"/>
        <w:rPr>
          <w:rFonts w:ascii="Arial" w:hAnsi="Arial" w:cs="Arial"/>
        </w:rPr>
      </w:pPr>
      <w:r w:rsidRPr="00CA1D3D">
        <w:rPr>
          <w:rFonts w:ascii="Arial" w:hAnsi="Arial" w:cs="Arial"/>
        </w:rPr>
        <w:t>A todos los interesados en participar en la:</w:t>
      </w:r>
    </w:p>
    <w:p w14:paraId="7112B2B2" w14:textId="77777777" w:rsidR="004778C5" w:rsidRPr="00CA1D3D" w:rsidRDefault="004778C5" w:rsidP="004778C5">
      <w:pPr>
        <w:jc w:val="both"/>
        <w:rPr>
          <w:rFonts w:ascii="Arial" w:hAnsi="Arial" w:cs="Arial"/>
        </w:rPr>
      </w:pPr>
    </w:p>
    <w:p w14:paraId="755E37B1" w14:textId="176CCEE3" w:rsidR="004778C5" w:rsidRPr="00CA1D3D" w:rsidRDefault="004E1000" w:rsidP="004778C5">
      <w:pPr>
        <w:jc w:val="center"/>
        <w:rPr>
          <w:rFonts w:ascii="Arial" w:hAnsi="Arial" w:cs="Arial"/>
          <w:b/>
        </w:rPr>
      </w:pPr>
      <w:r>
        <w:rPr>
          <w:rFonts w:ascii="Arial" w:hAnsi="Arial" w:cs="Arial"/>
          <w:b/>
        </w:rPr>
        <w:t>LICITACIÓN PÚBLICA LP-SC-0</w:t>
      </w:r>
      <w:r w:rsidR="00B615D0">
        <w:rPr>
          <w:rFonts w:ascii="Arial" w:hAnsi="Arial" w:cs="Arial"/>
          <w:b/>
        </w:rPr>
        <w:t>16</w:t>
      </w:r>
      <w:r w:rsidR="004778C5">
        <w:rPr>
          <w:rFonts w:ascii="Arial" w:hAnsi="Arial" w:cs="Arial"/>
          <w:b/>
        </w:rPr>
        <w:t>-</w:t>
      </w:r>
      <w:r w:rsidR="004778C5" w:rsidRPr="00CA1D3D">
        <w:rPr>
          <w:rFonts w:ascii="Arial" w:hAnsi="Arial" w:cs="Arial"/>
          <w:b/>
        </w:rPr>
        <w:t>2022</w:t>
      </w:r>
      <w:r w:rsidR="007C096E">
        <w:rPr>
          <w:rFonts w:ascii="Arial" w:hAnsi="Arial" w:cs="Arial"/>
          <w:b/>
        </w:rPr>
        <w:t xml:space="preserve"> BIS</w:t>
      </w:r>
    </w:p>
    <w:p w14:paraId="3A8B8A32" w14:textId="3FC33D97" w:rsidR="004778C5" w:rsidRDefault="004E1000" w:rsidP="004778C5">
      <w:pPr>
        <w:jc w:val="center"/>
        <w:rPr>
          <w:rFonts w:ascii="Arial" w:hAnsi="Arial" w:cs="Arial"/>
          <w:b/>
        </w:rPr>
      </w:pPr>
      <w:r>
        <w:rPr>
          <w:rFonts w:ascii="Arial" w:hAnsi="Arial" w:cs="Arial"/>
          <w:b/>
        </w:rPr>
        <w:t>“</w:t>
      </w:r>
      <w:r w:rsidR="002E740C" w:rsidRPr="004E1000">
        <w:rPr>
          <w:rFonts w:ascii="Arial" w:hAnsi="Arial" w:cs="Arial"/>
          <w:b/>
        </w:rPr>
        <w:t xml:space="preserve">MANTENIMIENTO </w:t>
      </w:r>
      <w:r w:rsidR="002E740C">
        <w:rPr>
          <w:rFonts w:ascii="Arial" w:hAnsi="Arial" w:cs="Arial"/>
          <w:b/>
        </w:rPr>
        <w:t>CORRECTIVO</w:t>
      </w:r>
      <w:r>
        <w:rPr>
          <w:rFonts w:ascii="Arial" w:hAnsi="Arial" w:cs="Arial"/>
          <w:b/>
        </w:rPr>
        <w:t xml:space="preserve"> Y PREVENTIVO </w:t>
      </w:r>
      <w:r w:rsidRPr="004E1000">
        <w:rPr>
          <w:rFonts w:ascii="Arial" w:hAnsi="Arial" w:cs="Arial"/>
          <w:b/>
        </w:rPr>
        <w:t xml:space="preserve">A LOS </w:t>
      </w:r>
      <w:r w:rsidR="00FF56D4">
        <w:rPr>
          <w:rFonts w:ascii="Arial" w:hAnsi="Arial" w:cs="Arial"/>
          <w:b/>
        </w:rPr>
        <w:t>TRES</w:t>
      </w:r>
      <w:r w:rsidRPr="004E1000">
        <w:rPr>
          <w:rFonts w:ascii="Arial" w:hAnsi="Arial" w:cs="Arial"/>
          <w:b/>
        </w:rPr>
        <w:t xml:space="preserve"> ELEVADORES DE LA ASEJ</w:t>
      </w:r>
      <w:r w:rsidR="004778C5" w:rsidRPr="00CA1D3D">
        <w:rPr>
          <w:rFonts w:ascii="Arial" w:hAnsi="Arial" w:cs="Arial"/>
          <w:b/>
        </w:rPr>
        <w:t>”</w:t>
      </w:r>
    </w:p>
    <w:p w14:paraId="2A07F135" w14:textId="77777777" w:rsidR="004778C5" w:rsidRPr="00CA1D3D" w:rsidRDefault="004778C5" w:rsidP="004778C5">
      <w:pPr>
        <w:jc w:val="center"/>
        <w:rPr>
          <w:rFonts w:ascii="Arial" w:hAnsi="Arial" w:cs="Arial"/>
          <w:b/>
        </w:rPr>
      </w:pPr>
    </w:p>
    <w:p w14:paraId="11F6F738" w14:textId="256CBB87" w:rsidR="004778C5" w:rsidRPr="00CA1D3D" w:rsidRDefault="004778C5" w:rsidP="004778C5">
      <w:pPr>
        <w:jc w:val="both"/>
        <w:rPr>
          <w:rFonts w:ascii="Arial" w:hAnsi="Arial" w:cs="Arial"/>
        </w:rPr>
      </w:pPr>
      <w:r w:rsidRPr="00CA1D3D">
        <w:rPr>
          <w:rFonts w:ascii="Arial" w:hAnsi="Arial" w:cs="Arial"/>
        </w:rPr>
        <w:t xml:space="preserve">Que se llevará a cabo con el carácter </w:t>
      </w:r>
      <w:r w:rsidR="00B615D0">
        <w:rPr>
          <w:rFonts w:ascii="Arial" w:hAnsi="Arial" w:cs="Arial"/>
        </w:rPr>
        <w:t>nacional</w:t>
      </w:r>
      <w:r w:rsidR="0048544D">
        <w:rPr>
          <w:rFonts w:ascii="Arial" w:hAnsi="Arial" w:cs="Arial"/>
        </w:rPr>
        <w:t xml:space="preserve"> </w:t>
      </w:r>
      <w:r w:rsidRPr="00CA1D3D">
        <w:rPr>
          <w:rFonts w:ascii="Arial" w:hAnsi="Arial" w:cs="Arial"/>
        </w:rPr>
        <w:t>y sin la concurrencia del Comité de Adquisiciones, al amparo de lo establecido en los artículos 55 numeral 1, fracción I</w:t>
      </w:r>
      <w:r w:rsidR="00B615D0">
        <w:rPr>
          <w:rFonts w:ascii="Arial" w:hAnsi="Arial" w:cs="Arial"/>
        </w:rPr>
        <w:t>I</w:t>
      </w:r>
      <w:r w:rsidRPr="00CA1D3D">
        <w:rPr>
          <w:rFonts w:ascii="Arial" w:hAnsi="Arial" w:cs="Arial"/>
        </w:rPr>
        <w:t xml:space="preserve">I 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Pr="00CA1D3D">
        <w:rPr>
          <w:rFonts w:ascii="Arial" w:hAnsi="Arial" w:cs="Arial"/>
        </w:rPr>
        <w:t>; de  conformidad con las siguientes:</w:t>
      </w:r>
    </w:p>
    <w:p w14:paraId="3AC774E5" w14:textId="77777777" w:rsidR="004778C5" w:rsidRPr="00CA1D3D" w:rsidRDefault="004778C5"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605947D7" w:rsidR="005E7043" w:rsidRPr="00CA1D3D"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B615D0">
        <w:rPr>
          <w:rFonts w:ascii="Arial" w:hAnsi="Arial" w:cs="Arial"/>
        </w:rPr>
        <w:t>Licitación Pública LP-SC-016</w:t>
      </w:r>
      <w:r w:rsidR="000E4EE1">
        <w:rPr>
          <w:rFonts w:ascii="Arial" w:hAnsi="Arial" w:cs="Arial"/>
        </w:rPr>
        <w:t>-2022</w:t>
      </w:r>
      <w:r w:rsidR="007C096E">
        <w:rPr>
          <w:rFonts w:ascii="Arial" w:hAnsi="Arial" w:cs="Arial"/>
        </w:rPr>
        <w:t xml:space="preserve"> BIS</w:t>
      </w:r>
    </w:p>
    <w:p w14:paraId="51633DAC" w14:textId="55164401"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r w:rsidR="00296FDA">
        <w:rPr>
          <w:rFonts w:ascii="Arial" w:hAnsi="Arial" w:cs="Arial"/>
        </w:rPr>
        <w:t>.</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lastRenderedPageBreak/>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3DCD664E" w14:textId="24A0DC14" w:rsidR="00D958D7" w:rsidRDefault="00356D9A" w:rsidP="00D958D7">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4A27A20A" w14:textId="77777777" w:rsidR="00D958D7" w:rsidRPr="00D958D7" w:rsidRDefault="00D958D7" w:rsidP="00D958D7">
      <w:pPr>
        <w:ind w:left="3540" w:hanging="3540"/>
        <w:jc w:val="both"/>
        <w:rPr>
          <w:rFonts w:ascii="Arial" w:hAnsi="Arial" w:cs="Arial"/>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07251ED3"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4778C5" w:rsidRPr="00BF1CB4" w14:paraId="3519736B" w14:textId="77777777" w:rsidTr="00CE1DC3">
        <w:trPr>
          <w:trHeight w:val="279"/>
          <w:jc w:val="center"/>
        </w:trPr>
        <w:tc>
          <w:tcPr>
            <w:tcW w:w="2122" w:type="dxa"/>
            <w:shd w:val="clear" w:color="auto" w:fill="BFBFBF" w:themeFill="background1" w:themeFillShade="BF"/>
            <w:noWrap/>
            <w:vAlign w:val="center"/>
          </w:tcPr>
          <w:p w14:paraId="7AD3936E"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21CBD4C7" w14:textId="77777777" w:rsidR="004778C5" w:rsidRPr="00120C62" w:rsidRDefault="004778C5"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23AEACD6" w14:textId="5B46C5F0" w:rsidR="004778C5" w:rsidRPr="00120C62" w:rsidRDefault="00FF56D4"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F295FB6"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149BE61"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FF56D4" w:rsidRPr="00BF1CB4" w14:paraId="4903AD2D" w14:textId="77777777" w:rsidTr="00FF56D4">
        <w:trPr>
          <w:trHeight w:val="735"/>
          <w:jc w:val="center"/>
        </w:trPr>
        <w:tc>
          <w:tcPr>
            <w:tcW w:w="2122" w:type="dxa"/>
            <w:shd w:val="clear" w:color="auto" w:fill="auto"/>
            <w:noWrap/>
            <w:vAlign w:val="center"/>
          </w:tcPr>
          <w:p w14:paraId="2E001162" w14:textId="550B0F11" w:rsidR="00FF56D4" w:rsidRDefault="00FF56D4" w:rsidP="00CE1DC3">
            <w:pPr>
              <w:jc w:val="both"/>
              <w:rPr>
                <w:rFonts w:ascii="Arial" w:hAnsi="Arial" w:cs="Arial"/>
                <w:strike/>
                <w:sz w:val="16"/>
                <w:szCs w:val="16"/>
              </w:rPr>
            </w:pPr>
          </w:p>
          <w:p w14:paraId="67E00A31" w14:textId="40A484C9" w:rsidR="00FF56D4" w:rsidRDefault="00FF56D4" w:rsidP="00CE1DC3">
            <w:pPr>
              <w:jc w:val="both"/>
              <w:rPr>
                <w:rFonts w:ascii="Arial" w:hAnsi="Arial" w:cs="Arial"/>
                <w:sz w:val="16"/>
                <w:szCs w:val="16"/>
              </w:rPr>
            </w:pPr>
            <w:r w:rsidRPr="00FF56D4">
              <w:rPr>
                <w:rFonts w:ascii="Arial" w:hAnsi="Arial" w:cs="Arial"/>
                <w:sz w:val="16"/>
                <w:szCs w:val="16"/>
              </w:rPr>
              <w:t>MANTENIMIENTO CORRECTIVO A L</w:t>
            </w:r>
            <w:r w:rsidR="00B615D0">
              <w:rPr>
                <w:rFonts w:ascii="Arial" w:hAnsi="Arial" w:cs="Arial"/>
                <w:sz w:val="16"/>
                <w:szCs w:val="16"/>
              </w:rPr>
              <w:t>OS TRES</w:t>
            </w:r>
            <w:r>
              <w:rPr>
                <w:rFonts w:ascii="Arial" w:hAnsi="Arial" w:cs="Arial"/>
                <w:sz w:val="16"/>
                <w:szCs w:val="16"/>
              </w:rPr>
              <w:t xml:space="preserve"> ELEVADORES</w:t>
            </w:r>
            <w:r w:rsidR="00E649A6">
              <w:rPr>
                <w:rFonts w:ascii="Arial" w:hAnsi="Arial" w:cs="Arial"/>
                <w:sz w:val="16"/>
                <w:szCs w:val="16"/>
              </w:rPr>
              <w:t xml:space="preserve"> DE LA ASEJ</w:t>
            </w:r>
            <w:r>
              <w:rPr>
                <w:rFonts w:ascii="Arial" w:hAnsi="Arial" w:cs="Arial"/>
                <w:sz w:val="16"/>
                <w:szCs w:val="16"/>
              </w:rPr>
              <w:t xml:space="preserve"> MARCA SCHINDLER.</w:t>
            </w:r>
          </w:p>
          <w:p w14:paraId="2C6DA42B" w14:textId="37D7ABA1" w:rsidR="00FF56D4" w:rsidRPr="00FF56D4" w:rsidRDefault="00FF56D4" w:rsidP="00CE1DC3">
            <w:pPr>
              <w:jc w:val="both"/>
              <w:rPr>
                <w:rFonts w:ascii="Arial" w:hAnsi="Arial" w:cs="Arial"/>
                <w:strike/>
                <w:sz w:val="16"/>
                <w:szCs w:val="16"/>
              </w:rPr>
            </w:pPr>
          </w:p>
        </w:tc>
        <w:tc>
          <w:tcPr>
            <w:tcW w:w="1701" w:type="dxa"/>
            <w:vMerge w:val="restart"/>
            <w:shd w:val="clear" w:color="auto" w:fill="FFFFFF" w:themeFill="background1"/>
            <w:vAlign w:val="center"/>
          </w:tcPr>
          <w:p w14:paraId="053FC65D" w14:textId="77777777" w:rsidR="00FF56D4" w:rsidRPr="002B43C3" w:rsidRDefault="00FF56D4" w:rsidP="00CE1DC3">
            <w:pPr>
              <w:rPr>
                <w:rFonts w:ascii="Arial" w:hAnsi="Arial" w:cs="Arial"/>
                <w:sz w:val="16"/>
                <w:szCs w:val="16"/>
              </w:rPr>
            </w:pPr>
            <w:r w:rsidRPr="002B43C3">
              <w:rPr>
                <w:rFonts w:ascii="Arial" w:hAnsi="Arial" w:cs="Arial"/>
                <w:sz w:val="16"/>
                <w:szCs w:val="16"/>
              </w:rPr>
              <w:t xml:space="preserve">Descritas en el </w:t>
            </w:r>
            <w:r>
              <w:rPr>
                <w:rFonts w:ascii="Arial" w:hAnsi="Arial" w:cs="Arial"/>
                <w:sz w:val="16"/>
                <w:szCs w:val="16"/>
              </w:rPr>
              <w:t xml:space="preserve">            </w:t>
            </w:r>
            <w:r w:rsidRPr="002B43C3">
              <w:rPr>
                <w:rFonts w:ascii="Arial" w:hAnsi="Arial" w:cs="Arial"/>
                <w:sz w:val="16"/>
                <w:szCs w:val="16"/>
              </w:rPr>
              <w:t>Anexo 2 Especificaciones Técnicas</w:t>
            </w:r>
          </w:p>
          <w:p w14:paraId="7AA98EDC" w14:textId="77777777" w:rsidR="00FF56D4" w:rsidRPr="00CA1D3D" w:rsidRDefault="00FF56D4" w:rsidP="00CE1DC3">
            <w:pPr>
              <w:jc w:val="both"/>
              <w:rPr>
                <w:rFonts w:ascii="Arial" w:hAnsi="Arial" w:cs="Arial"/>
                <w:bCs/>
                <w:color w:val="000000"/>
                <w:sz w:val="16"/>
                <w:szCs w:val="16"/>
                <w:lang w:val="es-MX" w:eastAsia="es-MX"/>
              </w:rPr>
            </w:pPr>
          </w:p>
        </w:tc>
        <w:tc>
          <w:tcPr>
            <w:tcW w:w="1967" w:type="dxa"/>
            <w:shd w:val="clear" w:color="auto" w:fill="FFFFFF" w:themeFill="background1"/>
          </w:tcPr>
          <w:p w14:paraId="3C65D521" w14:textId="7FBA701B" w:rsidR="00FF56D4" w:rsidRPr="00AE31BD" w:rsidRDefault="00FF56D4" w:rsidP="00CE1DC3">
            <w:pPr>
              <w:jc w:val="both"/>
              <w:rPr>
                <w:rFonts w:ascii="Arial" w:hAnsi="Arial" w:cs="Arial"/>
                <w:bCs/>
                <w:color w:val="000000"/>
                <w:sz w:val="16"/>
                <w:szCs w:val="16"/>
                <w:lang w:val="es-MX" w:eastAsia="es-MX"/>
              </w:rPr>
            </w:pPr>
          </w:p>
          <w:p w14:paraId="1887C360" w14:textId="0EA88294" w:rsidR="00FF56D4" w:rsidRPr="00AE31BD" w:rsidRDefault="00FF56D4" w:rsidP="00FF56D4">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SERVICIO CORRECT</w:t>
            </w:r>
            <w:r w:rsidR="00E649A6">
              <w:rPr>
                <w:rFonts w:ascii="Arial" w:hAnsi="Arial" w:cs="Arial"/>
                <w:bCs/>
                <w:color w:val="000000"/>
                <w:sz w:val="16"/>
                <w:szCs w:val="16"/>
                <w:lang w:val="es-MX" w:eastAsia="es-MX"/>
              </w:rPr>
              <w:t>IVO : antes del 31 de diciembre de 2022</w:t>
            </w:r>
          </w:p>
        </w:tc>
        <w:tc>
          <w:tcPr>
            <w:tcW w:w="1508" w:type="dxa"/>
            <w:vMerge w:val="restart"/>
            <w:shd w:val="clear" w:color="auto" w:fill="FFFFFF" w:themeFill="background1"/>
            <w:vAlign w:val="center"/>
          </w:tcPr>
          <w:p w14:paraId="2B5EE76F" w14:textId="77777777" w:rsidR="00FF56D4" w:rsidRPr="00CA1D3D" w:rsidRDefault="00FF56D4" w:rsidP="00CE1DC3">
            <w:pPr>
              <w:jc w:val="both"/>
              <w:rPr>
                <w:rFonts w:ascii="Arial" w:hAnsi="Arial" w:cs="Arial"/>
                <w:sz w:val="16"/>
                <w:szCs w:val="16"/>
              </w:rPr>
            </w:pPr>
            <w:r w:rsidRPr="00CA1D3D">
              <w:rPr>
                <w:rFonts w:ascii="Arial" w:hAnsi="Arial" w:cs="Arial"/>
                <w:bCs/>
                <w:color w:val="000000"/>
                <w:sz w:val="16"/>
                <w:szCs w:val="16"/>
                <w:lang w:val="es-MX" w:eastAsia="es-MX"/>
              </w:rPr>
              <w:t>Toda la partida será adjudicada a un solo licitante.</w:t>
            </w:r>
          </w:p>
        </w:tc>
        <w:tc>
          <w:tcPr>
            <w:tcW w:w="2098" w:type="dxa"/>
            <w:vMerge w:val="restart"/>
            <w:shd w:val="clear" w:color="auto" w:fill="FFFFFF" w:themeFill="background1"/>
            <w:vAlign w:val="center"/>
          </w:tcPr>
          <w:p w14:paraId="72E15195" w14:textId="1E607D9D" w:rsidR="00FF56D4" w:rsidRPr="00CA1D3D" w:rsidRDefault="00F87DE5" w:rsidP="00CE1DC3">
            <w:pPr>
              <w:jc w:val="both"/>
              <w:rPr>
                <w:rFonts w:ascii="Arial" w:hAnsi="Arial" w:cs="Arial"/>
                <w:sz w:val="16"/>
                <w:szCs w:val="16"/>
              </w:rPr>
            </w:pPr>
            <w:r>
              <w:rPr>
                <w:rFonts w:ascii="Arial" w:hAnsi="Arial" w:cs="Arial"/>
                <w:sz w:val="16"/>
                <w:szCs w:val="16"/>
              </w:rPr>
              <w:t>Departamento de Recursos Materiales y Servicios Generales</w:t>
            </w:r>
          </w:p>
        </w:tc>
      </w:tr>
      <w:tr w:rsidR="00FF56D4" w:rsidRPr="00BF1CB4" w14:paraId="1646B33C" w14:textId="77777777" w:rsidTr="00CE1DC3">
        <w:trPr>
          <w:trHeight w:val="735"/>
          <w:jc w:val="center"/>
        </w:trPr>
        <w:tc>
          <w:tcPr>
            <w:tcW w:w="2122" w:type="dxa"/>
            <w:shd w:val="clear" w:color="auto" w:fill="auto"/>
            <w:noWrap/>
            <w:vAlign w:val="center"/>
          </w:tcPr>
          <w:p w14:paraId="4D309B41" w14:textId="369F8810" w:rsidR="00FF56D4" w:rsidRPr="00FF56D4" w:rsidRDefault="00FF56D4" w:rsidP="00CE1DC3">
            <w:pPr>
              <w:jc w:val="both"/>
              <w:rPr>
                <w:rFonts w:ascii="Arial" w:hAnsi="Arial" w:cs="Arial"/>
                <w:sz w:val="16"/>
                <w:szCs w:val="16"/>
                <w:highlight w:val="yellow"/>
              </w:rPr>
            </w:pPr>
            <w:r w:rsidRPr="00FF56D4">
              <w:rPr>
                <w:rFonts w:ascii="Arial" w:hAnsi="Arial" w:cs="Arial"/>
                <w:sz w:val="16"/>
                <w:szCs w:val="16"/>
              </w:rPr>
              <w:t>MANTENIMIENTO PREVENTIVO MENSUAL POR 12 MESES</w:t>
            </w:r>
            <w:r w:rsidR="00E649A6">
              <w:rPr>
                <w:rFonts w:ascii="Arial" w:hAnsi="Arial" w:cs="Arial"/>
                <w:sz w:val="16"/>
                <w:szCs w:val="16"/>
              </w:rPr>
              <w:t>, MODALIDAD PARCIAL O INTEGRAL, SEGÚN LAS NECESIDADES DE LA ASEJ.</w:t>
            </w:r>
          </w:p>
        </w:tc>
        <w:tc>
          <w:tcPr>
            <w:tcW w:w="1701" w:type="dxa"/>
            <w:vMerge/>
            <w:shd w:val="clear" w:color="auto" w:fill="FFFFFF" w:themeFill="background1"/>
            <w:vAlign w:val="center"/>
          </w:tcPr>
          <w:p w14:paraId="5CC0FCC8" w14:textId="77777777" w:rsidR="00FF56D4" w:rsidRPr="002B43C3" w:rsidRDefault="00FF56D4" w:rsidP="00CE1DC3">
            <w:pPr>
              <w:rPr>
                <w:rFonts w:ascii="Arial" w:hAnsi="Arial" w:cs="Arial"/>
                <w:sz w:val="16"/>
                <w:szCs w:val="16"/>
              </w:rPr>
            </w:pPr>
          </w:p>
        </w:tc>
        <w:tc>
          <w:tcPr>
            <w:tcW w:w="1967" w:type="dxa"/>
            <w:shd w:val="clear" w:color="auto" w:fill="FFFFFF" w:themeFill="background1"/>
          </w:tcPr>
          <w:p w14:paraId="72AE5B45" w14:textId="6168774F" w:rsidR="00FF56D4" w:rsidRPr="00AE31BD" w:rsidRDefault="007C096E" w:rsidP="00CE1DC3">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SERVICIO PREVENTIVO: Diciembre</w:t>
            </w:r>
            <w:r w:rsidR="00E649A6">
              <w:rPr>
                <w:rFonts w:ascii="Arial" w:hAnsi="Arial" w:cs="Arial"/>
                <w:bCs/>
                <w:color w:val="000000"/>
                <w:sz w:val="16"/>
                <w:szCs w:val="16"/>
                <w:lang w:val="es-MX" w:eastAsia="es-MX"/>
              </w:rPr>
              <w:t xml:space="preserve"> 2022</w:t>
            </w:r>
          </w:p>
        </w:tc>
        <w:tc>
          <w:tcPr>
            <w:tcW w:w="1508" w:type="dxa"/>
            <w:vMerge/>
            <w:shd w:val="clear" w:color="auto" w:fill="FFFFFF" w:themeFill="background1"/>
            <w:vAlign w:val="center"/>
          </w:tcPr>
          <w:p w14:paraId="25F0655F" w14:textId="77777777" w:rsidR="00FF56D4" w:rsidRPr="00CA1D3D" w:rsidRDefault="00FF56D4" w:rsidP="00CE1DC3">
            <w:pPr>
              <w:jc w:val="both"/>
              <w:rPr>
                <w:rFonts w:ascii="Arial" w:hAnsi="Arial" w:cs="Arial"/>
                <w:bCs/>
                <w:color w:val="000000"/>
                <w:sz w:val="16"/>
                <w:szCs w:val="16"/>
                <w:lang w:val="es-MX" w:eastAsia="es-MX"/>
              </w:rPr>
            </w:pPr>
          </w:p>
        </w:tc>
        <w:tc>
          <w:tcPr>
            <w:tcW w:w="2098" w:type="dxa"/>
            <w:vMerge/>
            <w:shd w:val="clear" w:color="auto" w:fill="FFFFFF" w:themeFill="background1"/>
            <w:vAlign w:val="center"/>
          </w:tcPr>
          <w:p w14:paraId="126DB85E" w14:textId="77777777" w:rsidR="00FF56D4" w:rsidRPr="00CA1D3D" w:rsidRDefault="00FF56D4" w:rsidP="00CE1DC3">
            <w:pPr>
              <w:jc w:val="both"/>
              <w:rPr>
                <w:rFonts w:ascii="Arial" w:hAnsi="Arial" w:cs="Arial"/>
                <w:sz w:val="16"/>
                <w:szCs w:val="16"/>
              </w:rPr>
            </w:pPr>
          </w:p>
        </w:tc>
      </w:tr>
    </w:tbl>
    <w:p w14:paraId="361C3428" w14:textId="77777777" w:rsidR="004778C5" w:rsidRDefault="004778C5" w:rsidP="0016231C">
      <w:pPr>
        <w:jc w:val="both"/>
        <w:rPr>
          <w:rFonts w:ascii="Arial" w:hAnsi="Arial" w:cs="Arial"/>
          <w:b/>
        </w:rPr>
      </w:pPr>
    </w:p>
    <w:p w14:paraId="4094DB49" w14:textId="390B9ABC" w:rsidR="00BE7761" w:rsidRPr="00D92102" w:rsidRDefault="00BE7761" w:rsidP="00BE7761">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 xml:space="preserve">Anexo </w:t>
      </w:r>
      <w:r w:rsidR="00C23BA6" w:rsidRPr="0018105E">
        <w:rPr>
          <w:rFonts w:ascii="Arial" w:hAnsi="Arial" w:cs="Arial"/>
          <w:b/>
        </w:rPr>
        <w:t>2</w:t>
      </w:r>
      <w:r w:rsidR="004E1000">
        <w:rPr>
          <w:rFonts w:ascii="Arial" w:hAnsi="Arial" w:cs="Arial"/>
          <w:b/>
        </w:rPr>
        <w:t xml:space="preserve"> “Especificaciones </w:t>
      </w:r>
      <w:r w:rsidRPr="0018105E">
        <w:rPr>
          <w:rFonts w:ascii="Arial" w:hAnsi="Arial" w:cs="Arial"/>
          <w:b/>
        </w:rPr>
        <w:t>Técnicas”</w:t>
      </w:r>
      <w:r w:rsidRPr="0018105E">
        <w:rPr>
          <w:rFonts w:ascii="Arial" w:hAnsi="Arial" w:cs="Arial"/>
        </w:rPr>
        <w:t>, que contiene los requisitos técnicos mínimos y</w:t>
      </w:r>
      <w:r w:rsidRPr="00C222D3">
        <w:rPr>
          <w:rFonts w:ascii="Arial" w:hAnsi="Arial" w:cs="Arial"/>
        </w:rPr>
        <w:t xml:space="preserve"> desempeño funcional, que permitan satisfacer las necesidades de contratación de </w:t>
      </w:r>
      <w:r w:rsidR="00AA5F46">
        <w:rPr>
          <w:rFonts w:ascii="Arial" w:hAnsi="Arial" w:cs="Arial"/>
        </w:rPr>
        <w:t>lo</w:t>
      </w:r>
      <w:r w:rsidRPr="00C222D3">
        <w:rPr>
          <w:rFonts w:ascii="Arial" w:hAnsi="Arial" w:cs="Arial"/>
        </w:rPr>
        <w:t>s</w:t>
      </w:r>
      <w:r w:rsidR="006E6E97">
        <w:rPr>
          <w:rFonts w:ascii="Arial" w:hAnsi="Arial" w:cs="Arial"/>
        </w:rPr>
        <w:t xml:space="preserve"> bienes</w:t>
      </w:r>
      <w:r w:rsidRPr="00C222D3">
        <w:rPr>
          <w:rFonts w:ascii="Arial" w:hAnsi="Arial" w:cs="Arial"/>
        </w:rPr>
        <w:t xml:space="preserve">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44553FFF" w:rsidR="006D11C5" w:rsidRDefault="004014A9" w:rsidP="006D11C5">
      <w:pPr>
        <w:jc w:val="both"/>
        <w:rPr>
          <w:rFonts w:ascii="Arial" w:hAnsi="Arial" w:cs="Arial"/>
        </w:rPr>
      </w:pPr>
      <w:r w:rsidRPr="00382EF0">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w:t>
      </w:r>
      <w:r w:rsidR="00C0097C" w:rsidRPr="00382EF0">
        <w:rPr>
          <w:rFonts w:ascii="Arial" w:hAnsi="Arial" w:cs="Arial"/>
        </w:rPr>
        <w:t xml:space="preserve"> presupuestal</w:t>
      </w:r>
      <w:r w:rsidR="004C6D76" w:rsidRPr="00382EF0">
        <w:rPr>
          <w:rFonts w:ascii="Arial" w:hAnsi="Arial" w:cs="Arial"/>
        </w:rPr>
        <w:t xml:space="preserve"> </w:t>
      </w:r>
      <w:r w:rsidR="004E1000" w:rsidRPr="00E649A6">
        <w:rPr>
          <w:rFonts w:ascii="Arial" w:hAnsi="Arial" w:cs="Arial"/>
          <w:b/>
        </w:rPr>
        <w:t>3571</w:t>
      </w:r>
      <w:r w:rsidR="00EB3019" w:rsidRPr="00382EF0">
        <w:rPr>
          <w:rFonts w:ascii="Arial" w:hAnsi="Arial" w:cs="Arial"/>
        </w:rPr>
        <w:t xml:space="preserve"> </w:t>
      </w:r>
      <w:r w:rsidR="004E1000">
        <w:rPr>
          <w:rFonts w:ascii="Arial" w:hAnsi="Arial" w:cs="Arial"/>
        </w:rPr>
        <w:t>Instalación, reparación y mantenimiento de maquinaria, otros equipos y herramienta</w:t>
      </w:r>
      <w:r w:rsidR="00EB3019" w:rsidRPr="00382EF0">
        <w:rPr>
          <w:rFonts w:ascii="Arial" w:hAnsi="Arial" w:cs="Arial"/>
        </w:rPr>
        <w:t>, del presupuesto de egresos de la ASEJ, para el ejercicio fiscal 20</w:t>
      </w:r>
      <w:r w:rsidR="005745DF">
        <w:rPr>
          <w:rFonts w:ascii="Arial" w:hAnsi="Arial" w:cs="Arial"/>
        </w:rPr>
        <w:t>22</w:t>
      </w:r>
      <w:r w:rsidR="008D1CAD">
        <w:rPr>
          <w:rFonts w:ascii="Arial" w:hAnsi="Arial" w:cs="Arial"/>
        </w:rPr>
        <w:t xml:space="preserve">, </w:t>
      </w:r>
      <w:r w:rsidR="008D1CAD" w:rsidRPr="00EB3019">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1584FE58" w14:textId="77777777" w:rsidR="00E649A6" w:rsidRDefault="00E649A6"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lastRenderedPageBreak/>
        <w:t xml:space="preserve">CALENDARIO </w:t>
      </w:r>
      <w:r w:rsidR="0052651E" w:rsidRPr="001F5578">
        <w:rPr>
          <w:rFonts w:ascii="Arial" w:hAnsi="Arial" w:cs="Arial"/>
          <w:b/>
        </w:rPr>
        <w:t>DE ACTIVIDADES</w:t>
      </w:r>
    </w:p>
    <w:p w14:paraId="61FC779F" w14:textId="0ED788A3"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96FDA" w:rsidRPr="00F224CB" w14:paraId="25C1AC09" w14:textId="77777777" w:rsidTr="00E24AF8">
        <w:tc>
          <w:tcPr>
            <w:tcW w:w="2034" w:type="dxa"/>
            <w:shd w:val="clear" w:color="auto" w:fill="BFBFBF" w:themeFill="background1" w:themeFillShade="BF"/>
            <w:vAlign w:val="center"/>
          </w:tcPr>
          <w:p w14:paraId="2C3E8CC6" w14:textId="77777777" w:rsidR="00296FDA" w:rsidRPr="00F224CB" w:rsidRDefault="00296FDA" w:rsidP="00E24AF8">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76AB53FB" w14:textId="733FCCEC" w:rsidR="00296FDA" w:rsidRPr="006E278D" w:rsidRDefault="008C2405" w:rsidP="00E24AF8">
            <w:pPr>
              <w:jc w:val="both"/>
              <w:rPr>
                <w:rFonts w:ascii="Arial" w:hAnsi="Arial" w:cs="Arial"/>
                <w:b/>
                <w:sz w:val="20"/>
                <w:szCs w:val="20"/>
              </w:rPr>
            </w:pPr>
            <w:r w:rsidRPr="006E278D">
              <w:rPr>
                <w:rFonts w:ascii="Arial" w:hAnsi="Arial" w:cs="Arial"/>
                <w:b/>
                <w:sz w:val="20"/>
                <w:szCs w:val="20"/>
              </w:rPr>
              <w:t>Miércoles</w:t>
            </w:r>
            <w:r w:rsidR="00FF56D4" w:rsidRPr="006E278D">
              <w:rPr>
                <w:rFonts w:ascii="Arial" w:hAnsi="Arial" w:cs="Arial"/>
                <w:b/>
                <w:sz w:val="20"/>
                <w:szCs w:val="20"/>
              </w:rPr>
              <w:t xml:space="preserve"> </w:t>
            </w:r>
            <w:r w:rsidRPr="006E278D">
              <w:rPr>
                <w:rFonts w:ascii="Arial" w:hAnsi="Arial" w:cs="Arial"/>
                <w:b/>
                <w:sz w:val="20"/>
                <w:szCs w:val="20"/>
              </w:rPr>
              <w:t>23</w:t>
            </w:r>
            <w:r w:rsidR="00FF56D4" w:rsidRPr="006E278D">
              <w:rPr>
                <w:rFonts w:ascii="Arial" w:hAnsi="Arial" w:cs="Arial"/>
                <w:b/>
                <w:sz w:val="20"/>
                <w:szCs w:val="20"/>
              </w:rPr>
              <w:t xml:space="preserve"> de noviembre</w:t>
            </w:r>
            <w:r w:rsidR="00296FDA" w:rsidRPr="006E278D">
              <w:rPr>
                <w:rFonts w:ascii="Arial" w:hAnsi="Arial" w:cs="Arial"/>
                <w:b/>
                <w:sz w:val="20"/>
                <w:szCs w:val="20"/>
              </w:rPr>
              <w:t xml:space="preserve"> de 2022.</w:t>
            </w:r>
          </w:p>
        </w:tc>
      </w:tr>
      <w:tr w:rsidR="00FF56D4" w:rsidRPr="00F224CB" w14:paraId="3EDC52B6" w14:textId="77777777" w:rsidTr="00E24AF8">
        <w:tc>
          <w:tcPr>
            <w:tcW w:w="2034" w:type="dxa"/>
            <w:shd w:val="clear" w:color="auto" w:fill="BFBFBF" w:themeFill="background1" w:themeFillShade="BF"/>
            <w:vAlign w:val="center"/>
          </w:tcPr>
          <w:p w14:paraId="58D82236" w14:textId="592597DD" w:rsidR="00FF56D4" w:rsidRDefault="00FF56D4" w:rsidP="00E24AF8">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76A54F33" w14:textId="38158BCC" w:rsidR="00FF56D4" w:rsidRPr="006E278D" w:rsidRDefault="008C2405" w:rsidP="00E24AF8">
            <w:pPr>
              <w:jc w:val="both"/>
              <w:rPr>
                <w:rFonts w:ascii="Arial" w:hAnsi="Arial" w:cs="Arial"/>
                <w:b/>
                <w:sz w:val="20"/>
                <w:szCs w:val="20"/>
              </w:rPr>
            </w:pPr>
            <w:r w:rsidRPr="006E278D">
              <w:rPr>
                <w:rFonts w:ascii="Arial" w:hAnsi="Arial" w:cs="Arial"/>
                <w:b/>
                <w:sz w:val="20"/>
                <w:szCs w:val="20"/>
              </w:rPr>
              <w:t>Jueves 24</w:t>
            </w:r>
            <w:r w:rsidR="00FF56D4" w:rsidRPr="006E278D">
              <w:rPr>
                <w:rFonts w:ascii="Arial" w:hAnsi="Arial" w:cs="Arial"/>
                <w:b/>
                <w:sz w:val="20"/>
                <w:szCs w:val="20"/>
              </w:rPr>
              <w:t xml:space="preserve"> de noviembre de 2022 a las 9:00 </w:t>
            </w:r>
            <w:proofErr w:type="spellStart"/>
            <w:r w:rsidR="00FF56D4" w:rsidRPr="006E278D">
              <w:rPr>
                <w:rFonts w:ascii="Arial" w:hAnsi="Arial" w:cs="Arial"/>
                <w:b/>
                <w:sz w:val="20"/>
                <w:szCs w:val="20"/>
              </w:rPr>
              <w:t>hrs</w:t>
            </w:r>
            <w:proofErr w:type="spellEnd"/>
            <w:r w:rsidR="00FF56D4" w:rsidRPr="006E278D">
              <w:rPr>
                <w:rFonts w:ascii="Arial" w:hAnsi="Arial" w:cs="Arial"/>
                <w:b/>
                <w:sz w:val="20"/>
                <w:szCs w:val="20"/>
              </w:rPr>
              <w:t>.</w:t>
            </w:r>
          </w:p>
        </w:tc>
      </w:tr>
      <w:tr w:rsidR="00296FDA" w:rsidRPr="00F224CB" w14:paraId="22A76B6B" w14:textId="77777777" w:rsidTr="00E24AF8">
        <w:tc>
          <w:tcPr>
            <w:tcW w:w="2034" w:type="dxa"/>
            <w:shd w:val="clear" w:color="auto" w:fill="BFBFBF" w:themeFill="background1" w:themeFillShade="BF"/>
            <w:vAlign w:val="center"/>
          </w:tcPr>
          <w:p w14:paraId="11F1A5D2"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7E7326E0" w14:textId="1FC556F1" w:rsidR="00296FDA" w:rsidRPr="006E278D" w:rsidRDefault="00296FDA" w:rsidP="000737A1">
            <w:pPr>
              <w:jc w:val="both"/>
              <w:rPr>
                <w:rFonts w:ascii="Arial" w:hAnsi="Arial" w:cs="Arial"/>
                <w:sz w:val="20"/>
                <w:szCs w:val="20"/>
              </w:rPr>
            </w:pPr>
            <w:r w:rsidRPr="006E278D">
              <w:rPr>
                <w:rFonts w:ascii="Arial" w:hAnsi="Arial" w:cs="Arial"/>
                <w:sz w:val="20"/>
                <w:szCs w:val="20"/>
              </w:rPr>
              <w:t xml:space="preserve">A más tardar a las </w:t>
            </w:r>
            <w:r w:rsidR="00094185" w:rsidRPr="006E278D">
              <w:rPr>
                <w:rFonts w:ascii="Arial" w:hAnsi="Arial" w:cs="Arial"/>
                <w:b/>
                <w:sz w:val="20"/>
                <w:szCs w:val="20"/>
              </w:rPr>
              <w:t>1</w:t>
            </w:r>
            <w:r w:rsidR="000737A1" w:rsidRPr="006E278D">
              <w:rPr>
                <w:rFonts w:ascii="Arial" w:hAnsi="Arial" w:cs="Arial"/>
                <w:b/>
                <w:sz w:val="20"/>
                <w:szCs w:val="20"/>
              </w:rPr>
              <w:t>2</w:t>
            </w:r>
            <w:r w:rsidRPr="006E278D">
              <w:rPr>
                <w:rFonts w:ascii="Arial" w:hAnsi="Arial" w:cs="Arial"/>
                <w:b/>
                <w:sz w:val="20"/>
                <w:szCs w:val="20"/>
              </w:rPr>
              <w:t>:00 horas</w:t>
            </w:r>
            <w:r w:rsidRPr="006E278D">
              <w:rPr>
                <w:rFonts w:ascii="Arial" w:hAnsi="Arial" w:cs="Arial"/>
                <w:sz w:val="20"/>
                <w:szCs w:val="20"/>
              </w:rPr>
              <w:t xml:space="preserve"> </w:t>
            </w:r>
            <w:r w:rsidRPr="006E278D">
              <w:rPr>
                <w:rFonts w:ascii="Arial" w:hAnsi="Arial" w:cs="Arial"/>
                <w:b/>
                <w:sz w:val="20"/>
                <w:szCs w:val="20"/>
              </w:rPr>
              <w:t xml:space="preserve">del día </w:t>
            </w:r>
            <w:r w:rsidR="000737A1" w:rsidRPr="006E278D">
              <w:rPr>
                <w:rFonts w:ascii="Arial" w:hAnsi="Arial" w:cs="Arial"/>
                <w:b/>
                <w:sz w:val="20"/>
                <w:szCs w:val="20"/>
              </w:rPr>
              <w:t>viernes 25</w:t>
            </w:r>
            <w:r w:rsidR="0048544D" w:rsidRPr="006E278D">
              <w:rPr>
                <w:rFonts w:ascii="Arial" w:hAnsi="Arial" w:cs="Arial"/>
                <w:b/>
                <w:sz w:val="20"/>
                <w:szCs w:val="20"/>
              </w:rPr>
              <w:t xml:space="preserve"> de noviembre</w:t>
            </w:r>
            <w:r w:rsidRPr="006E278D">
              <w:rPr>
                <w:rFonts w:ascii="Arial" w:hAnsi="Arial" w:cs="Arial"/>
                <w:b/>
                <w:sz w:val="20"/>
                <w:szCs w:val="20"/>
              </w:rPr>
              <w:t xml:space="preserve"> de 2022</w:t>
            </w:r>
            <w:r w:rsidRPr="006E278D">
              <w:rPr>
                <w:rFonts w:ascii="Arial" w:hAnsi="Arial" w:cs="Arial"/>
                <w:sz w:val="20"/>
                <w:szCs w:val="20"/>
              </w:rPr>
              <w:t xml:space="preserve">, enviarlas al correo </w:t>
            </w:r>
            <w:hyperlink r:id="rId8" w:history="1">
              <w:r w:rsidRPr="006E278D">
                <w:rPr>
                  <w:rStyle w:val="Hipervnculo"/>
                  <w:rFonts w:ascii="Arial" w:hAnsi="Arial" w:cs="Arial"/>
                  <w:sz w:val="20"/>
                  <w:szCs w:val="20"/>
                </w:rPr>
                <w:t>licitaciones@asej.gob.mx</w:t>
              </w:r>
            </w:hyperlink>
            <w:r w:rsidRPr="006E278D">
              <w:rPr>
                <w:rFonts w:ascii="Arial" w:hAnsi="Arial" w:cs="Arial"/>
                <w:sz w:val="20"/>
                <w:szCs w:val="20"/>
              </w:rPr>
              <w:t xml:space="preserve">. (Las dudas se enviarán de acuerdo al Anexo 6, se considerará la hora del servidor de correo electrónico de la Convocante). </w:t>
            </w:r>
          </w:p>
        </w:tc>
      </w:tr>
      <w:tr w:rsidR="00296FDA" w:rsidRPr="00F224CB" w14:paraId="7479A36A" w14:textId="77777777" w:rsidTr="00E24AF8">
        <w:trPr>
          <w:trHeight w:val="348"/>
        </w:trPr>
        <w:tc>
          <w:tcPr>
            <w:tcW w:w="2034" w:type="dxa"/>
            <w:shd w:val="clear" w:color="auto" w:fill="BFBFBF" w:themeFill="background1" w:themeFillShade="BF"/>
            <w:vAlign w:val="center"/>
          </w:tcPr>
          <w:p w14:paraId="0BD0AE15"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5FB316AC" w14:textId="2A933B1C" w:rsidR="00296FDA" w:rsidRPr="006E278D" w:rsidRDefault="000C262D" w:rsidP="000C262D">
            <w:pPr>
              <w:jc w:val="both"/>
              <w:rPr>
                <w:rFonts w:ascii="Arial" w:hAnsi="Arial" w:cs="Arial"/>
                <w:sz w:val="20"/>
                <w:szCs w:val="20"/>
              </w:rPr>
            </w:pPr>
            <w:r>
              <w:rPr>
                <w:rFonts w:ascii="Arial" w:hAnsi="Arial" w:cs="Arial"/>
                <w:b/>
                <w:sz w:val="20"/>
                <w:szCs w:val="20"/>
              </w:rPr>
              <w:t xml:space="preserve">Lunes 28 de noviembre a las 11:30 </w:t>
            </w:r>
            <w:r w:rsidR="0048544D" w:rsidRPr="006E278D">
              <w:rPr>
                <w:rFonts w:ascii="Arial" w:hAnsi="Arial" w:cs="Arial"/>
                <w:b/>
                <w:sz w:val="20"/>
                <w:szCs w:val="20"/>
              </w:rPr>
              <w:t>horas.</w:t>
            </w:r>
            <w:r w:rsidR="00296FDA" w:rsidRPr="006E278D">
              <w:rPr>
                <w:rFonts w:ascii="Arial" w:hAnsi="Arial" w:cs="Arial"/>
                <w:b/>
                <w:sz w:val="20"/>
                <w:szCs w:val="20"/>
              </w:rPr>
              <w:t xml:space="preserve"> </w:t>
            </w:r>
            <w:r w:rsidR="0048544D" w:rsidRPr="006E278D">
              <w:rPr>
                <w:rFonts w:ascii="Arial" w:hAnsi="Arial" w:cs="Arial"/>
                <w:sz w:val="20"/>
                <w:szCs w:val="20"/>
              </w:rPr>
              <w:t>E</w:t>
            </w:r>
            <w:r w:rsidR="00296FDA" w:rsidRPr="006E278D">
              <w:rPr>
                <w:rFonts w:ascii="Arial" w:hAnsi="Arial" w:cs="Arial"/>
                <w:color w:val="000000" w:themeColor="text1"/>
                <w:sz w:val="20"/>
                <w:szCs w:val="20"/>
              </w:rPr>
              <w:t>n la Sala de Juntas de la Dirección General de Administración de la ASEJ.</w:t>
            </w:r>
          </w:p>
        </w:tc>
      </w:tr>
      <w:tr w:rsidR="00296FDA" w:rsidRPr="00F224CB" w14:paraId="62F238D3" w14:textId="77777777" w:rsidTr="00E24AF8">
        <w:tc>
          <w:tcPr>
            <w:tcW w:w="2034" w:type="dxa"/>
            <w:shd w:val="clear" w:color="auto" w:fill="BFBFBF" w:themeFill="background1" w:themeFillShade="BF"/>
            <w:vAlign w:val="center"/>
          </w:tcPr>
          <w:p w14:paraId="797F1F07"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1CD643C2" w14:textId="77777777" w:rsidR="00296FDA" w:rsidRPr="006E278D" w:rsidRDefault="00296FDA" w:rsidP="00E24AF8">
            <w:pPr>
              <w:jc w:val="both"/>
              <w:rPr>
                <w:rFonts w:ascii="Arial" w:hAnsi="Arial" w:cs="Arial"/>
                <w:sz w:val="20"/>
                <w:szCs w:val="20"/>
              </w:rPr>
            </w:pPr>
            <w:r w:rsidRPr="006E278D">
              <w:rPr>
                <w:rFonts w:ascii="Arial" w:hAnsi="Arial" w:cs="Arial"/>
                <w:sz w:val="20"/>
                <w:szCs w:val="20"/>
              </w:rPr>
              <w:t>Desde la publicación de la Convocatoria, y hasta la apertura de propuestas, en Oficialía de Partes de la Auditoría Superior del Estado de Jalisco.</w:t>
            </w:r>
          </w:p>
        </w:tc>
      </w:tr>
      <w:tr w:rsidR="00296FDA" w:rsidRPr="00F224CB" w14:paraId="0386F7CD" w14:textId="77777777" w:rsidTr="00E24AF8">
        <w:tc>
          <w:tcPr>
            <w:tcW w:w="2034" w:type="dxa"/>
            <w:shd w:val="clear" w:color="auto" w:fill="BFBFBF" w:themeFill="background1" w:themeFillShade="BF"/>
            <w:vAlign w:val="center"/>
          </w:tcPr>
          <w:p w14:paraId="017ADE35" w14:textId="77777777" w:rsidR="00296FDA" w:rsidRPr="00F224CB" w:rsidRDefault="00296FDA" w:rsidP="00E24AF8">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1AB4BC7" w14:textId="418F4831" w:rsidR="00296FDA" w:rsidRPr="00D3515E" w:rsidRDefault="00D3515E" w:rsidP="0048544D">
            <w:pPr>
              <w:jc w:val="both"/>
              <w:rPr>
                <w:rFonts w:ascii="Arial" w:hAnsi="Arial" w:cs="Arial"/>
                <w:b/>
                <w:sz w:val="20"/>
                <w:szCs w:val="20"/>
              </w:rPr>
            </w:pPr>
            <w:r>
              <w:rPr>
                <w:rFonts w:ascii="Arial" w:hAnsi="Arial" w:cs="Arial"/>
                <w:b/>
                <w:sz w:val="20"/>
                <w:szCs w:val="20"/>
              </w:rPr>
              <w:t>Viernes 02 de diciembre a las 12</w:t>
            </w:r>
            <w:r w:rsidR="000737A1" w:rsidRPr="006E278D">
              <w:rPr>
                <w:rFonts w:ascii="Arial" w:hAnsi="Arial" w:cs="Arial"/>
                <w:b/>
                <w:sz w:val="20"/>
                <w:szCs w:val="20"/>
              </w:rPr>
              <w:t>:0</w:t>
            </w:r>
            <w:r w:rsidR="0048544D" w:rsidRPr="006E278D">
              <w:rPr>
                <w:rFonts w:ascii="Arial" w:hAnsi="Arial" w:cs="Arial"/>
                <w:b/>
                <w:sz w:val="20"/>
                <w:szCs w:val="20"/>
              </w:rPr>
              <w:t xml:space="preserve">0 </w:t>
            </w:r>
            <w:r w:rsidR="0048544D" w:rsidRPr="006E278D">
              <w:rPr>
                <w:rFonts w:ascii="Arial" w:hAnsi="Arial" w:cs="Arial"/>
                <w:sz w:val="20"/>
                <w:szCs w:val="20"/>
              </w:rPr>
              <w:t>de</w:t>
            </w:r>
            <w:r w:rsidR="00296FDA" w:rsidRPr="006E278D">
              <w:rPr>
                <w:rFonts w:ascii="Arial" w:hAnsi="Arial" w:cs="Arial"/>
                <w:sz w:val="20"/>
                <w:szCs w:val="20"/>
              </w:rPr>
              <w:t xml:space="preserve">l día, </w:t>
            </w:r>
            <w:r w:rsidR="00296FDA" w:rsidRPr="006E278D">
              <w:rPr>
                <w:rFonts w:ascii="Arial" w:hAnsi="Arial" w:cs="Arial"/>
                <w:color w:val="000000" w:themeColor="text1"/>
                <w:sz w:val="20"/>
                <w:szCs w:val="20"/>
              </w:rPr>
              <w:t>en la Sala de Juntas de la Dirección General de Administración de la ASEJ.</w:t>
            </w:r>
          </w:p>
        </w:tc>
      </w:tr>
      <w:tr w:rsidR="00296FDA" w:rsidRPr="00F224CB" w14:paraId="49FE9EE1" w14:textId="77777777" w:rsidTr="00E24AF8">
        <w:tc>
          <w:tcPr>
            <w:tcW w:w="2034" w:type="dxa"/>
            <w:shd w:val="clear" w:color="auto" w:fill="BFBFBF" w:themeFill="background1" w:themeFillShade="BF"/>
            <w:vAlign w:val="center"/>
          </w:tcPr>
          <w:p w14:paraId="6BDD1EA1"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1CECF84F" w14:textId="4C265B27" w:rsidR="00296FDA" w:rsidRPr="006E278D" w:rsidRDefault="00296FDA" w:rsidP="0048544D">
            <w:pPr>
              <w:jc w:val="both"/>
              <w:rPr>
                <w:rFonts w:ascii="Arial" w:hAnsi="Arial" w:cs="Arial"/>
                <w:sz w:val="20"/>
                <w:szCs w:val="20"/>
              </w:rPr>
            </w:pPr>
            <w:r w:rsidRPr="006E278D">
              <w:rPr>
                <w:rFonts w:ascii="Arial" w:hAnsi="Arial" w:cs="Arial"/>
                <w:sz w:val="20"/>
                <w:szCs w:val="20"/>
              </w:rPr>
              <w:t xml:space="preserve">Dentro de los </w:t>
            </w:r>
            <w:r w:rsidR="0048544D" w:rsidRPr="006E278D">
              <w:rPr>
                <w:rFonts w:ascii="Arial" w:hAnsi="Arial" w:cs="Arial"/>
                <w:sz w:val="20"/>
                <w:szCs w:val="20"/>
              </w:rPr>
              <w:t>10</w:t>
            </w:r>
            <w:r w:rsidRPr="006E278D">
              <w:rPr>
                <w:rFonts w:ascii="Arial" w:hAnsi="Arial" w:cs="Arial"/>
                <w:sz w:val="20"/>
                <w:szCs w:val="20"/>
              </w:rPr>
              <w:t xml:space="preserve"> días naturales siguientes, a partir de la apertura de propuestas. </w:t>
            </w:r>
          </w:p>
        </w:tc>
      </w:tr>
      <w:tr w:rsidR="00296FDA" w:rsidRPr="00F224CB" w14:paraId="6CD2C58E" w14:textId="77777777" w:rsidTr="00E24AF8">
        <w:tc>
          <w:tcPr>
            <w:tcW w:w="2034" w:type="dxa"/>
            <w:shd w:val="clear" w:color="auto" w:fill="BFBFBF" w:themeFill="background1" w:themeFillShade="BF"/>
            <w:vAlign w:val="center"/>
          </w:tcPr>
          <w:p w14:paraId="4821EFB6"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8F5E804" w14:textId="1E3AE687" w:rsidR="00296FDA" w:rsidRPr="006E278D" w:rsidRDefault="00296FDA" w:rsidP="0048544D">
            <w:pPr>
              <w:jc w:val="both"/>
              <w:rPr>
                <w:rFonts w:ascii="Arial" w:hAnsi="Arial" w:cs="Arial"/>
                <w:sz w:val="20"/>
                <w:szCs w:val="20"/>
              </w:rPr>
            </w:pPr>
            <w:r w:rsidRPr="006E278D">
              <w:rPr>
                <w:rFonts w:ascii="Arial" w:hAnsi="Arial" w:cs="Arial"/>
                <w:sz w:val="20"/>
                <w:szCs w:val="20"/>
              </w:rPr>
              <w:t xml:space="preserve">Dentro de los </w:t>
            </w:r>
            <w:r w:rsidR="0048544D" w:rsidRPr="006E278D">
              <w:rPr>
                <w:rFonts w:ascii="Arial" w:hAnsi="Arial" w:cs="Arial"/>
                <w:sz w:val="20"/>
                <w:szCs w:val="20"/>
              </w:rPr>
              <w:t>10</w:t>
            </w:r>
            <w:r w:rsidRPr="006E278D">
              <w:rPr>
                <w:rFonts w:ascii="Arial" w:hAnsi="Arial" w:cs="Arial"/>
                <w:sz w:val="20"/>
                <w:szCs w:val="20"/>
              </w:rPr>
              <w:t xml:space="preserve"> días naturales siguientes, a partir de la emisión del fallo.</w:t>
            </w:r>
          </w:p>
        </w:tc>
      </w:tr>
      <w:tr w:rsidR="00296FDA" w:rsidRPr="00F224CB" w14:paraId="3F4847CA" w14:textId="77777777" w:rsidTr="00E24AF8">
        <w:tc>
          <w:tcPr>
            <w:tcW w:w="2034" w:type="dxa"/>
            <w:shd w:val="clear" w:color="auto" w:fill="BFBFBF" w:themeFill="background1" w:themeFillShade="BF"/>
            <w:vAlign w:val="center"/>
          </w:tcPr>
          <w:p w14:paraId="6CF1CC33"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1333A4DC" w14:textId="77777777" w:rsidR="00296FDA" w:rsidRPr="006E278D" w:rsidRDefault="00296FDA" w:rsidP="00E24AF8">
            <w:pPr>
              <w:jc w:val="both"/>
              <w:rPr>
                <w:rFonts w:ascii="Arial" w:hAnsi="Arial" w:cs="Arial"/>
                <w:sz w:val="20"/>
                <w:szCs w:val="20"/>
              </w:rPr>
            </w:pPr>
            <w:r w:rsidRPr="006E278D">
              <w:rPr>
                <w:rFonts w:ascii="Arial" w:hAnsi="Arial" w:cs="Arial"/>
                <w:sz w:val="20"/>
                <w:szCs w:val="20"/>
              </w:rPr>
              <w:t>Se especificará en el contrato a suscribir con el proveedor que resulte adjudicado.</w:t>
            </w:r>
          </w:p>
        </w:tc>
      </w:tr>
    </w:tbl>
    <w:p w14:paraId="7DA1816B" w14:textId="77777777" w:rsidR="00296FDA" w:rsidRDefault="00296FDA" w:rsidP="001F5578">
      <w:pPr>
        <w:jc w:val="both"/>
        <w:rPr>
          <w:rFonts w:ascii="Arial" w:hAnsi="Arial" w:cs="Arial"/>
          <w:b/>
        </w:rPr>
      </w:pPr>
    </w:p>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4C410CB9"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6E6E97">
        <w:rPr>
          <w:rFonts w:ascii="Arial" w:hAnsi="Arial" w:cs="Arial"/>
        </w:rPr>
        <w:t>33</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77777777"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0FD3B9BE" w14:textId="77777777" w:rsidR="00406625" w:rsidRPr="00A532BE" w:rsidRDefault="00406625" w:rsidP="00406625">
      <w:pPr>
        <w:pStyle w:val="Prrafodelista"/>
        <w:rPr>
          <w:rFonts w:ascii="Arial" w:hAnsi="Arial" w:cs="Arial"/>
        </w:rPr>
      </w:pP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70826099" w:rsidR="004014A9" w:rsidRPr="0018105E"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w:t>
      </w:r>
      <w:r w:rsidRPr="0018105E">
        <w:rPr>
          <w:rFonts w:ascii="Arial" w:hAnsi="Arial" w:cs="Arial"/>
        </w:rPr>
        <w:t xml:space="preserve">, Anexos </w:t>
      </w:r>
      <w:r w:rsidR="00CB4F44" w:rsidRPr="0018105E">
        <w:rPr>
          <w:rFonts w:ascii="Arial" w:hAnsi="Arial" w:cs="Arial"/>
        </w:rPr>
        <w:t>y de</w:t>
      </w:r>
      <w:r w:rsidR="00EA0A78" w:rsidRPr="0018105E">
        <w:rPr>
          <w:rFonts w:ascii="Arial" w:hAnsi="Arial" w:cs="Arial"/>
        </w:rPr>
        <w:t xml:space="preserve"> </w:t>
      </w:r>
      <w:r w:rsidRPr="0018105E">
        <w:rPr>
          <w:rFonts w:ascii="Arial" w:hAnsi="Arial" w:cs="Arial"/>
        </w:rPr>
        <w:t>las dudas que surjan de la visita guiada</w:t>
      </w:r>
      <w:r w:rsidR="00F77B40" w:rsidRPr="0018105E">
        <w:rPr>
          <w:rFonts w:ascii="Arial" w:hAnsi="Arial" w:cs="Arial"/>
        </w:rPr>
        <w:t xml:space="preserve"> en caso de que la naturaleza de la licitación </w:t>
      </w:r>
      <w:r w:rsidR="001961C2" w:rsidRPr="0018105E">
        <w:rPr>
          <w:rFonts w:ascii="Arial" w:hAnsi="Arial" w:cs="Arial"/>
        </w:rPr>
        <w:t>as</w:t>
      </w:r>
      <w:r w:rsidR="00904AB5" w:rsidRPr="0018105E">
        <w:rPr>
          <w:rFonts w:ascii="Arial" w:hAnsi="Arial" w:cs="Arial"/>
        </w:rPr>
        <w:t xml:space="preserve">í </w:t>
      </w:r>
      <w:r w:rsidR="00F77B40" w:rsidRPr="0018105E">
        <w:rPr>
          <w:rFonts w:ascii="Arial" w:hAnsi="Arial" w:cs="Arial"/>
        </w:rPr>
        <w:t>lo requiera</w:t>
      </w:r>
      <w:r w:rsidR="001961C2" w:rsidRPr="0018105E">
        <w:rPr>
          <w:rFonts w:ascii="Arial" w:hAnsi="Arial" w:cs="Arial"/>
        </w:rPr>
        <w:t xml:space="preserve">, indicando el numeral o punto específico con el cual se relacionan, </w:t>
      </w:r>
      <w:r w:rsidRPr="0018105E">
        <w:rPr>
          <w:rFonts w:ascii="Arial" w:hAnsi="Arial" w:cs="Arial"/>
        </w:rPr>
        <w:t xml:space="preserve">por lo que la Convocante no estará obligada a responder preguntas que versen sobre alguna cuestión que no esté directamente vinculada con éstos y deberán enviarlas tal como se indica en 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w:t>
      </w:r>
    </w:p>
    <w:p w14:paraId="63F472F5" w14:textId="77777777" w:rsidR="004014A9" w:rsidRPr="0018105E" w:rsidRDefault="004014A9" w:rsidP="003A3218">
      <w:pPr>
        <w:shd w:val="clear" w:color="auto" w:fill="FFFFFF" w:themeFill="background1"/>
        <w:jc w:val="both"/>
        <w:rPr>
          <w:rFonts w:ascii="Arial" w:hAnsi="Arial" w:cs="Arial"/>
        </w:rPr>
      </w:pPr>
    </w:p>
    <w:p w14:paraId="59A8DC3B" w14:textId="60F67C57" w:rsidR="00C634A8" w:rsidRPr="0018105E" w:rsidRDefault="00C634A8" w:rsidP="003A3218">
      <w:pPr>
        <w:shd w:val="clear" w:color="auto" w:fill="FFFFFF" w:themeFill="background1"/>
        <w:jc w:val="both"/>
        <w:rPr>
          <w:rFonts w:ascii="Arial" w:hAnsi="Arial" w:cs="Arial"/>
        </w:rPr>
      </w:pPr>
      <w:r w:rsidRPr="0018105E">
        <w:rPr>
          <w:rFonts w:ascii="Arial" w:hAnsi="Arial" w:cs="Arial"/>
        </w:rPr>
        <w:t xml:space="preserve">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 xml:space="preserve"> </w:t>
      </w:r>
      <w:r w:rsidRPr="0018105E">
        <w:rPr>
          <w:rFonts w:ascii="Arial" w:hAnsi="Arial" w:cs="Arial"/>
        </w:rPr>
        <w:t xml:space="preserve">deberán enviarlo en </w:t>
      </w:r>
      <w:r w:rsidRPr="003E1D64">
        <w:rPr>
          <w:rFonts w:ascii="Arial" w:hAnsi="Arial" w:cs="Arial"/>
          <w:b/>
        </w:rPr>
        <w:t>2</w:t>
      </w:r>
      <w:r w:rsidRPr="0018105E">
        <w:rPr>
          <w:rFonts w:ascii="Arial" w:hAnsi="Arial" w:cs="Arial"/>
        </w:rPr>
        <w:t xml:space="preserve"> </w:t>
      </w:r>
      <w:r w:rsidRPr="0018105E">
        <w:rPr>
          <w:rFonts w:ascii="Arial" w:hAnsi="Arial" w:cs="Arial"/>
          <w:b/>
        </w:rPr>
        <w:t>archivos:</w:t>
      </w:r>
    </w:p>
    <w:p w14:paraId="3E15BADF"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Uno en formato Word sin protección de escritura.</w:t>
      </w:r>
    </w:p>
    <w:p w14:paraId="62AEC504"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lastRenderedPageBreak/>
        <w:t>Un archivo escaneado, una vez firmado por el representante legal</w:t>
      </w:r>
      <w:r w:rsidRPr="0018105E">
        <w:rPr>
          <w:rFonts w:ascii="Arial" w:hAnsi="Arial" w:cs="Arial"/>
          <w:b/>
        </w:rPr>
        <w:t xml:space="preserve">, </w:t>
      </w:r>
      <w:r w:rsidRPr="0018105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56FB2815" w:rsidR="009109F2" w:rsidRPr="0018105E" w:rsidRDefault="009109F2" w:rsidP="003A3218">
      <w:pPr>
        <w:shd w:val="clear" w:color="auto" w:fill="FFFFFF" w:themeFill="background1"/>
        <w:jc w:val="both"/>
        <w:rPr>
          <w:rFonts w:ascii="Arial" w:hAnsi="Arial" w:cs="Arial"/>
        </w:rPr>
      </w:pPr>
      <w:r w:rsidRPr="0018105E">
        <w:rPr>
          <w:rFonts w:ascii="Arial" w:hAnsi="Arial" w:cs="Arial"/>
        </w:rPr>
        <w:t>El acto de presentación y apertura de proposiciones se llevará a cabo de acuerdo a lo establecido en la convocatoria. No podrán participar licitantes que no entreguen s</w:t>
      </w:r>
      <w:r w:rsidR="009A412E" w:rsidRPr="0018105E">
        <w:rPr>
          <w:rFonts w:ascii="Arial" w:hAnsi="Arial" w:cs="Arial"/>
        </w:rPr>
        <w:t>us propuestas en tiempo y forma, de conformidad con lo dispuesto por las presentes Bases y por el artículo 56 de la Ley de Compras Gubernamentales, Enajenaciones y Contratación de Servicios del Estado de Jalisco y sus Municipios.</w:t>
      </w:r>
    </w:p>
    <w:p w14:paraId="68A1C605" w14:textId="77777777" w:rsidR="009109F2" w:rsidRPr="0018105E" w:rsidRDefault="009109F2" w:rsidP="003A3218">
      <w:pPr>
        <w:shd w:val="clear" w:color="auto" w:fill="FFFFFF" w:themeFill="background1"/>
        <w:jc w:val="both"/>
        <w:rPr>
          <w:rFonts w:ascii="Arial" w:hAnsi="Arial" w:cs="Arial"/>
        </w:rPr>
      </w:pPr>
    </w:p>
    <w:p w14:paraId="52D6D5B8" w14:textId="0EDE1308" w:rsidR="004014A9" w:rsidRPr="0018105E" w:rsidRDefault="004014A9" w:rsidP="00E649A6">
      <w:pPr>
        <w:shd w:val="clear" w:color="auto" w:fill="FFFFFF" w:themeFill="background1"/>
        <w:jc w:val="both"/>
        <w:rPr>
          <w:rFonts w:ascii="Arial" w:hAnsi="Arial" w:cs="Arial"/>
        </w:rPr>
      </w:pPr>
      <w:r w:rsidRPr="0018105E">
        <w:rPr>
          <w:rFonts w:ascii="Arial" w:hAnsi="Arial" w:cs="Arial"/>
        </w:rPr>
        <w:t xml:space="preserve">Se recibirán dos sobres </w:t>
      </w:r>
      <w:r w:rsidR="00DD76E2" w:rsidRPr="0018105E">
        <w:rPr>
          <w:rFonts w:ascii="Arial" w:hAnsi="Arial" w:cs="Arial"/>
        </w:rPr>
        <w:t>por</w:t>
      </w:r>
      <w:r w:rsidRPr="0018105E">
        <w:rPr>
          <w:rFonts w:ascii="Arial" w:hAnsi="Arial" w:cs="Arial"/>
        </w:rPr>
        <w:t xml:space="preserve"> cada participante (un sobre </w:t>
      </w:r>
      <w:r w:rsidR="00DD76E2" w:rsidRPr="0018105E">
        <w:rPr>
          <w:rFonts w:ascii="Arial" w:hAnsi="Arial" w:cs="Arial"/>
        </w:rPr>
        <w:t xml:space="preserve">para la propuesta económica y otro </w:t>
      </w:r>
      <w:r w:rsidRPr="0018105E">
        <w:rPr>
          <w:rFonts w:ascii="Arial" w:hAnsi="Arial" w:cs="Arial"/>
        </w:rPr>
        <w:t xml:space="preserve">para </w:t>
      </w:r>
      <w:r w:rsidR="00DD76E2" w:rsidRPr="0018105E">
        <w:rPr>
          <w:rFonts w:ascii="Arial" w:hAnsi="Arial" w:cs="Arial"/>
        </w:rPr>
        <w:t xml:space="preserve">la </w:t>
      </w:r>
      <w:r w:rsidRPr="0018105E">
        <w:rPr>
          <w:rFonts w:ascii="Arial" w:hAnsi="Arial" w:cs="Arial"/>
        </w:rPr>
        <w:t>propuesta técnica</w:t>
      </w:r>
      <w:r w:rsidR="00DD76E2" w:rsidRPr="0018105E">
        <w:rPr>
          <w:rFonts w:ascii="Arial" w:hAnsi="Arial" w:cs="Arial"/>
        </w:rPr>
        <w:t>); se abrirán ambo</w:t>
      </w:r>
      <w:r w:rsidRPr="0018105E">
        <w:rPr>
          <w:rFonts w:ascii="Arial" w:hAnsi="Arial" w:cs="Arial"/>
        </w:rPr>
        <w:t xml:space="preserve">s </w:t>
      </w:r>
      <w:r w:rsidR="00DD76E2" w:rsidRPr="0018105E">
        <w:rPr>
          <w:rFonts w:ascii="Arial" w:hAnsi="Arial" w:cs="Arial"/>
        </w:rPr>
        <w:t>sobres</w:t>
      </w:r>
      <w:r w:rsidRPr="0018105E">
        <w:rPr>
          <w:rFonts w:ascii="Arial" w:hAnsi="Arial" w:cs="Arial"/>
        </w:rPr>
        <w:t xml:space="preserve"> en sesión pública, cuya asistencia de los licitantes será opcional. Se asentará en el acta correspondiente la cantidad ofertada en letra y número</w:t>
      </w:r>
      <w:r w:rsidR="00DD76E2" w:rsidRPr="0018105E">
        <w:rPr>
          <w:rFonts w:ascii="Arial" w:hAnsi="Arial" w:cs="Arial"/>
        </w:rPr>
        <w:t>,</w:t>
      </w:r>
      <w:r w:rsidRPr="0018105E">
        <w:rPr>
          <w:rFonts w:ascii="Arial" w:hAnsi="Arial" w:cs="Arial"/>
        </w:rPr>
        <w:t xml:space="preserve"> </w:t>
      </w:r>
      <w:r w:rsidR="00DD76E2" w:rsidRPr="0018105E">
        <w:rPr>
          <w:rFonts w:ascii="Arial" w:hAnsi="Arial" w:cs="Arial"/>
        </w:rPr>
        <w:t>haciéndose constar la documentación presentada por</w:t>
      </w:r>
      <w:r w:rsidRPr="0018105E">
        <w:rPr>
          <w:rFonts w:ascii="Arial" w:hAnsi="Arial" w:cs="Arial"/>
        </w:rPr>
        <w:t xml:space="preserve"> cada participante en su propuesta técnica y</w:t>
      </w:r>
      <w:r w:rsidR="00DD76E2" w:rsidRPr="0018105E">
        <w:rPr>
          <w:rFonts w:ascii="Arial" w:hAnsi="Arial" w:cs="Arial"/>
        </w:rPr>
        <w:t xml:space="preserve"> económica, sin que ello implique la evaluación de su contenido, de conformidad con la fracción I, numeral 1 del artículo 65 de la Ley de Compras Gubernamentales, Enajenaciones y Contrataciones de Servicios del Estado de Jalisco y sus Municipios</w:t>
      </w:r>
      <w:r w:rsidRPr="0018105E">
        <w:rPr>
          <w:rFonts w:ascii="Arial" w:hAnsi="Arial" w:cs="Arial"/>
        </w:rPr>
        <w:t>.</w:t>
      </w:r>
    </w:p>
    <w:p w14:paraId="56630B08" w14:textId="23FE3481" w:rsidR="004014A9" w:rsidRPr="001F5578" w:rsidRDefault="004014A9" w:rsidP="004014A9">
      <w:pPr>
        <w:jc w:val="both"/>
        <w:rPr>
          <w:rFonts w:ascii="Arial" w:hAnsi="Arial" w:cs="Arial"/>
          <w:b/>
        </w:rPr>
      </w:pPr>
      <w:r w:rsidRPr="0018105E">
        <w:rPr>
          <w:rFonts w:ascii="Arial" w:hAnsi="Arial" w:cs="Arial"/>
          <w:b/>
        </w:rPr>
        <w:lastRenderedPageBreak/>
        <w:t>8</w:t>
      </w:r>
      <w:r w:rsidR="00781329" w:rsidRPr="0018105E">
        <w:rPr>
          <w:rFonts w:ascii="Arial" w:hAnsi="Arial" w:cs="Arial"/>
          <w:b/>
        </w:rPr>
        <w:t>.1</w:t>
      </w:r>
      <w:r w:rsidRPr="0018105E">
        <w:rPr>
          <w:rFonts w:ascii="Arial" w:hAnsi="Arial" w:cs="Arial"/>
          <w:b/>
        </w:rPr>
        <w:t xml:space="preserve"> Presentación de Sobres.</w:t>
      </w:r>
      <w:r w:rsidRPr="001F5578">
        <w:rPr>
          <w:rFonts w:ascii="Arial" w:hAnsi="Arial" w:cs="Arial"/>
          <w:b/>
        </w:rPr>
        <w:t xml:space="preserve"> </w:t>
      </w:r>
    </w:p>
    <w:p w14:paraId="30AB1BB5" w14:textId="77777777" w:rsidR="004014A9" w:rsidRPr="001F5578" w:rsidRDefault="004014A9" w:rsidP="004014A9">
      <w:pPr>
        <w:jc w:val="both"/>
        <w:rPr>
          <w:rFonts w:ascii="Arial" w:hAnsi="Arial" w:cs="Arial"/>
        </w:rPr>
      </w:pPr>
    </w:p>
    <w:p w14:paraId="2F52B483" w14:textId="1659E8B7"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0A3BF2" w:rsidRPr="001F5578">
        <w:rPr>
          <w:rFonts w:ascii="Arial" w:hAnsi="Arial" w:cs="Arial"/>
        </w:rPr>
        <w:t xml:space="preserve">Económica </w:t>
      </w:r>
      <w:r w:rsidRPr="001F5578">
        <w:rPr>
          <w:rFonts w:ascii="Arial" w:hAnsi="Arial" w:cs="Arial"/>
        </w:rPr>
        <w:t>o Propuesta</w:t>
      </w:r>
      <w:r w:rsidR="000A3BF2" w:rsidRPr="000A3BF2">
        <w:rPr>
          <w:rFonts w:ascii="Arial" w:hAnsi="Arial" w:cs="Arial"/>
        </w:rPr>
        <w:t xml:space="preserve"> </w:t>
      </w:r>
      <w:r w:rsidR="000A3BF2" w:rsidRPr="001F5578">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0C58D30" w:rsidR="005F6561" w:rsidRPr="0018105E"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w:t>
      </w:r>
      <w:r w:rsidRPr="0018105E">
        <w:rPr>
          <w:rFonts w:ascii="Arial" w:hAnsi="Arial" w:cs="Arial"/>
        </w:rPr>
        <w:t xml:space="preserve">formato impreso y en formato digital, sin tachaduras, ni enmendaduras, firmadas </w:t>
      </w:r>
      <w:r w:rsidR="00800B75" w:rsidRPr="0018105E">
        <w:rPr>
          <w:rFonts w:ascii="Arial" w:hAnsi="Arial" w:cs="Arial"/>
        </w:rPr>
        <w:t>de manera autógrafa y al calce firmadas y/o rubricadas todas y cada una de las hojas</w:t>
      </w:r>
      <w:r w:rsidRPr="0018105E">
        <w:rPr>
          <w:rFonts w:ascii="Arial" w:hAnsi="Arial" w:cs="Arial"/>
        </w:rPr>
        <w:t xml:space="preserve"> por el representante legal e indicar claramente con separadores cada sección; </w:t>
      </w:r>
      <w:r w:rsidRPr="0018105E">
        <w:rPr>
          <w:rFonts w:ascii="Arial" w:hAnsi="Arial" w:cs="Arial"/>
          <w:b/>
        </w:rPr>
        <w:t>presentar al inicio la información con un índice con número de página</w:t>
      </w:r>
      <w:r w:rsidR="000A3BF2" w:rsidRPr="0018105E">
        <w:rPr>
          <w:rFonts w:ascii="Arial" w:hAnsi="Arial" w:cs="Arial"/>
          <w:b/>
        </w:rPr>
        <w:t xml:space="preserve"> que concuerde con la ubicación. T</w:t>
      </w:r>
      <w:r w:rsidRPr="0018105E">
        <w:rPr>
          <w:rFonts w:ascii="Arial" w:hAnsi="Arial" w:cs="Arial"/>
          <w:b/>
        </w:rPr>
        <w:t>odas las hojas deberán de ir foliadas en el orden solicitado en estas bases</w:t>
      </w:r>
      <w:r w:rsidR="005F6561" w:rsidRPr="0018105E">
        <w:rPr>
          <w:rFonts w:ascii="Arial" w:hAnsi="Arial" w:cs="Arial"/>
          <w:b/>
        </w:rPr>
        <w:t>.</w:t>
      </w:r>
    </w:p>
    <w:p w14:paraId="0DD3F701" w14:textId="77777777" w:rsidR="004A56F3" w:rsidRPr="0018105E" w:rsidRDefault="004A56F3" w:rsidP="005F6998">
      <w:pPr>
        <w:shd w:val="clear" w:color="auto" w:fill="FFFFFF" w:themeFill="background1"/>
        <w:jc w:val="both"/>
        <w:rPr>
          <w:rFonts w:ascii="Arial" w:hAnsi="Arial" w:cs="Arial"/>
        </w:rPr>
      </w:pPr>
    </w:p>
    <w:p w14:paraId="0BE745DD" w14:textId="77777777" w:rsidR="00BE7761" w:rsidRPr="0018105E" w:rsidRDefault="00BE7761" w:rsidP="00BE7761">
      <w:pPr>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181413B4" w14:textId="32852F3B" w:rsidR="007D7D87" w:rsidRPr="0018105E" w:rsidRDefault="007D7D87" w:rsidP="00BE7761">
      <w:pPr>
        <w:jc w:val="both"/>
        <w:rPr>
          <w:rFonts w:ascii="Arial" w:hAnsi="Arial" w:cs="Arial"/>
        </w:rPr>
      </w:pPr>
    </w:p>
    <w:p w14:paraId="73AA1263" w14:textId="2E67FA88" w:rsidR="005F1E71" w:rsidRPr="0018105E" w:rsidRDefault="00D958D7" w:rsidP="005F1E71">
      <w:pPr>
        <w:pStyle w:val="Prrafodelista"/>
        <w:numPr>
          <w:ilvl w:val="1"/>
          <w:numId w:val="5"/>
        </w:numPr>
        <w:jc w:val="both"/>
        <w:rPr>
          <w:rFonts w:ascii="Arial" w:hAnsi="Arial" w:cs="Arial"/>
          <w:b/>
        </w:rPr>
      </w:pPr>
      <w:r w:rsidRPr="0018105E">
        <w:rPr>
          <w:rFonts w:ascii="Arial" w:hAnsi="Arial" w:cs="Arial"/>
          <w:b/>
        </w:rPr>
        <w:t xml:space="preserve"> </w:t>
      </w:r>
      <w:r w:rsidR="00EF4C4E" w:rsidRPr="0018105E">
        <w:rPr>
          <w:rFonts w:ascii="Arial" w:hAnsi="Arial" w:cs="Arial"/>
          <w:b/>
        </w:rPr>
        <w:t xml:space="preserve">Presentación del </w:t>
      </w:r>
      <w:r w:rsidR="005F1E71" w:rsidRPr="0018105E">
        <w:rPr>
          <w:rFonts w:ascii="Arial" w:hAnsi="Arial" w:cs="Arial"/>
          <w:b/>
        </w:rPr>
        <w:t>Sobre 1: Propuesta Económica.</w:t>
      </w:r>
    </w:p>
    <w:p w14:paraId="5E904DE2" w14:textId="77777777" w:rsidR="005F1E71" w:rsidRPr="0018105E" w:rsidRDefault="005F1E71" w:rsidP="005F1E71">
      <w:pPr>
        <w:jc w:val="both"/>
        <w:rPr>
          <w:rFonts w:ascii="Arial" w:hAnsi="Arial" w:cs="Arial"/>
        </w:rPr>
      </w:pPr>
    </w:p>
    <w:p w14:paraId="6108C2EC" w14:textId="11B5565D" w:rsidR="005F1E71" w:rsidRPr="0018105E" w:rsidRDefault="005F1E71" w:rsidP="005F1E71">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en Moneda Nacional,</w:t>
      </w:r>
      <w:r w:rsidR="00D21B74" w:rsidRPr="0018105E">
        <w:rPr>
          <w:rFonts w:ascii="Arial" w:hAnsi="Arial" w:cs="Arial"/>
          <w:shd w:val="clear" w:color="auto" w:fill="FFFFFF" w:themeFill="background1"/>
        </w:rPr>
        <w:t xml:space="preserve"> </w:t>
      </w:r>
      <w:r w:rsidR="00D21B74" w:rsidRPr="0018105E">
        <w:rPr>
          <w:rFonts w:ascii="Arial" w:hAnsi="Arial" w:cs="Arial"/>
        </w:rPr>
        <w:t>(I.</w:t>
      </w:r>
      <w:r w:rsidR="00E649A6">
        <w:rPr>
          <w:rFonts w:ascii="Arial" w:hAnsi="Arial" w:cs="Arial"/>
        </w:rPr>
        <w:t xml:space="preserve"> </w:t>
      </w:r>
      <w:r w:rsidR="00D21B74" w:rsidRPr="0018105E">
        <w:rPr>
          <w:rFonts w:ascii="Arial" w:hAnsi="Arial" w:cs="Arial"/>
        </w:rPr>
        <w:t>V.</w:t>
      </w:r>
      <w:r w:rsidR="00E649A6">
        <w:rPr>
          <w:rFonts w:ascii="Arial" w:hAnsi="Arial" w:cs="Arial"/>
        </w:rPr>
        <w:t xml:space="preserve"> </w:t>
      </w:r>
      <w:r w:rsidR="00D21B74" w:rsidRPr="0018105E">
        <w:rPr>
          <w:rFonts w:ascii="Arial" w:hAnsi="Arial" w:cs="Arial"/>
        </w:rPr>
        <w:t>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 xml:space="preserve">Anexo 1 </w:t>
      </w:r>
      <w:r w:rsidR="000A3BF2" w:rsidRPr="0018105E">
        <w:rPr>
          <w:rFonts w:ascii="Arial" w:hAnsi="Arial" w:cs="Arial"/>
          <w:b/>
        </w:rPr>
        <w:t>“</w:t>
      </w:r>
      <w:r w:rsidRPr="0018105E">
        <w:rPr>
          <w:rFonts w:ascii="Arial" w:hAnsi="Arial" w:cs="Arial"/>
          <w:b/>
        </w:rPr>
        <w:t>Propuesta Económica</w:t>
      </w:r>
      <w:r w:rsidR="000A3BF2" w:rsidRPr="0018105E">
        <w:rPr>
          <w:rFonts w:ascii="Arial" w:hAnsi="Arial" w:cs="Arial"/>
          <w:b/>
        </w:rPr>
        <w:t>”</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00781329" w:rsidRPr="0018105E">
        <w:rPr>
          <w:rFonts w:ascii="Arial" w:hAnsi="Arial" w:cs="Arial"/>
          <w:b/>
        </w:rPr>
        <w:t xml:space="preserve">Anexo </w:t>
      </w:r>
      <w:r w:rsidRPr="0018105E">
        <w:rPr>
          <w:rFonts w:ascii="Arial" w:hAnsi="Arial" w:cs="Arial"/>
          <w:b/>
        </w:rPr>
        <w:t>1</w:t>
      </w:r>
      <w:r w:rsidRPr="0018105E">
        <w:rPr>
          <w:rFonts w:ascii="Arial" w:hAnsi="Arial" w:cs="Arial"/>
        </w:rPr>
        <w:t>.</w:t>
      </w:r>
    </w:p>
    <w:p w14:paraId="1BDCF08A" w14:textId="77777777" w:rsidR="005F1E71" w:rsidRPr="0018105E" w:rsidRDefault="005F1E71" w:rsidP="00BE7761">
      <w:pPr>
        <w:jc w:val="both"/>
        <w:rPr>
          <w:rFonts w:ascii="Arial" w:hAnsi="Arial" w:cs="Arial"/>
        </w:rPr>
      </w:pPr>
    </w:p>
    <w:p w14:paraId="403DC3E7" w14:textId="1ECF0E48" w:rsidR="004014A9" w:rsidRPr="0018105E" w:rsidRDefault="005F1E71" w:rsidP="005F1E71">
      <w:pPr>
        <w:jc w:val="both"/>
        <w:rPr>
          <w:rFonts w:ascii="Arial" w:hAnsi="Arial" w:cs="Arial"/>
          <w:b/>
        </w:rPr>
      </w:pPr>
      <w:r w:rsidRPr="0018105E">
        <w:rPr>
          <w:rFonts w:ascii="Arial" w:hAnsi="Arial" w:cs="Arial"/>
          <w:b/>
        </w:rPr>
        <w:t>8.3</w:t>
      </w:r>
      <w:r w:rsidR="004014A9" w:rsidRPr="0018105E">
        <w:rPr>
          <w:rFonts w:ascii="Arial" w:hAnsi="Arial" w:cs="Arial"/>
          <w:b/>
        </w:rPr>
        <w:t xml:space="preserve"> </w:t>
      </w:r>
      <w:r w:rsidR="00EF4C4E" w:rsidRPr="0018105E">
        <w:rPr>
          <w:rFonts w:ascii="Arial" w:hAnsi="Arial" w:cs="Arial"/>
          <w:b/>
        </w:rPr>
        <w:t xml:space="preserve">Presentación del </w:t>
      </w:r>
      <w:r w:rsidRPr="0018105E">
        <w:rPr>
          <w:rFonts w:ascii="Arial" w:hAnsi="Arial" w:cs="Arial"/>
          <w:b/>
        </w:rPr>
        <w:t>Sobre 2</w:t>
      </w:r>
      <w:r w:rsidR="004014A9" w:rsidRPr="0018105E">
        <w:rPr>
          <w:rFonts w:ascii="Arial" w:hAnsi="Arial" w:cs="Arial"/>
          <w:b/>
        </w:rPr>
        <w:t>: Propuesta Técnica.</w:t>
      </w:r>
    </w:p>
    <w:p w14:paraId="1C913EE0" w14:textId="77777777" w:rsidR="004014A9" w:rsidRPr="0018105E" w:rsidRDefault="004014A9" w:rsidP="004014A9">
      <w:pPr>
        <w:pStyle w:val="Prrafodelista"/>
        <w:ind w:left="360"/>
        <w:jc w:val="both"/>
        <w:rPr>
          <w:rFonts w:ascii="Arial" w:hAnsi="Arial" w:cs="Arial"/>
          <w:b/>
        </w:rPr>
      </w:pPr>
    </w:p>
    <w:p w14:paraId="0B25D592" w14:textId="1A93082C" w:rsidR="004014A9" w:rsidRPr="0018105E" w:rsidRDefault="004014A9" w:rsidP="004014A9">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DESCRIPCIÓN DE LOS BIENES O SERVICIOS A ADQUIRIR,</w:t>
      </w:r>
      <w:r w:rsidR="003D75D1" w:rsidRPr="0018105E">
        <w:rPr>
          <w:rFonts w:ascii="Arial" w:hAnsi="Arial" w:cs="Arial"/>
          <w:b/>
        </w:rPr>
        <w:t xml:space="preserve"> </w:t>
      </w:r>
      <w:r w:rsidR="00EF4C4E" w:rsidRPr="0018105E">
        <w:rPr>
          <w:rFonts w:ascii="Arial" w:hAnsi="Arial" w:cs="Arial"/>
        </w:rPr>
        <w:t>y en el</w:t>
      </w:r>
      <w:r w:rsidR="0087498F" w:rsidRPr="0018105E">
        <w:rPr>
          <w:rFonts w:ascii="Arial" w:hAnsi="Arial" w:cs="Arial"/>
          <w:b/>
        </w:rPr>
        <w:t xml:space="preserve"> </w:t>
      </w:r>
      <w:r w:rsidR="005F1E71" w:rsidRPr="0018105E">
        <w:rPr>
          <w:rFonts w:ascii="Arial" w:hAnsi="Arial" w:cs="Arial"/>
          <w:b/>
        </w:rPr>
        <w:t>A</w:t>
      </w:r>
      <w:r w:rsidR="00781329" w:rsidRPr="0018105E">
        <w:rPr>
          <w:rFonts w:ascii="Arial" w:hAnsi="Arial" w:cs="Arial"/>
          <w:b/>
        </w:rPr>
        <w:t>nexo</w:t>
      </w:r>
      <w:r w:rsidR="005F1E71" w:rsidRPr="0018105E">
        <w:rPr>
          <w:rFonts w:ascii="Arial" w:hAnsi="Arial" w:cs="Arial"/>
          <w:b/>
        </w:rPr>
        <w:t xml:space="preserve"> 2</w:t>
      </w:r>
      <w:r w:rsidR="00EF4C4E" w:rsidRPr="0018105E">
        <w:rPr>
          <w:rFonts w:ascii="Arial" w:hAnsi="Arial" w:cs="Arial"/>
          <w:b/>
        </w:rPr>
        <w:t xml:space="preserve"> “ESPECIFICACIONES TÉCNICAS”</w:t>
      </w:r>
      <w:r w:rsidRPr="0018105E">
        <w:rPr>
          <w:rFonts w:ascii="Arial" w:hAnsi="Arial" w:cs="Arial"/>
        </w:rPr>
        <w:t xml:space="preserve"> en papel membretado (preferentemente), con la firma autógrafa del representante legal y en su caso, con el sello de</w:t>
      </w:r>
      <w:r w:rsidR="00835457" w:rsidRPr="0018105E">
        <w:rPr>
          <w:rFonts w:ascii="Arial" w:hAnsi="Arial" w:cs="Arial"/>
        </w:rPr>
        <w:t xml:space="preserve"> la empresa</w:t>
      </w:r>
      <w:r w:rsidRPr="0018105E">
        <w:rPr>
          <w:rFonts w:ascii="Arial" w:hAnsi="Arial" w:cs="Arial"/>
        </w:rPr>
        <w:t xml:space="preserve"> en todas y cada una de sus hojas; </w:t>
      </w:r>
      <w:r w:rsidR="00FD0464" w:rsidRPr="0018105E">
        <w:rPr>
          <w:rFonts w:ascii="Arial" w:hAnsi="Arial" w:cs="Arial"/>
        </w:rPr>
        <w:t>no</w:t>
      </w:r>
      <w:r w:rsidRPr="0018105E">
        <w:rPr>
          <w:rFonts w:ascii="Arial" w:hAnsi="Arial" w:cs="Arial"/>
        </w:rPr>
        <w:t xml:space="preserve"> deberán registrarse costos. Apercibidos los licitantes que, de incumplir con este punto, será motivo de descalificación, sin responsabilidad para la Convocante.</w:t>
      </w:r>
    </w:p>
    <w:p w14:paraId="328EE362" w14:textId="582672E1" w:rsidR="00DA4A29" w:rsidRPr="0018105E" w:rsidRDefault="00DA4A29" w:rsidP="004014A9">
      <w:pPr>
        <w:jc w:val="both"/>
        <w:rPr>
          <w:rFonts w:ascii="Arial" w:hAnsi="Arial" w:cs="Arial"/>
        </w:rPr>
      </w:pPr>
    </w:p>
    <w:p w14:paraId="4D05FB53" w14:textId="6E0DBD32" w:rsidR="00B82906" w:rsidRPr="0018105E" w:rsidRDefault="00024C55" w:rsidP="00CC7E26">
      <w:pPr>
        <w:jc w:val="both"/>
        <w:rPr>
          <w:rFonts w:ascii="Arial" w:hAnsi="Arial" w:cs="Arial"/>
        </w:rPr>
      </w:pPr>
      <w:r w:rsidRPr="0018105E">
        <w:rPr>
          <w:rFonts w:ascii="Arial" w:hAnsi="Arial" w:cs="Arial"/>
        </w:rPr>
        <w:t xml:space="preserve">En caso de que </w:t>
      </w:r>
      <w:r w:rsidR="002312E4" w:rsidRPr="0018105E">
        <w:rPr>
          <w:rFonts w:ascii="Arial" w:hAnsi="Arial" w:cs="Arial"/>
        </w:rPr>
        <w:t xml:space="preserve">el </w:t>
      </w:r>
      <w:r w:rsidR="00C16870">
        <w:rPr>
          <w:rFonts w:ascii="Arial" w:hAnsi="Arial" w:cs="Arial"/>
        </w:rPr>
        <w:t>bien</w:t>
      </w:r>
      <w:r w:rsidR="00DA4A29" w:rsidRPr="0018105E">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1EF9920" w14:textId="1B29ABEC" w:rsidR="00CC7E26" w:rsidRPr="0018105E" w:rsidRDefault="00B82906" w:rsidP="00B82906">
      <w:pPr>
        <w:pStyle w:val="Prrafodelista"/>
        <w:numPr>
          <w:ilvl w:val="2"/>
          <w:numId w:val="37"/>
        </w:numPr>
        <w:rPr>
          <w:rFonts w:ascii="Arial" w:hAnsi="Arial" w:cs="Arial"/>
          <w:b/>
        </w:rPr>
      </w:pPr>
      <w:r w:rsidRPr="0018105E">
        <w:rPr>
          <w:rFonts w:ascii="Arial" w:hAnsi="Arial" w:cs="Arial"/>
          <w:b/>
        </w:rPr>
        <w:lastRenderedPageBreak/>
        <w:t xml:space="preserve">Documentación Adicional </w:t>
      </w:r>
      <w:r w:rsidR="005B26E8" w:rsidRPr="0018105E">
        <w:rPr>
          <w:rFonts w:ascii="Arial" w:hAnsi="Arial" w:cs="Arial"/>
          <w:b/>
        </w:rPr>
        <w:t>al Sobre 2: Propuesta Técnica</w:t>
      </w:r>
      <w:r w:rsidRPr="0018105E">
        <w:rPr>
          <w:rFonts w:ascii="Arial" w:hAnsi="Arial" w:cs="Arial"/>
          <w:b/>
        </w:rPr>
        <w:t>.</w:t>
      </w:r>
    </w:p>
    <w:p w14:paraId="25527766" w14:textId="76DD4359" w:rsidR="002674E8" w:rsidRPr="00C222D3" w:rsidRDefault="002674E8"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4F00101B" w:rsidR="00CC7E26" w:rsidRPr="00C222D3" w:rsidRDefault="005F1E71" w:rsidP="00525EFF">
      <w:pPr>
        <w:tabs>
          <w:tab w:val="left" w:pos="8370"/>
        </w:tabs>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r w:rsidR="00525EFF">
        <w:rPr>
          <w:rFonts w:ascii="Arial" w:hAnsi="Arial" w:cs="Arial"/>
        </w:rPr>
        <w:tab/>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6FFDFB1B" w14:textId="77777777" w:rsidR="005B26E8"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sidR="005B26E8">
        <w:rPr>
          <w:rFonts w:ascii="Arial" w:hAnsi="Arial" w:cs="Arial"/>
        </w:rPr>
        <w:t xml:space="preserve"> </w:t>
      </w:r>
    </w:p>
    <w:p w14:paraId="76F30109" w14:textId="77777777" w:rsidR="005B26E8" w:rsidRDefault="005B26E8" w:rsidP="00CC7E26">
      <w:pPr>
        <w:jc w:val="both"/>
        <w:rPr>
          <w:rFonts w:ascii="Arial" w:hAnsi="Arial" w:cs="Arial"/>
        </w:rPr>
      </w:pPr>
    </w:p>
    <w:p w14:paraId="4641258E" w14:textId="77777777" w:rsidR="00094185" w:rsidRDefault="00094185" w:rsidP="00094185">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4C4AA455" w14:textId="77777777" w:rsidR="00094185" w:rsidRDefault="00094185" w:rsidP="00094185">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668F325C" w14:textId="44E615D6" w:rsidR="00094185" w:rsidRDefault="00094185" w:rsidP="00094185">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49E08863" w14:textId="77777777" w:rsidR="0048544D" w:rsidRPr="00191762" w:rsidRDefault="0048544D" w:rsidP="00094185">
      <w:pPr>
        <w:spacing w:line="259" w:lineRule="auto"/>
        <w:rPr>
          <w:rFonts w:ascii="Arial" w:eastAsiaTheme="minorHAnsi" w:hAnsi="Arial" w:cs="Arial"/>
          <w:b/>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094185" w:rsidRPr="00191762" w14:paraId="34B4FD10" w14:textId="77777777" w:rsidTr="00801247">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8BD95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203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68C5E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7C06B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0D1A098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3AED17C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094185" w:rsidRPr="00191762" w14:paraId="30EEEF75" w14:textId="77777777" w:rsidTr="00801247">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E5D204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75AB6ED2" w14:textId="77777777" w:rsidR="00094185" w:rsidRPr="00191762" w:rsidRDefault="00094185"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4CC76F3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A03683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569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5FF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094185" w:rsidRPr="00191762" w14:paraId="3E104BBE"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9653C1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BBEF701"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0816A12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6730389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F6FAC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0FE7D0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191762" w14:paraId="5909F024"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23680B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4FF46609" w14:textId="77777777" w:rsidR="00094185" w:rsidRPr="00191762" w:rsidRDefault="00094185"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tcBorders>
              <w:top w:val="nil"/>
              <w:left w:val="nil"/>
              <w:bottom w:val="single" w:sz="4" w:space="0" w:color="auto"/>
              <w:right w:val="single" w:sz="4" w:space="0" w:color="auto"/>
            </w:tcBorders>
            <w:shd w:val="clear" w:color="auto" w:fill="auto"/>
            <w:vAlign w:val="center"/>
            <w:hideMark/>
          </w:tcPr>
          <w:p w14:paraId="6DFB4F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5D2B47C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96A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C287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DDBD785"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4E7FC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88C1F1"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8533D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235BC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883FD5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9AC09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4E31B410" w14:textId="77777777" w:rsidTr="00801247">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7E1A8"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C8C9CB"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F2297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2DA75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906F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0D66E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31E76CD" w14:textId="77777777" w:rsidTr="001779EE">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3D5A53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6306CA0"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AC405B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2D1B7A1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228C5CA"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13897A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B2C4296" w14:textId="77777777" w:rsidTr="001779EE">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0527E" w14:textId="77777777" w:rsidR="00094185" w:rsidRPr="007269C7" w:rsidRDefault="00094185" w:rsidP="00801247">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lastRenderedPageBreak/>
              <w:t>MODIFICACIONES ANTE LA SHCP</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97235"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F2B3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93C7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15B2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2AA4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3BDD9F1" w14:textId="77777777" w:rsidTr="001779EE">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033C93"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337A334"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87CC68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5D8EB3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DC412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60BF4D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61302197" w14:textId="77777777" w:rsidTr="00801247">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5EBE9A"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5EC301CB"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7A28BF8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847B43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DA9C7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B086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72BAD185"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E8583D6"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31F6463"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65AF3E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A4C62E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7BEE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84D3B7"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E309B91"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4C472"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5F0F6E5"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83C92D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6DA58A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73BD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F335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6137D47"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9CCEE27"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5D93E42"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A365FF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030D4A0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DE7FB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D70CD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9DD3B40"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B9CDFB"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771FF112"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1F70260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2C703A0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6FFE8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574C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1F61E9A"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736DAFE"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0E7C2CD3"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CD0598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007060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87E212A"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9CB292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23FF56D"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00A93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6668E126"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60925F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6A71EBA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6A37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55D7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3A3A93D"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B723D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E72016"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C6C72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D40BB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0D2942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98A246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19CDC241" w14:textId="77777777" w:rsidTr="00801247">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3B83" w14:textId="77777777" w:rsidR="00094185" w:rsidRPr="00AE05B1" w:rsidRDefault="00094185" w:rsidP="00801247">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617ECD3"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EE54B7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0D8E0FE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85F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4B41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B43208" w14:paraId="332C6589" w14:textId="77777777" w:rsidTr="00B615D0">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D8309" w14:textId="77777777" w:rsidR="00094185" w:rsidRPr="00B615D0" w:rsidRDefault="00094185" w:rsidP="00801247">
            <w:pPr>
              <w:jc w:val="center"/>
              <w:rPr>
                <w:rFonts w:ascii="Arial" w:eastAsiaTheme="minorHAnsi" w:hAnsi="Arial" w:cs="Arial"/>
                <w:b/>
                <w:sz w:val="16"/>
                <w:szCs w:val="16"/>
                <w:lang w:val="es-MX" w:eastAsia="es-MX"/>
              </w:rPr>
            </w:pPr>
            <w:r w:rsidRPr="00B615D0">
              <w:rPr>
                <w:rFonts w:ascii="Arial" w:eastAsiaTheme="minorHAnsi" w:hAnsi="Arial" w:cs="Arial"/>
                <w:b/>
                <w:sz w:val="16"/>
                <w:szCs w:val="16"/>
                <w:lang w:val="es-MX" w:eastAsia="es-MX"/>
              </w:rPr>
              <w:lastRenderedPageBreak/>
              <w:t>REGISTRO PRO INTEGRIDAD</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708DBDF" w14:textId="77777777" w:rsidR="00094185" w:rsidRPr="00B615D0" w:rsidRDefault="00094185" w:rsidP="00801247">
            <w:pPr>
              <w:jc w:val="both"/>
              <w:rPr>
                <w:rFonts w:ascii="Arial" w:hAnsi="Arial" w:cs="Arial"/>
                <w:b/>
                <w:sz w:val="16"/>
                <w:szCs w:val="16"/>
                <w:lang w:val="es-MX" w:eastAsia="es-MX"/>
              </w:rPr>
            </w:pPr>
            <w:r w:rsidRPr="00B615D0">
              <w:rPr>
                <w:rFonts w:ascii="Arial" w:hAnsi="Arial" w:cs="Arial"/>
                <w:b/>
                <w:sz w:val="16"/>
                <w:szCs w:val="16"/>
                <w:lang w:val="es-MX" w:eastAsia="es-MX"/>
              </w:rPr>
              <w:t>En caso de contar con ello, adjuntar el Registro Pro Integridad a cargo de la Contraloría del Estado de Jalisco.</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9E7A731"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705F0F2"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9F94E5A"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C3FB5BF"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SI</w:t>
            </w:r>
          </w:p>
        </w:tc>
      </w:tr>
    </w:tbl>
    <w:p w14:paraId="49400A11" w14:textId="77777777" w:rsidR="00094185" w:rsidRDefault="00094185" w:rsidP="00094185">
      <w:pPr>
        <w:jc w:val="both"/>
        <w:rPr>
          <w:rFonts w:ascii="Arial" w:eastAsiaTheme="minorHAnsi" w:hAnsi="Arial" w:cs="Arial"/>
          <w:lang w:val="es-MX" w:eastAsia="en-US"/>
        </w:rPr>
      </w:pPr>
    </w:p>
    <w:p w14:paraId="7D48E4B7" w14:textId="77777777" w:rsidR="00C74DFF" w:rsidRDefault="00C74DFF" w:rsidP="00C74DFF">
      <w:pPr>
        <w:jc w:val="both"/>
        <w:rPr>
          <w:rFonts w:ascii="Arial" w:eastAsiaTheme="minorHAnsi" w:hAnsi="Arial" w:cs="Arial"/>
          <w:lang w:val="es-MX" w:eastAsia="en-US"/>
        </w:rPr>
      </w:pPr>
      <w:r w:rsidRPr="005F625F">
        <w:rPr>
          <w:rFonts w:ascii="Arial" w:eastAsiaTheme="minorHAnsi" w:hAnsi="Arial" w:cs="Arial"/>
          <w:lang w:val="es-MX" w:eastAsia="en-US"/>
        </w:rPr>
        <w:t>La documentación citada con antelación, de conformidad con el artículo SEGUNDO Transitorio de la Ley, formará parte del Padrón de la Convocante. En caso de que el proveedor omita presentar algún documento que acompaña al Anexo 5, dispondrá de un plazo máximo de 3 (tres) días hábiles para realizarlo, debiendo entregar la documentación faltante de forma física en las instalaciones de la Convocante. Transcurrido el mismo, sin dar cumplimiento a la entrega de la documentación requerida, se desechará la propuesta del proveedor.</w:t>
      </w:r>
    </w:p>
    <w:p w14:paraId="707B2A80" w14:textId="77777777" w:rsidR="00C74DFF" w:rsidRPr="00B43208" w:rsidRDefault="00C74DFF" w:rsidP="00C74DFF">
      <w:pPr>
        <w:jc w:val="both"/>
        <w:rPr>
          <w:rFonts w:ascii="Arial" w:eastAsiaTheme="minorHAnsi" w:hAnsi="Arial" w:cs="Arial"/>
          <w:lang w:val="es-MX" w:eastAsia="en-US"/>
        </w:rPr>
      </w:pPr>
    </w:p>
    <w:p w14:paraId="401A719A" w14:textId="77777777" w:rsidR="00C74DFF" w:rsidRDefault="00C74DFF" w:rsidP="00C74DFF">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184F996" w14:textId="77777777" w:rsidR="00C74DFF" w:rsidRPr="009573E6" w:rsidRDefault="00C74DFF" w:rsidP="00C74DFF">
      <w:pPr>
        <w:jc w:val="both"/>
        <w:rPr>
          <w:rFonts w:ascii="Arial" w:eastAsiaTheme="minorHAnsi" w:hAnsi="Arial" w:cs="Arial"/>
          <w:lang w:val="es-MX" w:eastAsia="en-US"/>
        </w:rPr>
      </w:pPr>
    </w:p>
    <w:p w14:paraId="7567C4C2" w14:textId="77777777" w:rsidR="00C74DFF" w:rsidRDefault="00C74DFF" w:rsidP="00C74DFF">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32E9512B" w14:textId="2F0CC795" w:rsidR="00C74DFF" w:rsidRPr="0018105E" w:rsidRDefault="00C74DFF" w:rsidP="00971710">
      <w:pPr>
        <w:jc w:val="both"/>
        <w:rPr>
          <w:rFonts w:ascii="Arial" w:hAnsi="Arial" w:cs="Arial"/>
          <w:b/>
        </w:rPr>
      </w:pPr>
    </w:p>
    <w:p w14:paraId="3B510C39" w14:textId="259DC9D9" w:rsidR="00000E56" w:rsidRDefault="00000E56" w:rsidP="00971710">
      <w:pPr>
        <w:jc w:val="both"/>
        <w:rPr>
          <w:rFonts w:ascii="Arial" w:hAnsi="Arial" w:cs="Arial"/>
          <w:b/>
        </w:rPr>
      </w:pPr>
      <w:r w:rsidRPr="0018105E">
        <w:rPr>
          <w:rFonts w:ascii="Arial" w:hAnsi="Arial" w:cs="Arial"/>
          <w:b/>
        </w:rPr>
        <w:t>8.</w:t>
      </w:r>
      <w:r w:rsidR="00781329" w:rsidRPr="0018105E">
        <w:rPr>
          <w:rFonts w:ascii="Arial" w:hAnsi="Arial" w:cs="Arial"/>
          <w:b/>
        </w:rPr>
        <w:t>4</w:t>
      </w:r>
      <w:r w:rsidRPr="0018105E">
        <w:rPr>
          <w:rFonts w:ascii="Arial" w:hAnsi="Arial" w:cs="Arial"/>
          <w:b/>
        </w:rPr>
        <w:t xml:space="preserve"> 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37A76655" w:rsidR="00000E56" w:rsidRDefault="00000E56" w:rsidP="00971710">
      <w:pPr>
        <w:jc w:val="both"/>
        <w:rPr>
          <w:rFonts w:ascii="Arial" w:hAnsi="Arial" w:cs="Arial"/>
        </w:rPr>
      </w:pPr>
    </w:p>
    <w:p w14:paraId="4E30FE95" w14:textId="77777777" w:rsidR="00087CA2" w:rsidRPr="006D715C" w:rsidRDefault="00087CA2" w:rsidP="00087CA2">
      <w:pPr>
        <w:pStyle w:val="Prrafodelista"/>
        <w:numPr>
          <w:ilvl w:val="1"/>
          <w:numId w:val="43"/>
        </w:numPr>
        <w:ind w:left="426" w:hanging="426"/>
        <w:jc w:val="both"/>
        <w:rPr>
          <w:rFonts w:ascii="Arial" w:hAnsi="Arial" w:cs="Arial"/>
          <w:b/>
        </w:rPr>
      </w:pPr>
      <w:r w:rsidRPr="006D715C">
        <w:rPr>
          <w:rFonts w:ascii="Arial" w:hAnsi="Arial" w:cs="Arial"/>
          <w:b/>
        </w:rPr>
        <w:t>Visita Guiada.</w:t>
      </w:r>
    </w:p>
    <w:p w14:paraId="48A36B6D" w14:textId="77777777" w:rsidR="00087CA2" w:rsidRDefault="00087CA2" w:rsidP="00087CA2">
      <w:pPr>
        <w:pStyle w:val="Prrafodelista"/>
        <w:ind w:left="0"/>
        <w:jc w:val="both"/>
        <w:rPr>
          <w:rFonts w:ascii="Arial" w:hAnsi="Arial" w:cs="Arial"/>
          <w:b/>
        </w:rPr>
      </w:pPr>
    </w:p>
    <w:p w14:paraId="405D1182" w14:textId="77777777" w:rsidR="00087CA2" w:rsidRPr="001F5578" w:rsidRDefault="00087CA2" w:rsidP="00087CA2">
      <w:pPr>
        <w:pStyle w:val="Prrafodelista"/>
        <w:ind w:left="0"/>
        <w:jc w:val="both"/>
        <w:rPr>
          <w:rFonts w:ascii="Arial" w:hAnsi="Arial" w:cs="Arial"/>
        </w:rPr>
      </w:pPr>
      <w:r>
        <w:rPr>
          <w:rFonts w:ascii="Arial" w:hAnsi="Arial" w:cs="Arial"/>
        </w:rPr>
        <w:t>En caso de</w:t>
      </w:r>
      <w:r w:rsidRPr="006D715C">
        <w:rPr>
          <w:rFonts w:ascii="Arial" w:hAnsi="Arial" w:cs="Arial"/>
        </w:rPr>
        <w:t xml:space="preserve"> ser </w:t>
      </w:r>
      <w:r>
        <w:rPr>
          <w:rFonts w:ascii="Arial" w:hAnsi="Arial" w:cs="Arial"/>
        </w:rPr>
        <w:t>necesario, y según los requerimientos de la Licitación, se podrá realizar una visita para proveedores a las instalaciones de la ASEJ que tengan relación con la Licitación, la cual será guiada por el personal técnico asignado para tales efectos por el área requirente, esto con la finalidad de asegurar la existencia de las mejores condiciones de adquisición.</w:t>
      </w:r>
    </w:p>
    <w:p w14:paraId="2C0DA219" w14:textId="77777777" w:rsidR="00087CA2" w:rsidRPr="00C222D3" w:rsidRDefault="00087CA2"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lastRenderedPageBreak/>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3235FD46" w14:textId="0FCD20A9" w:rsidR="007A1B60" w:rsidRDefault="007A1B60" w:rsidP="00905D18">
      <w:pPr>
        <w:shd w:val="clear" w:color="auto" w:fill="FFFFFF" w:themeFill="background1"/>
        <w:autoSpaceDE w:val="0"/>
        <w:autoSpaceDN w:val="0"/>
        <w:adjustRightInd w:val="0"/>
        <w:jc w:val="both"/>
        <w:rPr>
          <w:rFonts w:ascii="Arial" w:hAnsi="Arial" w:cs="Arial"/>
        </w:rPr>
      </w:pPr>
      <w:r w:rsidRPr="00905D18">
        <w:rPr>
          <w:rFonts w:ascii="Arial" w:hAnsi="Arial" w:cs="Arial"/>
        </w:rPr>
        <w:t>Podrán participar en el presente procedimiento de licitación, las personas físicas y jurídicas que cuenten con capacidad de respuesta inmediata, con recursos técnicos, financieros y demás que sean necesarios</w:t>
      </w:r>
      <w:r w:rsidR="00905D18" w:rsidRPr="00905D18">
        <w:rPr>
          <w:rFonts w:ascii="Arial" w:hAnsi="Arial" w:cs="Arial"/>
        </w:rPr>
        <w:t>.</w:t>
      </w:r>
      <w:r w:rsidRPr="00905D18">
        <w:rPr>
          <w:rFonts w:ascii="Arial" w:hAnsi="Arial" w:cs="Arial"/>
        </w:rPr>
        <w:t xml:space="preserve"> </w:t>
      </w:r>
    </w:p>
    <w:p w14:paraId="4B6AAF56" w14:textId="77777777" w:rsidR="00905D18" w:rsidRPr="007A1B60" w:rsidRDefault="00905D18" w:rsidP="00905D18">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06E2B8A9" w14:textId="5D64DA0F" w:rsidR="004014A9" w:rsidRPr="00B615D0" w:rsidRDefault="004014A9" w:rsidP="00B615D0">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lastRenderedPageBreak/>
        <w:t>Cuando se compruebe que algún licitante ha acordado con otro u otros elevar el costo de los bienes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38CA178C" w:rsidR="0008263C" w:rsidRPr="0018105E"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3BF62A3B" w14:textId="77777777" w:rsidR="009A17E6" w:rsidRPr="0018105E" w:rsidRDefault="009A17E6" w:rsidP="009A17E6">
      <w:pPr>
        <w:pStyle w:val="Prrafodelista"/>
        <w:jc w:val="both"/>
        <w:rPr>
          <w:rFonts w:ascii="Arial" w:hAnsi="Arial" w:cs="Arial"/>
        </w:rPr>
      </w:pPr>
    </w:p>
    <w:p w14:paraId="3C2335F7" w14:textId="1DDE87D3" w:rsidR="00B34E49" w:rsidRPr="0018105E" w:rsidRDefault="00B34E49" w:rsidP="00B34E49">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7C8B6648" w14:textId="6C402BE2" w:rsidR="004014A9" w:rsidRPr="0018105E" w:rsidRDefault="004014A9" w:rsidP="00C703EA">
      <w:pPr>
        <w:pStyle w:val="Prrafodelista"/>
        <w:jc w:val="both"/>
        <w:rPr>
          <w:rFonts w:ascii="Arial" w:hAnsi="Arial" w:cs="Arial"/>
        </w:rPr>
      </w:pPr>
    </w:p>
    <w:p w14:paraId="0ADFD654" w14:textId="25805BEA" w:rsidR="004014A9" w:rsidRDefault="004014A9" w:rsidP="004014A9">
      <w:pPr>
        <w:jc w:val="both"/>
        <w:rPr>
          <w:rFonts w:ascii="Arial" w:hAnsi="Arial" w:cs="Arial"/>
        </w:rPr>
      </w:pPr>
      <w:r w:rsidRPr="0018105E">
        <w:rPr>
          <w:rFonts w:ascii="Arial" w:hAnsi="Arial" w:cs="Arial"/>
        </w:rPr>
        <w:t xml:space="preserve">La </w:t>
      </w:r>
      <w:r w:rsidR="00B34E49" w:rsidRPr="0018105E">
        <w:rPr>
          <w:rFonts w:ascii="Arial" w:hAnsi="Arial" w:cs="Arial"/>
        </w:rPr>
        <w:t>Dirección General de Administración y Área Requirente</w:t>
      </w:r>
      <w:r w:rsidRPr="0018105E">
        <w:rPr>
          <w:rFonts w:ascii="Arial" w:hAnsi="Arial" w:cs="Arial"/>
        </w:rPr>
        <w:t xml:space="preserve"> de la Convocante, resolverá</w:t>
      </w:r>
      <w:r w:rsidR="00B34E49" w:rsidRPr="0018105E">
        <w:rPr>
          <w:rFonts w:ascii="Arial" w:hAnsi="Arial" w:cs="Arial"/>
        </w:rPr>
        <w:t>n</w:t>
      </w:r>
      <w:r w:rsidRPr="0018105E">
        <w:rPr>
          <w:rFonts w:ascii="Arial" w:hAnsi="Arial" w:cs="Arial"/>
        </w:rPr>
        <w:t xml:space="preserve">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68AC0A5D"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En caso de que no se presente el mínimo de</w:t>
      </w:r>
      <w:r w:rsidR="008A4C28">
        <w:rPr>
          <w:rFonts w:ascii="Arial" w:hAnsi="Arial" w:cs="Arial"/>
        </w:rPr>
        <w:t xml:space="preserve"> dos</w:t>
      </w:r>
      <w:r w:rsidRPr="00404501">
        <w:rPr>
          <w:rFonts w:ascii="Arial" w:hAnsi="Arial" w:cs="Arial"/>
        </w:rPr>
        <w:t xml:space="preserv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6EDF7E2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lastRenderedPageBreak/>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4E75B3CC"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18105E">
        <w:rPr>
          <w:rFonts w:ascii="Arial" w:hAnsi="Arial" w:cs="Arial"/>
        </w:rPr>
        <w:t xml:space="preserve">convocatoria, lo cual hará las veces de </w:t>
      </w:r>
      <w:r w:rsidR="00404501" w:rsidRPr="0018105E">
        <w:rPr>
          <w:rFonts w:ascii="Arial" w:hAnsi="Arial" w:cs="Arial"/>
        </w:rPr>
        <w:t xml:space="preserve">notificación personal del mismo, dentro de los </w:t>
      </w:r>
      <w:r w:rsidR="00B34E49" w:rsidRPr="0018105E">
        <w:rPr>
          <w:rFonts w:ascii="Arial" w:hAnsi="Arial" w:cs="Arial"/>
        </w:rPr>
        <w:t>veinte</w:t>
      </w:r>
      <w:r w:rsidR="00404501" w:rsidRPr="0018105E">
        <w:rPr>
          <w:rFonts w:ascii="Arial" w:hAnsi="Arial" w:cs="Arial"/>
        </w:rPr>
        <w:t xml:space="preserve"> días</w:t>
      </w:r>
      <w:r w:rsidR="00CC5A2D" w:rsidRPr="0018105E">
        <w:rPr>
          <w:rFonts w:ascii="Arial" w:hAnsi="Arial" w:cs="Arial"/>
        </w:rPr>
        <w:t xml:space="preserve"> naturales</w:t>
      </w:r>
      <w:r w:rsidR="00404501" w:rsidRPr="0018105E">
        <w:rPr>
          <w:rFonts w:ascii="Arial" w:hAnsi="Arial" w:cs="Arial"/>
        </w:rPr>
        <w:t xml:space="preserve">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02DDA8F8" w:rsidR="003C775F" w:rsidRDefault="004A1E6C" w:rsidP="00AE31BD">
      <w:pPr>
        <w:pStyle w:val="Textocomentario"/>
        <w:jc w:val="both"/>
        <w:rPr>
          <w:rFonts w:ascii="Arial" w:hAnsi="Arial" w:cs="Arial"/>
          <w:sz w:val="24"/>
          <w:szCs w:val="24"/>
        </w:rPr>
      </w:pPr>
      <w:r w:rsidRPr="004A1E6C">
        <w:rPr>
          <w:rFonts w:ascii="Arial" w:hAnsi="Arial" w:cs="Arial"/>
          <w:sz w:val="24"/>
          <w:szCs w:val="24"/>
          <w:u w:val="single"/>
        </w:rPr>
        <w:t xml:space="preserve">Para el servicio de mantenimiento </w:t>
      </w:r>
      <w:r w:rsidRPr="004A1E6C">
        <w:rPr>
          <w:rFonts w:ascii="Arial" w:hAnsi="Arial" w:cs="Arial"/>
          <w:b/>
          <w:sz w:val="24"/>
          <w:szCs w:val="24"/>
          <w:u w:val="single"/>
        </w:rPr>
        <w:t>correctivo</w:t>
      </w:r>
      <w:r>
        <w:rPr>
          <w:rFonts w:ascii="Arial" w:hAnsi="Arial" w:cs="Arial"/>
          <w:sz w:val="24"/>
          <w:szCs w:val="24"/>
        </w:rPr>
        <w:t xml:space="preserve"> el pago se realizará e</w:t>
      </w:r>
      <w:r w:rsidR="00AE31BD" w:rsidRPr="00AE31BD">
        <w:rPr>
          <w:rFonts w:ascii="Arial" w:hAnsi="Arial" w:cs="Arial"/>
          <w:sz w:val="24"/>
          <w:szCs w:val="24"/>
        </w:rPr>
        <w:t>n una sola exhibición en moneda nacional, mediante transferencia electrónica de fondos a la cuenta bancaria del Proveedor, por la cantidad estipulada en su propuesta económica, 5 (cinco) días hábiles posteriores una vez que el proveedor haya entregado los bienes adjudicados, a entera satisfacción de la Convocante</w:t>
      </w:r>
      <w:r w:rsidR="00B81144">
        <w:rPr>
          <w:rFonts w:ascii="Arial" w:hAnsi="Arial" w:cs="Arial"/>
          <w:sz w:val="24"/>
          <w:szCs w:val="24"/>
        </w:rPr>
        <w:t>.</w:t>
      </w:r>
    </w:p>
    <w:p w14:paraId="0CA7D709" w14:textId="1C6F17BE" w:rsidR="004A1E6C" w:rsidRDefault="004A1E6C" w:rsidP="00AE31BD">
      <w:pPr>
        <w:pStyle w:val="Textocomentario"/>
        <w:jc w:val="both"/>
        <w:rPr>
          <w:rFonts w:ascii="Arial" w:hAnsi="Arial" w:cs="Arial"/>
          <w:sz w:val="24"/>
          <w:szCs w:val="24"/>
        </w:rPr>
      </w:pPr>
    </w:p>
    <w:p w14:paraId="6CEE94E9" w14:textId="19A90407" w:rsidR="004A1E6C" w:rsidRPr="00AE31BD" w:rsidRDefault="004A1E6C" w:rsidP="00AE31BD">
      <w:pPr>
        <w:pStyle w:val="Textocomentario"/>
        <w:jc w:val="both"/>
        <w:rPr>
          <w:rFonts w:ascii="Arial" w:hAnsi="Arial" w:cs="Arial"/>
          <w:sz w:val="24"/>
          <w:szCs w:val="24"/>
        </w:rPr>
      </w:pPr>
      <w:r w:rsidRPr="0017410F">
        <w:rPr>
          <w:rFonts w:ascii="Arial" w:hAnsi="Arial" w:cs="Arial"/>
          <w:sz w:val="24"/>
          <w:szCs w:val="24"/>
          <w:u w:val="single"/>
        </w:rPr>
        <w:t xml:space="preserve">Para el servicio de mantenimiento </w:t>
      </w:r>
      <w:r w:rsidRPr="0017410F">
        <w:rPr>
          <w:rFonts w:ascii="Arial" w:hAnsi="Arial" w:cs="Arial"/>
          <w:b/>
          <w:sz w:val="24"/>
          <w:szCs w:val="24"/>
          <w:u w:val="single"/>
        </w:rPr>
        <w:t>preventivo</w:t>
      </w:r>
      <w:r>
        <w:rPr>
          <w:rFonts w:ascii="Arial" w:hAnsi="Arial" w:cs="Arial"/>
          <w:b/>
          <w:sz w:val="24"/>
          <w:szCs w:val="24"/>
        </w:rPr>
        <w:t xml:space="preserve"> </w:t>
      </w:r>
      <w:r w:rsidRPr="004A1E6C">
        <w:rPr>
          <w:rFonts w:ascii="Arial" w:hAnsi="Arial" w:cs="Arial"/>
          <w:sz w:val="24"/>
          <w:szCs w:val="24"/>
        </w:rPr>
        <w:t>el pago</w:t>
      </w:r>
      <w:r>
        <w:rPr>
          <w:rFonts w:ascii="Arial" w:hAnsi="Arial" w:cs="Arial"/>
          <w:sz w:val="24"/>
          <w:szCs w:val="24"/>
        </w:rPr>
        <w:t xml:space="preserve"> se realizará de manera mensual </w:t>
      </w:r>
      <w:r w:rsidRPr="004A1E6C">
        <w:rPr>
          <w:rFonts w:ascii="Arial" w:hAnsi="Arial" w:cs="Arial"/>
          <w:sz w:val="24"/>
          <w:szCs w:val="24"/>
        </w:rPr>
        <w:t>en moneda nacional, mediante transferencia electrónica de fondos a la cuenta bancaria del proveedor que al efecto éste le indique, a partir de los primeros</w:t>
      </w:r>
      <w:r w:rsidR="009A1F6C">
        <w:rPr>
          <w:rFonts w:ascii="Arial" w:hAnsi="Arial" w:cs="Arial"/>
          <w:sz w:val="24"/>
          <w:szCs w:val="24"/>
        </w:rPr>
        <w:t xml:space="preserve"> cinco días hábiles siguientes a la entrega del reporte y factura</w:t>
      </w:r>
      <w:r w:rsidRPr="004A1E6C">
        <w:rPr>
          <w:rFonts w:ascii="Arial" w:hAnsi="Arial" w:cs="Arial"/>
          <w:sz w:val="24"/>
          <w:szCs w:val="24"/>
        </w:rPr>
        <w:t xml:space="preserve"> correspondiente del servicio contratado,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60FA56A8" w:rsidR="00C36C15" w:rsidRPr="003F4A69" w:rsidRDefault="00F73AD4" w:rsidP="003F4A69">
      <w:pPr>
        <w:jc w:val="both"/>
        <w:rPr>
          <w:rFonts w:ascii="Arial" w:hAnsi="Arial" w:cs="Arial"/>
        </w:rPr>
      </w:pPr>
      <w:r>
        <w:rPr>
          <w:rFonts w:ascii="Arial" w:hAnsi="Arial" w:cs="Arial"/>
        </w:rPr>
        <w:t xml:space="preserve">No </w:t>
      </w:r>
      <w:r w:rsidR="0017410F">
        <w:rPr>
          <w:rFonts w:ascii="Arial" w:hAnsi="Arial" w:cs="Arial"/>
        </w:rPr>
        <w:t xml:space="preserve">se </w:t>
      </w:r>
      <w:r>
        <w:rPr>
          <w:rFonts w:ascii="Arial" w:hAnsi="Arial" w:cs="Arial"/>
        </w:rPr>
        <w:t>aplicará anticipos en esta convocatoria.</w:t>
      </w:r>
    </w:p>
    <w:p w14:paraId="0EFF4FB0" w14:textId="77777777" w:rsidR="000C470A" w:rsidRPr="003F4A69" w:rsidRDefault="000C470A" w:rsidP="003F4A69">
      <w:pPr>
        <w:jc w:val="both"/>
        <w:rPr>
          <w:rFonts w:ascii="Arial" w:hAnsi="Arial" w:cs="Arial"/>
        </w:rPr>
      </w:pPr>
    </w:p>
    <w:p w14:paraId="2C21FA64" w14:textId="417F26E7" w:rsidR="00FD793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46043B0B" w14:textId="77777777" w:rsidR="00013768" w:rsidRDefault="00013768" w:rsidP="003F4A69">
      <w:pPr>
        <w:jc w:val="both"/>
        <w:rPr>
          <w:rFonts w:ascii="Arial" w:hAnsi="Arial" w:cs="Arial"/>
          <w:b/>
        </w:rPr>
      </w:pPr>
    </w:p>
    <w:p w14:paraId="13B6EF0C" w14:textId="3B2DFAE6"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 xml:space="preserve">De conformidad con el artículo 84 de la Ley, el licitante </w:t>
      </w:r>
      <w:r w:rsidRPr="0017410F">
        <w:rPr>
          <w:rFonts w:ascii="Arial" w:hAnsi="Arial" w:cs="Arial"/>
          <w:b/>
          <w:kern w:val="20"/>
          <w:lang w:val="es-ES_tradnl"/>
        </w:rPr>
        <w:t>adjudicado</w:t>
      </w:r>
      <w:r w:rsidRPr="0017410F">
        <w:rPr>
          <w:rFonts w:ascii="Arial" w:hAnsi="Arial" w:cs="Arial"/>
          <w:kern w:val="20"/>
          <w:lang w:val="es-ES_tradnl"/>
        </w:rPr>
        <w:t xml:space="preserve"> deberá presentar las siguientes </w:t>
      </w:r>
      <w:r w:rsidR="00534394">
        <w:rPr>
          <w:rFonts w:ascii="Arial" w:hAnsi="Arial" w:cs="Arial"/>
          <w:kern w:val="20"/>
          <w:lang w:val="es-ES_tradnl"/>
        </w:rPr>
        <w:t>fianzas</w:t>
      </w:r>
      <w:r w:rsidRPr="0017410F">
        <w:rPr>
          <w:rFonts w:ascii="Arial" w:hAnsi="Arial" w:cs="Arial"/>
          <w:kern w:val="20"/>
          <w:lang w:val="es-ES_tradnl"/>
        </w:rPr>
        <w:t>:</w:t>
      </w:r>
    </w:p>
    <w:p w14:paraId="6BFD5288"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6872ED7B" w14:textId="68EFB12D" w:rsidR="0017410F" w:rsidRPr="0017410F" w:rsidRDefault="0017410F" w:rsidP="0017410F">
      <w:pPr>
        <w:pStyle w:val="Prrafodelista"/>
        <w:numPr>
          <w:ilvl w:val="0"/>
          <w:numId w:val="42"/>
        </w:numPr>
        <w:spacing w:before="40" w:after="40"/>
        <w:jc w:val="both"/>
        <w:rPr>
          <w:rFonts w:ascii="Arial" w:hAnsi="Arial" w:cs="Arial"/>
          <w:kern w:val="20"/>
          <w:lang w:val="es-ES_tradnl"/>
        </w:rPr>
      </w:pPr>
      <w:r w:rsidRPr="0017410F">
        <w:rPr>
          <w:rFonts w:ascii="Arial" w:hAnsi="Arial" w:cs="Arial"/>
          <w:kern w:val="20"/>
          <w:lang w:val="es-ES_tradnl"/>
        </w:rPr>
        <w:t>Fianza de cumplimiento en Moneda Nacional, por un monto del 10% (diez por ciento) del valor total de lo adjudicado, sin incluir impuestos, de acuerdo a su propuesta económica presentada, para el cumplimiento de todas y cada una de</w:t>
      </w:r>
      <w:r>
        <w:rPr>
          <w:rFonts w:ascii="Arial" w:hAnsi="Arial" w:cs="Arial"/>
          <w:kern w:val="20"/>
          <w:lang w:val="es-ES_tradnl"/>
        </w:rPr>
        <w:t xml:space="preserve"> </w:t>
      </w:r>
      <w:r w:rsidRPr="0017410F">
        <w:rPr>
          <w:rFonts w:ascii="Arial" w:hAnsi="Arial" w:cs="Arial"/>
          <w:kern w:val="20"/>
          <w:lang w:val="es-ES_tradnl"/>
        </w:rPr>
        <w:t>sus obligaciones asumidas mediante las presentes Bases, sus propuestas y el contrato respectivo, quedando vigente en caso de que se otorgue prórroga al cumplimiento de los bienes y/o servicios, así como de las siguientes garantías:</w:t>
      </w:r>
    </w:p>
    <w:p w14:paraId="5670CBCB" w14:textId="2A1CA798" w:rsidR="0017410F" w:rsidRPr="001779EE" w:rsidRDefault="0017410F" w:rsidP="001779EE">
      <w:pPr>
        <w:spacing w:before="40" w:after="40"/>
        <w:jc w:val="both"/>
        <w:rPr>
          <w:rFonts w:ascii="Arial" w:hAnsi="Arial" w:cs="Arial"/>
          <w:kern w:val="20"/>
          <w:lang w:val="es-ES_tradnl"/>
        </w:rPr>
      </w:pPr>
    </w:p>
    <w:p w14:paraId="4046FD78" w14:textId="77777777"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Las responsabilidades en que llegaren a incurrir sus empleados, en perjuicio de la convocante.</w:t>
      </w:r>
    </w:p>
    <w:p w14:paraId="7E76AC72"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29C29909" w14:textId="2405C7E6" w:rsidR="0017410F" w:rsidRPr="0017410F" w:rsidRDefault="0017410F" w:rsidP="0017410F">
      <w:pPr>
        <w:pStyle w:val="Prrafodelista"/>
        <w:numPr>
          <w:ilvl w:val="0"/>
          <w:numId w:val="42"/>
        </w:numPr>
        <w:spacing w:before="40" w:after="40"/>
        <w:jc w:val="both"/>
        <w:rPr>
          <w:rFonts w:ascii="Arial" w:hAnsi="Arial" w:cs="Arial"/>
          <w:kern w:val="20"/>
          <w:lang w:val="es-ES_tradnl"/>
        </w:rPr>
      </w:pPr>
      <w:r w:rsidRPr="0017410F">
        <w:rPr>
          <w:rFonts w:ascii="Arial" w:hAnsi="Arial" w:cs="Arial"/>
          <w:kern w:val="20"/>
          <w:lang w:val="es-ES_tradnl"/>
        </w:rPr>
        <w:t xml:space="preserve">El proveedor </w:t>
      </w:r>
      <w:r w:rsidRPr="0017410F">
        <w:rPr>
          <w:rFonts w:ascii="Arial" w:hAnsi="Arial" w:cs="Arial"/>
          <w:b/>
          <w:kern w:val="20"/>
          <w:u w:val="single"/>
          <w:lang w:val="es-ES_tradnl"/>
        </w:rPr>
        <w:t>adjudicado</w:t>
      </w:r>
      <w:r w:rsidRPr="0017410F">
        <w:rPr>
          <w:rFonts w:ascii="Arial" w:hAnsi="Arial" w:cs="Arial"/>
          <w:kern w:val="20"/>
          <w:lang w:val="es-ES_tradnl"/>
        </w:rPr>
        <w:t xml:space="preserve"> deberá presentar también </w:t>
      </w:r>
      <w:r w:rsidR="00534394">
        <w:rPr>
          <w:rFonts w:ascii="Arial" w:hAnsi="Arial" w:cs="Arial"/>
          <w:kern w:val="20"/>
          <w:lang w:val="es-ES_tradnl"/>
        </w:rPr>
        <w:t>f</w:t>
      </w:r>
      <w:r w:rsidRPr="0017410F">
        <w:rPr>
          <w:rFonts w:ascii="Arial" w:hAnsi="Arial" w:cs="Arial"/>
          <w:kern w:val="20"/>
          <w:lang w:val="es-ES_tradnl"/>
        </w:rPr>
        <w:t xml:space="preserve">ianza de </w:t>
      </w:r>
      <w:r w:rsidR="00534394">
        <w:rPr>
          <w:rFonts w:ascii="Arial" w:hAnsi="Arial" w:cs="Arial"/>
          <w:kern w:val="20"/>
          <w:lang w:val="es-ES_tradnl"/>
        </w:rPr>
        <w:t>f</w:t>
      </w:r>
      <w:r w:rsidRPr="0017410F">
        <w:rPr>
          <w:rFonts w:ascii="Arial" w:hAnsi="Arial" w:cs="Arial"/>
          <w:kern w:val="20"/>
          <w:lang w:val="es-ES_tradnl"/>
        </w:rPr>
        <w:t xml:space="preserve">idelidad por un monto de cuando menos $50,000.00 m.n. (cincuenta mil pesos 00/100 m.n.), así mismo, dicha fianza deberá tener una vigencia de tres meses o hasta que concluya con la prestación del servicio, a partir de la fecha de emisión de fallo. </w:t>
      </w:r>
    </w:p>
    <w:p w14:paraId="5CDFEE87" w14:textId="5068E473" w:rsidR="00E57E76" w:rsidRPr="00E57E76" w:rsidRDefault="00E57E76" w:rsidP="00413953">
      <w:pPr>
        <w:spacing w:before="40" w:after="40"/>
        <w:jc w:val="both"/>
        <w:rPr>
          <w:rFonts w:ascii="Arial" w:hAnsi="Arial" w:cs="Arial"/>
          <w:kern w:val="20"/>
          <w:lang w:val="es-ES_tradnl"/>
        </w:rPr>
      </w:pPr>
    </w:p>
    <w:p w14:paraId="6A4FACA0" w14:textId="77777777"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 xml:space="preserve">Las fianzas deberán ser expedidas a favor de la Auditoría Superior del Estado de Jalisco, por afianzadora nacional, para el cumplimiento del contrato, de conformidad con los artículos 76 fracción IX y 84 de la Ley en comento, constituida en moneda nacional y entrarán en vigor a partir de la fecha de emisión del acta de fallo, pudiendo ser exigibles en cualquier tiempo. </w:t>
      </w:r>
    </w:p>
    <w:p w14:paraId="0D9E5AC2"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0F0C75C8" w14:textId="77777777"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Para su devolución y cancelación será necesaria la conformidad expresa por escrito de la ASEJ, siempre y cuando no existan obligaciones pendientes a favor de la Convocante, de conformidad a la normatividad vigente.</w:t>
      </w:r>
    </w:p>
    <w:p w14:paraId="6C0F4110"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4D991D7C" w14:textId="6562F545" w:rsidR="0017410F" w:rsidRPr="00E57E76" w:rsidRDefault="0017410F" w:rsidP="00E57E76">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La presente fianza deberá ser expedida con domicilio en el Estado, en el caso de proveedores domiciliados en esta Entidad. Cuando éstos tengan su domicilio fuera del Estado de Jalisco, deberá presentar la garantía con la aceptación por parte de la afianzadora que la expida de someterse a la competencia de los juzgados del fuero común o federal con jurisdicción en la ciudad de Guadalajara, Jalisco.</w:t>
      </w:r>
    </w:p>
    <w:p w14:paraId="060D0334" w14:textId="77777777" w:rsidR="0017410F" w:rsidRPr="0017410F" w:rsidRDefault="0017410F" w:rsidP="0017410F">
      <w:pPr>
        <w:pStyle w:val="Prrafodelista"/>
        <w:spacing w:before="40" w:after="40"/>
        <w:ind w:left="360"/>
        <w:jc w:val="both"/>
        <w:rPr>
          <w:rFonts w:ascii="Arial" w:hAnsi="Arial" w:cs="Arial"/>
          <w:b/>
          <w:kern w:val="20"/>
          <w:lang w:val="es-ES_tradnl"/>
        </w:rPr>
      </w:pPr>
      <w:r w:rsidRPr="0017410F">
        <w:rPr>
          <w:rFonts w:ascii="Arial" w:hAnsi="Arial" w:cs="Arial"/>
          <w:b/>
          <w:kern w:val="20"/>
          <w:lang w:val="es-ES_tradnl"/>
        </w:rPr>
        <w:t>Ambas fianzas deberán ser presentadas en u</w:t>
      </w:r>
      <w:bookmarkStart w:id="0" w:name="_GoBack"/>
      <w:bookmarkEnd w:id="0"/>
      <w:r w:rsidRPr="0017410F">
        <w:rPr>
          <w:rFonts w:ascii="Arial" w:hAnsi="Arial" w:cs="Arial"/>
          <w:b/>
          <w:kern w:val="20"/>
          <w:lang w:val="es-ES_tradnl"/>
        </w:rPr>
        <w:t>n término no mayor a cinco días naturales posteriores a la emisión del acta de fallo, en caso de no cumplir con la presentación de las garantías, no se formalizará la entrega de orden de compra ni la firma del contrato.</w:t>
      </w:r>
    </w:p>
    <w:p w14:paraId="3C409D9C"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3CAF2A27" w14:textId="5CD4EB77" w:rsidR="00413953" w:rsidRDefault="0017410F" w:rsidP="00413953">
      <w:pPr>
        <w:pStyle w:val="Prrafodelista"/>
        <w:numPr>
          <w:ilvl w:val="0"/>
          <w:numId w:val="42"/>
        </w:numPr>
        <w:spacing w:before="40" w:after="40"/>
        <w:jc w:val="both"/>
        <w:rPr>
          <w:rFonts w:ascii="Arial" w:hAnsi="Arial" w:cs="Arial"/>
          <w:kern w:val="20"/>
          <w:lang w:val="es-ES_tradnl"/>
        </w:rPr>
      </w:pPr>
      <w:r w:rsidRPr="00E95E16">
        <w:rPr>
          <w:rFonts w:ascii="Arial" w:hAnsi="Arial" w:cs="Arial"/>
          <w:kern w:val="20"/>
          <w:lang w:val="es-ES_tradnl"/>
        </w:rPr>
        <w:t>El proveedor deberá entregar</w:t>
      </w:r>
      <w:r w:rsidRPr="00413953">
        <w:rPr>
          <w:rFonts w:ascii="Arial" w:hAnsi="Arial" w:cs="Arial"/>
          <w:kern w:val="20"/>
          <w:lang w:val="es-ES_tradnl"/>
        </w:rPr>
        <w:t xml:space="preserve"> en hoja membretada carta garantía por un mínimo de 12 meses </w:t>
      </w:r>
      <w:r w:rsidR="00413953" w:rsidRPr="00413953">
        <w:rPr>
          <w:rFonts w:ascii="Arial" w:hAnsi="Arial" w:cs="Arial"/>
          <w:kern w:val="20"/>
          <w:lang w:val="es-ES_tradnl"/>
        </w:rPr>
        <w:t xml:space="preserve">por la calidad del servicio realizado, </w:t>
      </w:r>
      <w:r w:rsidR="00E95E16" w:rsidRPr="00413953">
        <w:rPr>
          <w:rFonts w:ascii="Arial" w:hAnsi="Arial" w:cs="Arial"/>
          <w:kern w:val="20"/>
          <w:lang w:val="es-ES_tradnl"/>
        </w:rPr>
        <w:t>así</w:t>
      </w:r>
      <w:r w:rsidR="00413953" w:rsidRPr="00413953">
        <w:rPr>
          <w:rFonts w:ascii="Arial" w:hAnsi="Arial" w:cs="Arial"/>
          <w:kern w:val="20"/>
          <w:lang w:val="es-ES_tradnl"/>
        </w:rPr>
        <w:t xml:space="preserve"> como responder por los defectos, vicios ocultos y deficiencias en la calidad de sus servicios, además de cualquier otra responsabilidad en que hubiere </w:t>
      </w:r>
      <w:r w:rsidR="00E95E16" w:rsidRPr="00413953">
        <w:rPr>
          <w:rFonts w:ascii="Arial" w:hAnsi="Arial" w:cs="Arial"/>
          <w:kern w:val="20"/>
          <w:lang w:val="es-ES_tradnl"/>
        </w:rPr>
        <w:t>incurrido</w:t>
      </w:r>
      <w:r w:rsidR="00413953" w:rsidRPr="00413953">
        <w:rPr>
          <w:rFonts w:ascii="Arial" w:hAnsi="Arial" w:cs="Arial"/>
          <w:kern w:val="20"/>
          <w:lang w:val="es-ES_tradnl"/>
        </w:rPr>
        <w:t xml:space="preserve"> su personal a cargo</w:t>
      </w:r>
      <w:r w:rsidR="00413953">
        <w:rPr>
          <w:rFonts w:ascii="Arial" w:hAnsi="Arial" w:cs="Arial"/>
          <w:kern w:val="20"/>
          <w:lang w:val="es-ES_tradnl"/>
        </w:rPr>
        <w:t>.</w:t>
      </w:r>
    </w:p>
    <w:p w14:paraId="352B3790" w14:textId="48DF4699" w:rsidR="00413953" w:rsidRPr="00413953" w:rsidRDefault="00413953" w:rsidP="00413953">
      <w:pPr>
        <w:pStyle w:val="Prrafodelista"/>
        <w:spacing w:before="40" w:after="40"/>
        <w:jc w:val="both"/>
        <w:rPr>
          <w:rFonts w:ascii="Arial" w:hAnsi="Arial" w:cs="Arial"/>
          <w:kern w:val="20"/>
          <w:lang w:val="es-ES_tradnl"/>
        </w:rPr>
      </w:pPr>
    </w:p>
    <w:p w14:paraId="7DA670C5" w14:textId="78615ABE" w:rsidR="00534394" w:rsidRPr="009F7F7A" w:rsidRDefault="00534394" w:rsidP="00534394">
      <w:pPr>
        <w:pStyle w:val="Prrafodelista"/>
        <w:numPr>
          <w:ilvl w:val="0"/>
          <w:numId w:val="42"/>
        </w:numPr>
        <w:spacing w:before="40" w:after="40"/>
        <w:jc w:val="both"/>
        <w:rPr>
          <w:rFonts w:ascii="Arial" w:hAnsi="Arial" w:cs="Arial"/>
          <w:kern w:val="20"/>
          <w:lang w:val="es-ES_tradnl"/>
        </w:rPr>
      </w:pPr>
      <w:r>
        <w:rPr>
          <w:rFonts w:ascii="Arial" w:hAnsi="Arial" w:cs="Arial"/>
          <w:kern w:val="20"/>
          <w:lang w:val="es-ES_tradnl"/>
        </w:rPr>
        <w:t>Presentar c</w:t>
      </w:r>
      <w:r w:rsidRPr="009F7F7A">
        <w:rPr>
          <w:rFonts w:ascii="Arial" w:hAnsi="Arial" w:cs="Arial"/>
          <w:kern w:val="20"/>
          <w:lang w:val="es-ES_tradnl"/>
        </w:rPr>
        <w:t xml:space="preserve">arta garantía </w:t>
      </w:r>
      <w:r w:rsidR="00E57E76">
        <w:rPr>
          <w:rFonts w:ascii="Arial" w:hAnsi="Arial" w:cs="Arial"/>
          <w:kern w:val="20"/>
          <w:lang w:val="es-ES_tradnl"/>
        </w:rPr>
        <w:t xml:space="preserve">por un </w:t>
      </w:r>
      <w:r w:rsidRPr="009F7F7A">
        <w:rPr>
          <w:rFonts w:ascii="Arial" w:hAnsi="Arial" w:cs="Arial"/>
          <w:kern w:val="20"/>
          <w:lang w:val="es-ES_tradnl"/>
        </w:rPr>
        <w:t xml:space="preserve">mínimo </w:t>
      </w:r>
      <w:r w:rsidR="00E57E76">
        <w:rPr>
          <w:rFonts w:ascii="Arial" w:hAnsi="Arial" w:cs="Arial"/>
          <w:kern w:val="20"/>
          <w:lang w:val="es-ES_tradnl"/>
        </w:rPr>
        <w:t xml:space="preserve">de </w:t>
      </w:r>
      <w:r w:rsidRPr="009F7F7A">
        <w:rPr>
          <w:rFonts w:ascii="Arial" w:hAnsi="Arial" w:cs="Arial"/>
          <w:kern w:val="20"/>
          <w:lang w:val="es-ES_tradnl"/>
        </w:rPr>
        <w:t>6 meses en piezas e instalación, especificando cobertura.</w:t>
      </w:r>
    </w:p>
    <w:p w14:paraId="7FD2F181" w14:textId="0104029E" w:rsidR="00534394" w:rsidRDefault="00534394" w:rsidP="00534394">
      <w:pPr>
        <w:pStyle w:val="Prrafodelista"/>
        <w:spacing w:before="40" w:after="40"/>
        <w:jc w:val="both"/>
        <w:rPr>
          <w:rFonts w:ascii="Arial" w:hAnsi="Arial" w:cs="Arial"/>
          <w:kern w:val="20"/>
          <w:lang w:val="es-ES_tradnl"/>
        </w:rPr>
      </w:pPr>
    </w:p>
    <w:p w14:paraId="2A0F85F4" w14:textId="4B69D087" w:rsidR="00534394" w:rsidRPr="00E95E16" w:rsidRDefault="00534394" w:rsidP="00E95E16">
      <w:pPr>
        <w:spacing w:before="40" w:after="40"/>
        <w:jc w:val="both"/>
        <w:rPr>
          <w:rFonts w:ascii="Arial" w:hAnsi="Arial" w:cs="Arial"/>
          <w:b/>
          <w:kern w:val="20"/>
          <w:lang w:val="es-ES_tradnl"/>
        </w:rPr>
      </w:pPr>
      <w:r w:rsidRPr="00E95E16">
        <w:rPr>
          <w:rFonts w:ascii="Arial" w:hAnsi="Arial" w:cs="Arial"/>
          <w:b/>
          <w:kern w:val="20"/>
          <w:lang w:val="es-ES_tradnl"/>
        </w:rPr>
        <w:t>Ambas garantías se deberán adjuntar a la propuesta económica Anexo 1.</w:t>
      </w:r>
    </w:p>
    <w:p w14:paraId="11E5290A" w14:textId="39FB27A7" w:rsidR="00534394" w:rsidRPr="0017410F" w:rsidRDefault="00534394" w:rsidP="00534394">
      <w:pPr>
        <w:pStyle w:val="Prrafodelista"/>
        <w:spacing w:before="40" w:after="40"/>
        <w:jc w:val="both"/>
        <w:rPr>
          <w:rFonts w:ascii="Arial" w:hAnsi="Arial" w:cs="Arial"/>
          <w:kern w:val="20"/>
          <w:lang w:val="es-ES_tradnl"/>
        </w:rPr>
      </w:pPr>
    </w:p>
    <w:p w14:paraId="013B0121" w14:textId="77777777" w:rsidR="0017410F" w:rsidRPr="00511B69" w:rsidRDefault="0017410F" w:rsidP="00296FDA">
      <w:pPr>
        <w:pStyle w:val="Prrafodelista"/>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05520456"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6F5B30">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33A8905F" w:rsidR="00337FC6" w:rsidRDefault="00AE31BD" w:rsidP="00337FC6">
      <w:pPr>
        <w:spacing w:before="40" w:after="40"/>
        <w:jc w:val="both"/>
        <w:rPr>
          <w:rFonts w:ascii="Arial" w:hAnsi="Arial" w:cs="Arial"/>
          <w:lang w:val="es-MX" w:eastAsia="es-MX"/>
        </w:rPr>
      </w:pPr>
      <w:r>
        <w:rPr>
          <w:rFonts w:ascii="Arial" w:hAnsi="Arial" w:cs="Arial"/>
          <w:lang w:val="es-MX" w:eastAsia="es-MX"/>
        </w:rPr>
        <w:t>La entrega</w:t>
      </w:r>
      <w:r w:rsidR="006F5B30">
        <w:rPr>
          <w:rFonts w:ascii="Arial" w:hAnsi="Arial" w:cs="Arial"/>
          <w:lang w:val="es-MX" w:eastAsia="es-MX"/>
        </w:rPr>
        <w:t xml:space="preserve"> del servicio</w:t>
      </w:r>
      <w:r w:rsidR="0002383C" w:rsidRPr="00811EAE">
        <w:rPr>
          <w:rFonts w:ascii="Arial" w:hAnsi="Arial" w:cs="Arial"/>
          <w:lang w:val="es-MX" w:eastAsia="es-MX"/>
        </w:rPr>
        <w:t xml:space="preserve"> </w:t>
      </w:r>
      <w:r w:rsidR="00CD0B82" w:rsidRPr="00811EAE">
        <w:rPr>
          <w:rFonts w:ascii="Arial" w:hAnsi="Arial" w:cs="Arial"/>
          <w:lang w:val="es-MX" w:eastAsia="es-MX"/>
        </w:rPr>
        <w:t>adjudicado</w:t>
      </w:r>
      <w:r w:rsidR="00337FC6" w:rsidRPr="00811EAE">
        <w:rPr>
          <w:rFonts w:ascii="Arial" w:hAnsi="Arial" w:cs="Arial"/>
          <w:lang w:val="es-MX" w:eastAsia="es-MX"/>
        </w:rPr>
        <w:t xml:space="preserve"> </w:t>
      </w:r>
      <w:r w:rsidR="0017410F">
        <w:rPr>
          <w:rFonts w:ascii="Arial" w:hAnsi="Arial" w:cs="Arial"/>
          <w:u w:val="single"/>
        </w:rPr>
        <w:t>p</w:t>
      </w:r>
      <w:r w:rsidR="0017410F" w:rsidRPr="004A1E6C">
        <w:rPr>
          <w:rFonts w:ascii="Arial" w:hAnsi="Arial" w:cs="Arial"/>
          <w:u w:val="single"/>
        </w:rPr>
        <w:t xml:space="preserve">ara el servicio de mantenimiento </w:t>
      </w:r>
      <w:r w:rsidR="0017410F" w:rsidRPr="004A1E6C">
        <w:rPr>
          <w:rFonts w:ascii="Arial" w:hAnsi="Arial" w:cs="Arial"/>
          <w:b/>
          <w:u w:val="single"/>
        </w:rPr>
        <w:t>correctivo</w:t>
      </w:r>
      <w:r w:rsidR="0017410F">
        <w:rPr>
          <w:rFonts w:ascii="Arial" w:hAnsi="Arial" w:cs="Arial"/>
        </w:rPr>
        <w:t xml:space="preserve"> </w:t>
      </w:r>
      <w:r w:rsidR="00CD0B82" w:rsidRPr="00811EAE">
        <w:rPr>
          <w:rFonts w:ascii="Arial" w:hAnsi="Arial" w:cs="Arial"/>
          <w:lang w:val="es-MX" w:eastAsia="es-MX"/>
        </w:rPr>
        <w:t>se realizará</w:t>
      </w:r>
      <w:r w:rsidR="00337FC6" w:rsidRPr="00811EAE">
        <w:rPr>
          <w:rFonts w:ascii="Arial" w:hAnsi="Arial" w:cs="Arial"/>
          <w:lang w:val="es-MX" w:eastAsia="es-MX"/>
        </w:rPr>
        <w:t xml:space="preserve"> </w:t>
      </w:r>
      <w:r w:rsidR="0017410F">
        <w:rPr>
          <w:rFonts w:ascii="Arial" w:hAnsi="Arial" w:cs="Arial"/>
          <w:lang w:val="es-MX" w:eastAsia="es-MX"/>
        </w:rPr>
        <w:t>antes del 31 de diciembre de 2022</w:t>
      </w:r>
      <w:r w:rsidR="00296FDA">
        <w:rPr>
          <w:rFonts w:ascii="Arial" w:hAnsi="Arial" w:cs="Arial"/>
          <w:lang w:val="es-MX" w:eastAsia="es-MX"/>
        </w:rPr>
        <w:t>.</w:t>
      </w:r>
    </w:p>
    <w:p w14:paraId="64B764C6" w14:textId="77777777" w:rsidR="0017410F" w:rsidRDefault="0017410F" w:rsidP="00337FC6">
      <w:pPr>
        <w:spacing w:before="40" w:after="40"/>
        <w:jc w:val="both"/>
        <w:rPr>
          <w:rFonts w:ascii="Arial" w:hAnsi="Arial" w:cs="Arial"/>
          <w:lang w:val="es-MX" w:eastAsia="es-MX"/>
        </w:rPr>
      </w:pPr>
    </w:p>
    <w:p w14:paraId="14E938CE" w14:textId="3EA85216" w:rsidR="0017410F" w:rsidRPr="0017410F" w:rsidRDefault="0017410F" w:rsidP="00337FC6">
      <w:pPr>
        <w:spacing w:before="40" w:after="40"/>
        <w:jc w:val="both"/>
        <w:rPr>
          <w:rFonts w:ascii="Arial" w:hAnsi="Arial" w:cs="Arial"/>
          <w:lang w:val="es-MX" w:eastAsia="es-MX"/>
        </w:rPr>
      </w:pPr>
      <w:r>
        <w:rPr>
          <w:rFonts w:ascii="Arial" w:hAnsi="Arial" w:cs="Arial"/>
          <w:lang w:val="es-MX" w:eastAsia="es-MX"/>
        </w:rPr>
        <w:t>La entrega del servicio</w:t>
      </w:r>
      <w:r w:rsidRPr="00811EAE">
        <w:rPr>
          <w:rFonts w:ascii="Arial" w:hAnsi="Arial" w:cs="Arial"/>
          <w:lang w:val="es-MX" w:eastAsia="es-MX"/>
        </w:rPr>
        <w:t xml:space="preserve"> adjudicado </w:t>
      </w:r>
      <w:r>
        <w:rPr>
          <w:rFonts w:ascii="Arial" w:hAnsi="Arial" w:cs="Arial"/>
          <w:u w:val="single"/>
        </w:rPr>
        <w:t>p</w:t>
      </w:r>
      <w:r w:rsidRPr="004A1E6C">
        <w:rPr>
          <w:rFonts w:ascii="Arial" w:hAnsi="Arial" w:cs="Arial"/>
          <w:u w:val="single"/>
        </w:rPr>
        <w:t>ara</w:t>
      </w:r>
      <w:r>
        <w:rPr>
          <w:rFonts w:ascii="Arial" w:hAnsi="Arial" w:cs="Arial"/>
          <w:u w:val="single"/>
        </w:rPr>
        <w:t xml:space="preserve"> el servicio de mantenimiento </w:t>
      </w:r>
      <w:r w:rsidRPr="0017410F">
        <w:rPr>
          <w:rFonts w:ascii="Arial" w:hAnsi="Arial" w:cs="Arial"/>
          <w:b/>
          <w:u w:val="single"/>
        </w:rPr>
        <w:t>preventivo</w:t>
      </w:r>
      <w:r>
        <w:rPr>
          <w:rFonts w:ascii="Arial" w:hAnsi="Arial" w:cs="Arial"/>
          <w:u w:val="single"/>
        </w:rPr>
        <w:t xml:space="preserve"> </w:t>
      </w:r>
      <w:r>
        <w:rPr>
          <w:rFonts w:ascii="Arial" w:hAnsi="Arial" w:cs="Arial"/>
        </w:rPr>
        <w:t xml:space="preserve">se </w:t>
      </w:r>
      <w:r w:rsidR="008C2405">
        <w:rPr>
          <w:rFonts w:ascii="Arial" w:hAnsi="Arial" w:cs="Arial"/>
        </w:rPr>
        <w:t>deberá de iniciar en diciembre</w:t>
      </w:r>
      <w:r>
        <w:rPr>
          <w:rFonts w:ascii="Arial" w:hAnsi="Arial" w:cs="Arial"/>
        </w:rPr>
        <w:t xml:space="preserve"> del 2022.</w:t>
      </w:r>
    </w:p>
    <w:p w14:paraId="6659A5A1" w14:textId="607C52BC" w:rsidR="00314A1C" w:rsidRDefault="00314A1C"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5E7F3825" w14:textId="2B0A1F50" w:rsidR="00E57E76"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79572F61" w14:textId="7D5222DC" w:rsidR="00E57E76" w:rsidRPr="001F5578" w:rsidRDefault="00E57E76"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56E26767" w14:textId="089E48B3" w:rsidR="00594E23" w:rsidRPr="00B615D0" w:rsidRDefault="004014A9" w:rsidP="00B615D0">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2F23C1E3" w14:textId="719D47D0" w:rsidR="0017410F" w:rsidRDefault="0017410F" w:rsidP="000F763A">
      <w:pPr>
        <w:pStyle w:val="Lista3"/>
        <w:shd w:val="clear" w:color="auto" w:fill="FFFFFF" w:themeFill="background1"/>
        <w:ind w:left="0" w:firstLine="0"/>
        <w:jc w:val="both"/>
        <w:rPr>
          <w:rFonts w:ascii="Arial" w:hAnsi="Arial" w:cs="Arial"/>
        </w:rPr>
      </w:pPr>
    </w:p>
    <w:p w14:paraId="457E4410" w14:textId="77777777" w:rsidR="0017410F" w:rsidRPr="0017410F" w:rsidRDefault="0017410F" w:rsidP="0017410F">
      <w:pPr>
        <w:shd w:val="clear" w:color="auto" w:fill="FFFFFF" w:themeFill="background1"/>
        <w:jc w:val="both"/>
        <w:rPr>
          <w:rFonts w:ascii="Arial" w:hAnsi="Arial" w:cs="Arial"/>
        </w:rPr>
      </w:pPr>
      <w:r w:rsidRPr="0017410F">
        <w:rPr>
          <w:rFonts w:ascii="Arial" w:hAnsi="Arial" w:cs="Arial"/>
        </w:rPr>
        <w:t xml:space="preserve">Se podrá cancelar la orden de compra y/o el contrato y podrá hacerse efectiva la fianza de cumplimiento en los siguientes casos: </w:t>
      </w:r>
    </w:p>
    <w:p w14:paraId="1805E4E5"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a) Cuando el proveedor, por cualquier razón, no cumpla con alguna de las obligaciones estipuladas en el contrato, y/o requerimientos señalados en las Bases de la Convocatoria y/o Anexos.</w:t>
      </w:r>
    </w:p>
    <w:p w14:paraId="352AD8D1"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b) Cuando se entreguen bienes o se presten servicios con especificaciones o características diferentes a las ofertadas en sus propuestas Técnica y Económica. Estas variaciones se considerarán un perjuicio para la Convocante, y será razón suficiente para exigir el cobro de la fianza de cumplimiento y llevar a cabo la cancelación del contrato. </w:t>
      </w:r>
    </w:p>
    <w:p w14:paraId="47CCA989"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lastRenderedPageBreak/>
        <w:t xml:space="preserve">c) Cuando el licitante adjudicado, injustificadamente y por causas imputables al mismo, incumpliere con sus obligaciones de forma total o parcial, según lo solicitado y establecido en las Bases de la Convocatoria, Anexos y Contrato. </w:t>
      </w:r>
    </w:p>
    <w:p w14:paraId="1190BDEC"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El licitante adjudicado será sancionado conforme a lo señalado en el Título Tercero, Capítulo VII de la Ley de Compras, Enajenaciones y Contratación de Servicios del Estado de Jalisco y sus Municipios.   </w:t>
      </w:r>
    </w:p>
    <w:p w14:paraId="78D2AF58"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f) Cuando resulten falsas las declaraciones que se hagan en cualquier etapa del procedimiento de licitación pública, sobremanera, aquellas que tengan que ver con facultades y capacidades legales, administrativas, financieras y fiscales propias, o la de alguno de sus representantes, que impidan o limiten su capacidad para obligarse o que por cualquier motivo y en cualquier medida, impidan la celebración del contrato o cumplimiento del mismo.</w:t>
      </w:r>
    </w:p>
    <w:p w14:paraId="459DAE0B"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 g) Cuando resulten falsas las declaraciones en torno a la personalidad jurídica con que se ostentan. </w:t>
      </w:r>
    </w:p>
    <w:p w14:paraId="4D2AA533"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i) Entregar el bien y/o servicio adjudicado, en menor cantidad, tamaño o dimensiones a lo ofertado.</w:t>
      </w:r>
    </w:p>
    <w:p w14:paraId="7810811F"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 j) Entregar el bien y/o servicio adjudicado, en menor calidad, características o especificaciones a lo ofertado. </w:t>
      </w:r>
    </w:p>
    <w:p w14:paraId="2C367C2C"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k) Incrementar, por cualquier motivo, el precio establecido en su cotización, sin las condiciones legales requeridas para ello. </w:t>
      </w:r>
    </w:p>
    <w:p w14:paraId="41466BD7"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l) No ofrecer las garantías y fianzas solicitadas en las Bases de la Convocatoria, Anexos y Contrato. </w:t>
      </w:r>
    </w:p>
    <w:p w14:paraId="45A3F85D"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n) Los demás supuestos previstos aplicables por la legislaciones civil, mercantil, administrativo y penal locales.</w:t>
      </w:r>
    </w:p>
    <w:p w14:paraId="3E7BD8C8" w14:textId="77777777" w:rsidR="0017410F" w:rsidRPr="0017410F" w:rsidRDefault="0017410F" w:rsidP="0017410F">
      <w:pPr>
        <w:jc w:val="both"/>
        <w:rPr>
          <w:rFonts w:ascii="Arial" w:hAnsi="Arial" w:cs="Arial"/>
          <w:b/>
          <w:i/>
          <w:u w:val="single"/>
        </w:rPr>
      </w:pPr>
      <w:r w:rsidRPr="0017410F">
        <w:rPr>
          <w:rFonts w:ascii="Arial" w:hAnsi="Arial" w:cs="Arial"/>
          <w:b/>
          <w:i/>
          <w:u w:val="single"/>
        </w:rPr>
        <w:t>APLICACIÓN DE SANCIÓN POR RETRASO EN LA ENTREGA:</w:t>
      </w:r>
    </w:p>
    <w:p w14:paraId="3038580F" w14:textId="77777777" w:rsidR="0017410F" w:rsidRPr="0017410F" w:rsidRDefault="0017410F" w:rsidP="0017410F">
      <w:pPr>
        <w:shd w:val="clear" w:color="auto" w:fill="FFFFFF" w:themeFill="background1"/>
        <w:jc w:val="both"/>
        <w:rPr>
          <w:rFonts w:ascii="Arial" w:hAnsi="Arial" w:cs="Arial"/>
        </w:rPr>
      </w:pPr>
    </w:p>
    <w:p w14:paraId="7C970466" w14:textId="77777777" w:rsidR="0017410F" w:rsidRPr="0017410F" w:rsidRDefault="0017410F" w:rsidP="0017410F">
      <w:pPr>
        <w:shd w:val="clear" w:color="auto" w:fill="FFFFFF" w:themeFill="background1"/>
        <w:jc w:val="both"/>
        <w:rPr>
          <w:rFonts w:ascii="Arial" w:hAnsi="Arial" w:cs="Arial"/>
        </w:rPr>
      </w:pPr>
      <w:r w:rsidRPr="0017410F">
        <w:rPr>
          <w:rFonts w:ascii="Arial" w:hAnsi="Arial" w:cs="Arial"/>
        </w:rPr>
        <w:t>En caso de que el proveedor se demore en la entrega de los bienes por cualquier causa que no sea atribuible a la Convocante, se le aplicará una pena convencional de conformidad a la siguiente tabla:</w:t>
      </w:r>
    </w:p>
    <w:p w14:paraId="4890ABCC" w14:textId="77777777" w:rsidR="0017410F" w:rsidRPr="0017410F" w:rsidRDefault="0017410F" w:rsidP="0017410F">
      <w:pPr>
        <w:shd w:val="clear" w:color="auto" w:fill="FFFFFF" w:themeFill="background1"/>
        <w:jc w:val="both"/>
        <w:rPr>
          <w:rFonts w:ascii="Arial" w:hAnsi="Arial" w:cs="Arial"/>
        </w:rPr>
      </w:pPr>
    </w:p>
    <w:tbl>
      <w:tblPr>
        <w:tblStyle w:val="Tablaconcuadrcula1"/>
        <w:tblW w:w="0" w:type="auto"/>
        <w:tblLook w:val="04A0" w:firstRow="1" w:lastRow="0" w:firstColumn="1" w:lastColumn="0" w:noHBand="0" w:noVBand="1"/>
      </w:tblPr>
      <w:tblGrid>
        <w:gridCol w:w="4698"/>
        <w:gridCol w:w="4698"/>
      </w:tblGrid>
      <w:tr w:rsidR="0017410F" w:rsidRPr="0017410F" w14:paraId="4B603EE9" w14:textId="77777777" w:rsidTr="004A4ACA">
        <w:tc>
          <w:tcPr>
            <w:tcW w:w="9396" w:type="dxa"/>
            <w:gridSpan w:val="2"/>
          </w:tcPr>
          <w:p w14:paraId="711B9CEE"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APLICACIÓN DE PENA CONVENCIONAL POR CADA DÍA NATURAL DE ATRASO EN LA ENTREGA DEL BIEN Y/O SERVICIO ADJUDICADO</w:t>
            </w:r>
          </w:p>
        </w:tc>
      </w:tr>
      <w:tr w:rsidR="0017410F" w:rsidRPr="0017410F" w14:paraId="3FEF406D" w14:textId="77777777" w:rsidTr="004A4ACA">
        <w:tc>
          <w:tcPr>
            <w:tcW w:w="4698" w:type="dxa"/>
            <w:vAlign w:val="center"/>
          </w:tcPr>
          <w:p w14:paraId="465A5293"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Días naturales de atraso</w:t>
            </w:r>
          </w:p>
        </w:tc>
        <w:tc>
          <w:tcPr>
            <w:tcW w:w="4698" w:type="dxa"/>
            <w:vAlign w:val="center"/>
          </w:tcPr>
          <w:p w14:paraId="121EBAC1"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Porcentaje de pena aplicable sobre el monto total del contrato</w:t>
            </w:r>
          </w:p>
        </w:tc>
      </w:tr>
      <w:tr w:rsidR="0017410F" w:rsidRPr="0017410F" w14:paraId="751233B2" w14:textId="77777777" w:rsidTr="00E57E76">
        <w:trPr>
          <w:trHeight w:val="331"/>
        </w:trPr>
        <w:tc>
          <w:tcPr>
            <w:tcW w:w="4698" w:type="dxa"/>
            <w:vAlign w:val="center"/>
          </w:tcPr>
          <w:p w14:paraId="588765EB"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01 (uno) y hasta 05 (cinco)</w:t>
            </w:r>
          </w:p>
        </w:tc>
        <w:tc>
          <w:tcPr>
            <w:tcW w:w="4698" w:type="dxa"/>
            <w:vAlign w:val="center"/>
          </w:tcPr>
          <w:p w14:paraId="5D5DDDC8"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3% tres por ciento</w:t>
            </w:r>
          </w:p>
        </w:tc>
      </w:tr>
      <w:tr w:rsidR="0017410F" w:rsidRPr="0017410F" w14:paraId="0BFC0E73" w14:textId="77777777" w:rsidTr="00E57E76">
        <w:trPr>
          <w:trHeight w:val="265"/>
        </w:trPr>
        <w:tc>
          <w:tcPr>
            <w:tcW w:w="4698" w:type="dxa"/>
            <w:vAlign w:val="center"/>
          </w:tcPr>
          <w:p w14:paraId="56561F0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06 (seis) y hasta 10 (diez)</w:t>
            </w:r>
          </w:p>
        </w:tc>
        <w:tc>
          <w:tcPr>
            <w:tcW w:w="4698" w:type="dxa"/>
            <w:vAlign w:val="center"/>
          </w:tcPr>
          <w:p w14:paraId="40F1815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6% seis por ciento</w:t>
            </w:r>
          </w:p>
        </w:tc>
      </w:tr>
      <w:tr w:rsidR="0017410F" w:rsidRPr="0017410F" w14:paraId="1FB930E9" w14:textId="77777777" w:rsidTr="00E57E76">
        <w:trPr>
          <w:trHeight w:val="283"/>
        </w:trPr>
        <w:tc>
          <w:tcPr>
            <w:tcW w:w="4698" w:type="dxa"/>
            <w:vAlign w:val="center"/>
          </w:tcPr>
          <w:p w14:paraId="5FC3007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11 (once) y hasta 20 (veinte)</w:t>
            </w:r>
          </w:p>
        </w:tc>
        <w:tc>
          <w:tcPr>
            <w:tcW w:w="4698" w:type="dxa"/>
            <w:vAlign w:val="center"/>
          </w:tcPr>
          <w:p w14:paraId="56F56890"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10% diez por ciento</w:t>
            </w:r>
          </w:p>
        </w:tc>
      </w:tr>
      <w:tr w:rsidR="0017410F" w:rsidRPr="0017410F" w14:paraId="3660D42B" w14:textId="77777777" w:rsidTr="00E57E76">
        <w:tc>
          <w:tcPr>
            <w:tcW w:w="4698" w:type="dxa"/>
            <w:vAlign w:val="center"/>
          </w:tcPr>
          <w:p w14:paraId="1E9610E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lastRenderedPageBreak/>
              <w:t>De 21 (veintiún) días en adelante</w:t>
            </w:r>
          </w:p>
        </w:tc>
        <w:tc>
          <w:tcPr>
            <w:tcW w:w="4698" w:type="dxa"/>
            <w:vAlign w:val="center"/>
          </w:tcPr>
          <w:p w14:paraId="7E12E82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Se rescindirá el contrato a criterio de la Convocante</w:t>
            </w:r>
          </w:p>
        </w:tc>
      </w:tr>
    </w:tbl>
    <w:p w14:paraId="001CBCE7" w14:textId="1B0EEEB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66923041"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 xml:space="preserve">s artículos 90 a 109 de la </w:t>
      </w:r>
      <w:r w:rsidR="00251CFA" w:rsidRPr="001F5578">
        <w:rPr>
          <w:rFonts w:ascii="Arial" w:hAnsi="Arial" w:cs="Arial"/>
        </w:rPr>
        <w:t>Ley de Compras Gubernamentales, Enajenaciones y Contratación de Servicios del Estado de Jalisco y sus Municipios</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16E8C352"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466E0B6F" w14:textId="77777777" w:rsidR="004014A9" w:rsidRPr="00F8387C" w:rsidRDefault="004014A9" w:rsidP="004014A9">
      <w:pPr>
        <w:ind w:firstLine="60"/>
        <w:jc w:val="both"/>
        <w:rPr>
          <w:rFonts w:ascii="Arial" w:hAnsi="Arial" w:cs="Arial"/>
        </w:rPr>
      </w:pPr>
    </w:p>
    <w:p w14:paraId="06B9733A" w14:textId="4123D734" w:rsidR="004014A9" w:rsidRPr="00F8387C" w:rsidRDefault="004014A9" w:rsidP="00207A0C">
      <w:pPr>
        <w:numPr>
          <w:ilvl w:val="0"/>
          <w:numId w:val="7"/>
        </w:numPr>
        <w:jc w:val="both"/>
        <w:rPr>
          <w:rFonts w:ascii="Arial" w:hAnsi="Arial" w:cs="Arial"/>
        </w:rPr>
      </w:pPr>
      <w:r w:rsidRPr="00F8387C">
        <w:rPr>
          <w:rFonts w:ascii="Arial" w:hAnsi="Arial" w:cs="Arial"/>
        </w:rPr>
        <w:t xml:space="preserve">Solicitar ante cualquier diferencia derivada del cumplimiento de los contratos o pedidos el proceso de conciliación en términos de los artículos 110 a 112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138619A4" w14:textId="77777777" w:rsidR="004014A9" w:rsidRPr="00F8387C" w:rsidRDefault="004014A9" w:rsidP="004014A9">
      <w:pPr>
        <w:ind w:firstLine="60"/>
        <w:jc w:val="both"/>
        <w:rPr>
          <w:rFonts w:ascii="Arial" w:hAnsi="Arial" w:cs="Arial"/>
        </w:rPr>
      </w:pPr>
    </w:p>
    <w:p w14:paraId="0FCC745A" w14:textId="1EFA170F" w:rsidR="00E57E76" w:rsidRPr="001779EE" w:rsidRDefault="004014A9" w:rsidP="001779EE">
      <w:pPr>
        <w:numPr>
          <w:ilvl w:val="0"/>
          <w:numId w:val="7"/>
        </w:numPr>
        <w:jc w:val="both"/>
        <w:rPr>
          <w:rFonts w:ascii="Arial" w:hAnsi="Arial" w:cs="Arial"/>
        </w:rPr>
      </w:pPr>
      <w:r w:rsidRPr="00F8387C">
        <w:rPr>
          <w:rFonts w:ascii="Arial" w:hAnsi="Arial" w:cs="Arial"/>
        </w:rPr>
        <w:t>Denunciar cualquier irregularidad o queja.</w:t>
      </w:r>
    </w:p>
    <w:p w14:paraId="7E0A3DEC" w14:textId="113A0580" w:rsidR="004014A9" w:rsidRPr="00E57E76" w:rsidRDefault="004014A9" w:rsidP="00E57E76">
      <w:pPr>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08DBC4AD" w:rsidR="004014A9" w:rsidRDefault="004014A9" w:rsidP="004014A9">
      <w:pPr>
        <w:jc w:val="both"/>
        <w:rPr>
          <w:rFonts w:ascii="Arial" w:hAnsi="Arial" w:cs="Arial"/>
        </w:rPr>
      </w:pPr>
      <w:r w:rsidRPr="001F5578">
        <w:rPr>
          <w:rFonts w:ascii="Arial" w:hAnsi="Arial" w:cs="Arial"/>
        </w:rPr>
        <w:t>Para la interpretación y cumplimiento de este contrato, las partes se someten exp</w:t>
      </w:r>
      <w:r w:rsidR="00B615D0">
        <w:rPr>
          <w:rFonts w:ascii="Arial" w:hAnsi="Arial" w:cs="Arial"/>
        </w:rPr>
        <w:t>resamente a la legislación del E</w:t>
      </w:r>
      <w:r w:rsidRPr="001F5578">
        <w:rPr>
          <w:rFonts w:ascii="Arial" w:hAnsi="Arial" w:cs="Arial"/>
        </w:rPr>
        <w:t>stado de Jalisco, así como a la jurisdicción y competencia de los Tribunales de este Primer Partido Judicial en el Estado de Jalisco, renunciando expresamente al fuero de su domicilio presente o futuro.</w:t>
      </w:r>
    </w:p>
    <w:p w14:paraId="7214CD6E" w14:textId="4C22B001" w:rsidR="001779EE" w:rsidRDefault="001779EE" w:rsidP="004014A9">
      <w:pPr>
        <w:jc w:val="both"/>
        <w:rPr>
          <w:rFonts w:ascii="Arial" w:hAnsi="Arial" w:cs="Arial"/>
        </w:rPr>
      </w:pPr>
    </w:p>
    <w:p w14:paraId="69C6EAA8" w14:textId="47EC8C0F" w:rsidR="001779EE" w:rsidRPr="001F5578" w:rsidRDefault="001779EE" w:rsidP="004014A9">
      <w:pPr>
        <w:jc w:val="both"/>
        <w:rPr>
          <w:rFonts w:ascii="Arial" w:hAnsi="Arial" w:cs="Arial"/>
        </w:rPr>
      </w:pPr>
      <w:r>
        <w:rPr>
          <w:rFonts w:ascii="Arial" w:hAnsi="Arial" w:cs="Arial"/>
        </w:rPr>
        <w:t>Las obligaciones y derechos que</w:t>
      </w:r>
      <w:r w:rsidR="00873F06">
        <w:rPr>
          <w:rFonts w:ascii="Arial" w:hAnsi="Arial" w:cs="Arial"/>
        </w:rPr>
        <w:t xml:space="preserve"> se</w:t>
      </w:r>
      <w:r>
        <w:rPr>
          <w:rFonts w:ascii="Arial" w:hAnsi="Arial" w:cs="Arial"/>
        </w:rPr>
        <w:t xml:space="preserve"> generen de las Bases de esta Licitación será</w:t>
      </w:r>
      <w:r w:rsidR="00873F06">
        <w:rPr>
          <w:rFonts w:ascii="Arial" w:hAnsi="Arial" w:cs="Arial"/>
        </w:rPr>
        <w:t>n parte integrante del contrato, debiéndose cumplir al pie de la letra todas y cada una de ellas como si a la letra se insertasen.</w:t>
      </w:r>
    </w:p>
    <w:sectPr w:rsidR="001779EE" w:rsidRPr="001F5578" w:rsidSect="0017410F">
      <w:headerReference w:type="default" r:id="rId12"/>
      <w:footerReference w:type="default" r:id="rId13"/>
      <w:pgSz w:w="12242" w:h="15842" w:code="1"/>
      <w:pgMar w:top="1701" w:right="1418" w:bottom="1134" w:left="1418" w:header="1701"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AFF0" w14:textId="77777777" w:rsidR="00E24AF8" w:rsidRDefault="00E24AF8">
      <w:r>
        <w:separator/>
      </w:r>
    </w:p>
  </w:endnote>
  <w:endnote w:type="continuationSeparator" w:id="0">
    <w:p w14:paraId="1BDFEAC6" w14:textId="77777777" w:rsidR="00E24AF8" w:rsidRDefault="00E2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0EA8" w14:textId="0109E013" w:rsidR="00E649A6" w:rsidRDefault="00E24AF8">
    <w:pPr>
      <w:pStyle w:val="Piedepgina"/>
      <w:jc w:val="center"/>
      <w:rPr>
        <w:rFonts w:ascii="Arial" w:hAnsi="Arial" w:cs="Arial"/>
        <w:sz w:val="16"/>
        <w:szCs w:val="16"/>
      </w:rPr>
    </w:pPr>
    <w:r w:rsidRPr="00556721">
      <w:rPr>
        <w:rFonts w:ascii="Arial" w:hAnsi="Arial" w:cs="Arial"/>
        <w:sz w:val="16"/>
        <w:szCs w:val="16"/>
      </w:rPr>
      <w:t xml:space="preserve">Licitación Pública </w:t>
    </w:r>
    <w:r w:rsidR="004E1000">
      <w:rPr>
        <w:rFonts w:ascii="Arial" w:hAnsi="Arial" w:cs="Arial"/>
        <w:sz w:val="16"/>
        <w:szCs w:val="16"/>
      </w:rPr>
      <w:t>LP-</w:t>
    </w:r>
    <w:r w:rsidR="004E1000" w:rsidRPr="00B615D0">
      <w:rPr>
        <w:rFonts w:ascii="Arial" w:hAnsi="Arial" w:cs="Arial"/>
        <w:sz w:val="16"/>
        <w:szCs w:val="16"/>
      </w:rPr>
      <w:t>SC-01</w:t>
    </w:r>
    <w:r w:rsidR="00B615D0" w:rsidRPr="00B615D0">
      <w:rPr>
        <w:rFonts w:ascii="Arial" w:hAnsi="Arial" w:cs="Arial"/>
        <w:sz w:val="16"/>
        <w:szCs w:val="16"/>
      </w:rPr>
      <w:t>6</w:t>
    </w:r>
    <w:r w:rsidRPr="00B615D0">
      <w:rPr>
        <w:rFonts w:ascii="Arial" w:hAnsi="Arial" w:cs="Arial"/>
        <w:sz w:val="16"/>
        <w:szCs w:val="16"/>
      </w:rPr>
      <w:t>-</w:t>
    </w:r>
    <w:r w:rsidR="007F4E03" w:rsidRPr="00811EAE">
      <w:rPr>
        <w:rFonts w:ascii="Arial" w:hAnsi="Arial" w:cs="Arial"/>
        <w:sz w:val="16"/>
        <w:szCs w:val="16"/>
      </w:rPr>
      <w:t>2022</w:t>
    </w:r>
    <w:r w:rsidR="007C096E">
      <w:rPr>
        <w:rFonts w:ascii="Arial" w:hAnsi="Arial" w:cs="Arial"/>
        <w:sz w:val="16"/>
        <w:szCs w:val="16"/>
      </w:rPr>
      <w:t xml:space="preserve"> BIS</w:t>
    </w:r>
    <w:r w:rsidR="007F4E03">
      <w:rPr>
        <w:rFonts w:ascii="Arial" w:hAnsi="Arial" w:cs="Arial"/>
        <w:sz w:val="16"/>
        <w:szCs w:val="16"/>
      </w:rPr>
      <w:t xml:space="preserve"> </w:t>
    </w:r>
    <w:r w:rsidR="007F4E03" w:rsidRPr="004E1000">
      <w:rPr>
        <w:rFonts w:ascii="Arial" w:hAnsi="Arial" w:cs="Arial"/>
        <w:sz w:val="16"/>
        <w:szCs w:val="16"/>
      </w:rPr>
      <w:t>“</w:t>
    </w:r>
    <w:r w:rsidR="004E1000" w:rsidRPr="004E1000">
      <w:rPr>
        <w:rFonts w:ascii="Arial" w:hAnsi="Arial" w:cs="Arial"/>
        <w:sz w:val="16"/>
        <w:szCs w:val="16"/>
      </w:rPr>
      <w:t xml:space="preserve">MANTENIMIENTO </w:t>
    </w:r>
    <w:r w:rsidR="004E1000">
      <w:rPr>
        <w:rFonts w:ascii="Arial" w:hAnsi="Arial" w:cs="Arial"/>
        <w:sz w:val="16"/>
        <w:szCs w:val="16"/>
      </w:rPr>
      <w:t xml:space="preserve">CORRECTIVO Y PREVENTIVO </w:t>
    </w:r>
    <w:r w:rsidR="00B615D0">
      <w:rPr>
        <w:rFonts w:ascii="Arial" w:hAnsi="Arial" w:cs="Arial"/>
        <w:sz w:val="16"/>
        <w:szCs w:val="16"/>
      </w:rPr>
      <w:t>A LOS TRES</w:t>
    </w:r>
    <w:r w:rsidR="004E1000" w:rsidRPr="004E1000">
      <w:rPr>
        <w:rFonts w:ascii="Arial" w:hAnsi="Arial" w:cs="Arial"/>
        <w:sz w:val="16"/>
        <w:szCs w:val="16"/>
      </w:rPr>
      <w:t xml:space="preserve"> ELEVADORES DE LA ASEJ</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p>
  <w:p w14:paraId="1EB99EB0" w14:textId="6D4AB07E" w:rsidR="00E24AF8" w:rsidRDefault="00E24AF8" w:rsidP="00E649A6">
    <w:pPr>
      <w:pStyle w:val="Piedepgina"/>
      <w:jc w:val="center"/>
      <w:rPr>
        <w:color w:val="5B9BD5" w:themeColor="accent1"/>
      </w:rPr>
    </w:pPr>
    <w:r>
      <w:rPr>
        <w:rFonts w:ascii="Arial" w:hAnsi="Arial" w:cs="Arial"/>
        <w:sz w:val="16"/>
        <w:szCs w:val="16"/>
      </w:rPr>
      <w:t>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E95E16">
      <w:rPr>
        <w:rFonts w:ascii="Arial" w:hAnsi="Arial" w:cs="Arial"/>
        <w:noProof/>
        <w:sz w:val="16"/>
        <w:szCs w:val="16"/>
      </w:rPr>
      <w:t>16</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E95E16">
      <w:rPr>
        <w:rFonts w:ascii="Arial" w:hAnsi="Arial" w:cs="Arial"/>
        <w:noProof/>
        <w:sz w:val="16"/>
        <w:szCs w:val="16"/>
      </w:rPr>
      <w:t>16</w:t>
    </w:r>
    <w:r w:rsidRPr="0077691B">
      <w:rPr>
        <w:rFonts w:ascii="Arial" w:hAnsi="Arial" w:cs="Arial"/>
        <w:sz w:val="16"/>
        <w:szCs w:val="16"/>
      </w:rPr>
      <w:fldChar w:fldCharType="end"/>
    </w:r>
  </w:p>
  <w:p w14:paraId="0A8D47FC" w14:textId="77777777" w:rsidR="00E24AF8" w:rsidRDefault="00E24A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3482" w14:textId="77777777" w:rsidR="00E24AF8" w:rsidRDefault="00E24AF8">
      <w:r>
        <w:separator/>
      </w:r>
    </w:p>
  </w:footnote>
  <w:footnote w:type="continuationSeparator" w:id="0">
    <w:p w14:paraId="5EE88304" w14:textId="77777777" w:rsidR="00E24AF8" w:rsidRDefault="00E2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E24AF8" w:rsidRDefault="00E24AF8"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6D235C"/>
    <w:multiLevelType w:val="hybridMultilevel"/>
    <w:tmpl w:val="05E46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642B0"/>
    <w:multiLevelType w:val="multilevel"/>
    <w:tmpl w:val="36445AE8"/>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B454C5C"/>
    <w:multiLevelType w:val="hybridMultilevel"/>
    <w:tmpl w:val="30A235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3" w15:restartNumberingAfterBreak="0">
    <w:nsid w:val="5DEC6DA3"/>
    <w:multiLevelType w:val="multilevel"/>
    <w:tmpl w:val="B650B97A"/>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2"/>
  </w:num>
  <w:num w:numId="2">
    <w:abstractNumId w:val="29"/>
  </w:num>
  <w:num w:numId="3">
    <w:abstractNumId w:val="18"/>
  </w:num>
  <w:num w:numId="4">
    <w:abstractNumId w:val="27"/>
  </w:num>
  <w:num w:numId="5">
    <w:abstractNumId w:val="7"/>
  </w:num>
  <w:num w:numId="6">
    <w:abstractNumId w:val="1"/>
  </w:num>
  <w:num w:numId="7">
    <w:abstractNumId w:val="23"/>
  </w:num>
  <w:num w:numId="8">
    <w:abstractNumId w:val="15"/>
  </w:num>
  <w:num w:numId="9">
    <w:abstractNumId w:val="24"/>
  </w:num>
  <w:num w:numId="10">
    <w:abstractNumId w:val="5"/>
  </w:num>
  <w:num w:numId="11">
    <w:abstractNumId w:val="41"/>
  </w:num>
  <w:num w:numId="12">
    <w:abstractNumId w:val="25"/>
  </w:num>
  <w:num w:numId="13">
    <w:abstractNumId w:val="12"/>
  </w:num>
  <w:num w:numId="14">
    <w:abstractNumId w:val="40"/>
  </w:num>
  <w:num w:numId="15">
    <w:abstractNumId w:val="38"/>
  </w:num>
  <w:num w:numId="16">
    <w:abstractNumId w:val="10"/>
  </w:num>
  <w:num w:numId="17">
    <w:abstractNumId w:val="0"/>
  </w:num>
  <w:num w:numId="18">
    <w:abstractNumId w:val="2"/>
  </w:num>
  <w:num w:numId="19">
    <w:abstractNumId w:val="39"/>
  </w:num>
  <w:num w:numId="20">
    <w:abstractNumId w:val="19"/>
  </w:num>
  <w:num w:numId="21">
    <w:abstractNumId w:val="17"/>
  </w:num>
  <w:num w:numId="22">
    <w:abstractNumId w:val="9"/>
  </w:num>
  <w:num w:numId="23">
    <w:abstractNumId w:val="3"/>
  </w:num>
  <w:num w:numId="24">
    <w:abstractNumId w:val="42"/>
  </w:num>
  <w:num w:numId="25">
    <w:abstractNumId w:val="20"/>
  </w:num>
  <w:num w:numId="26">
    <w:abstractNumId w:val="14"/>
  </w:num>
  <w:num w:numId="27">
    <w:abstractNumId w:val="37"/>
  </w:num>
  <w:num w:numId="28">
    <w:abstractNumId w:val="28"/>
  </w:num>
  <w:num w:numId="29">
    <w:abstractNumId w:val="13"/>
  </w:num>
  <w:num w:numId="30">
    <w:abstractNumId w:val="34"/>
  </w:num>
  <w:num w:numId="31">
    <w:abstractNumId w:val="36"/>
  </w:num>
  <w:num w:numId="32">
    <w:abstractNumId w:val="16"/>
  </w:num>
  <w:num w:numId="33">
    <w:abstractNumId w:val="6"/>
  </w:num>
  <w:num w:numId="34">
    <w:abstractNumId w:val="4"/>
  </w:num>
  <w:num w:numId="35">
    <w:abstractNumId w:val="8"/>
  </w:num>
  <w:num w:numId="36">
    <w:abstractNumId w:val="21"/>
  </w:num>
  <w:num w:numId="37">
    <w:abstractNumId w:val="35"/>
  </w:num>
  <w:num w:numId="38">
    <w:abstractNumId w:val="30"/>
  </w:num>
  <w:num w:numId="39">
    <w:abstractNumId w:val="22"/>
  </w:num>
  <w:num w:numId="40">
    <w:abstractNumId w:val="11"/>
  </w:num>
  <w:num w:numId="41">
    <w:abstractNumId w:val="31"/>
  </w:num>
  <w:num w:numId="42">
    <w:abstractNumId w:val="26"/>
  </w:num>
  <w:num w:numId="43">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768"/>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37A1"/>
    <w:rsid w:val="000755B5"/>
    <w:rsid w:val="00075E8E"/>
    <w:rsid w:val="00081059"/>
    <w:rsid w:val="0008263C"/>
    <w:rsid w:val="00082EC6"/>
    <w:rsid w:val="00082F2D"/>
    <w:rsid w:val="00083803"/>
    <w:rsid w:val="00083C2B"/>
    <w:rsid w:val="00087CA2"/>
    <w:rsid w:val="00087F05"/>
    <w:rsid w:val="00090192"/>
    <w:rsid w:val="000929CD"/>
    <w:rsid w:val="00092D26"/>
    <w:rsid w:val="00094185"/>
    <w:rsid w:val="00096C67"/>
    <w:rsid w:val="00097330"/>
    <w:rsid w:val="000976C7"/>
    <w:rsid w:val="000A19F1"/>
    <w:rsid w:val="000A3BF2"/>
    <w:rsid w:val="000B01D4"/>
    <w:rsid w:val="000B0E47"/>
    <w:rsid w:val="000B3836"/>
    <w:rsid w:val="000B6EB1"/>
    <w:rsid w:val="000C0C9F"/>
    <w:rsid w:val="000C1ED5"/>
    <w:rsid w:val="000C2469"/>
    <w:rsid w:val="000C262D"/>
    <w:rsid w:val="000C470A"/>
    <w:rsid w:val="000C473F"/>
    <w:rsid w:val="000C4BE6"/>
    <w:rsid w:val="000C7184"/>
    <w:rsid w:val="000D1176"/>
    <w:rsid w:val="000D1ED6"/>
    <w:rsid w:val="000D7962"/>
    <w:rsid w:val="000E06FA"/>
    <w:rsid w:val="000E4EE1"/>
    <w:rsid w:val="000E621B"/>
    <w:rsid w:val="000F0212"/>
    <w:rsid w:val="000F369E"/>
    <w:rsid w:val="000F6075"/>
    <w:rsid w:val="000F763A"/>
    <w:rsid w:val="0010176F"/>
    <w:rsid w:val="00101847"/>
    <w:rsid w:val="00104A5B"/>
    <w:rsid w:val="00106377"/>
    <w:rsid w:val="001063D9"/>
    <w:rsid w:val="0010789C"/>
    <w:rsid w:val="001111DD"/>
    <w:rsid w:val="00112CAC"/>
    <w:rsid w:val="001137B8"/>
    <w:rsid w:val="001143E1"/>
    <w:rsid w:val="00114E2D"/>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57F1"/>
    <w:rsid w:val="00155A4B"/>
    <w:rsid w:val="0015681F"/>
    <w:rsid w:val="0016056F"/>
    <w:rsid w:val="0016231C"/>
    <w:rsid w:val="001659DC"/>
    <w:rsid w:val="00166EA4"/>
    <w:rsid w:val="00167D72"/>
    <w:rsid w:val="001707B7"/>
    <w:rsid w:val="0017106F"/>
    <w:rsid w:val="0017410F"/>
    <w:rsid w:val="001779EE"/>
    <w:rsid w:val="0018105E"/>
    <w:rsid w:val="00190C3C"/>
    <w:rsid w:val="00191563"/>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1594C"/>
    <w:rsid w:val="0022015F"/>
    <w:rsid w:val="00220797"/>
    <w:rsid w:val="00222319"/>
    <w:rsid w:val="00227BAF"/>
    <w:rsid w:val="002312E4"/>
    <w:rsid w:val="00232A97"/>
    <w:rsid w:val="00234F6A"/>
    <w:rsid w:val="00235FD3"/>
    <w:rsid w:val="0023664C"/>
    <w:rsid w:val="00236F29"/>
    <w:rsid w:val="002424A9"/>
    <w:rsid w:val="00242559"/>
    <w:rsid w:val="00245E38"/>
    <w:rsid w:val="00246057"/>
    <w:rsid w:val="0025010E"/>
    <w:rsid w:val="0025176E"/>
    <w:rsid w:val="00251CFA"/>
    <w:rsid w:val="002520D5"/>
    <w:rsid w:val="00255E93"/>
    <w:rsid w:val="0025620D"/>
    <w:rsid w:val="00260C1F"/>
    <w:rsid w:val="0026690E"/>
    <w:rsid w:val="002674E8"/>
    <w:rsid w:val="00270CA9"/>
    <w:rsid w:val="0027186E"/>
    <w:rsid w:val="00281300"/>
    <w:rsid w:val="00281CBD"/>
    <w:rsid w:val="002858C0"/>
    <w:rsid w:val="00287C6F"/>
    <w:rsid w:val="00290CF8"/>
    <w:rsid w:val="0029488A"/>
    <w:rsid w:val="00295934"/>
    <w:rsid w:val="00296FDA"/>
    <w:rsid w:val="00297306"/>
    <w:rsid w:val="002976F5"/>
    <w:rsid w:val="002A139F"/>
    <w:rsid w:val="002A1E53"/>
    <w:rsid w:val="002A2F78"/>
    <w:rsid w:val="002A359E"/>
    <w:rsid w:val="002B0DCD"/>
    <w:rsid w:val="002B11C4"/>
    <w:rsid w:val="002B1655"/>
    <w:rsid w:val="002B2ECF"/>
    <w:rsid w:val="002B3127"/>
    <w:rsid w:val="002B3D73"/>
    <w:rsid w:val="002B43C3"/>
    <w:rsid w:val="002B6965"/>
    <w:rsid w:val="002C6380"/>
    <w:rsid w:val="002C724D"/>
    <w:rsid w:val="002C73CC"/>
    <w:rsid w:val="002D1EBF"/>
    <w:rsid w:val="002E2CE2"/>
    <w:rsid w:val="002E72B3"/>
    <w:rsid w:val="002E740C"/>
    <w:rsid w:val="002F15C4"/>
    <w:rsid w:val="002F446F"/>
    <w:rsid w:val="002F4AD1"/>
    <w:rsid w:val="002F4B74"/>
    <w:rsid w:val="002F560E"/>
    <w:rsid w:val="0030223D"/>
    <w:rsid w:val="00302DAE"/>
    <w:rsid w:val="0030352B"/>
    <w:rsid w:val="003071DA"/>
    <w:rsid w:val="0031233E"/>
    <w:rsid w:val="00312DA8"/>
    <w:rsid w:val="003144CE"/>
    <w:rsid w:val="00314A1C"/>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A6"/>
    <w:rsid w:val="003741D4"/>
    <w:rsid w:val="00380002"/>
    <w:rsid w:val="00382EF0"/>
    <w:rsid w:val="003841C8"/>
    <w:rsid w:val="00385A16"/>
    <w:rsid w:val="00387670"/>
    <w:rsid w:val="003942D1"/>
    <w:rsid w:val="003A0A69"/>
    <w:rsid w:val="003A3218"/>
    <w:rsid w:val="003A5E44"/>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1D64"/>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13953"/>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47D26"/>
    <w:rsid w:val="00450F5D"/>
    <w:rsid w:val="004518A2"/>
    <w:rsid w:val="00457F19"/>
    <w:rsid w:val="004631CD"/>
    <w:rsid w:val="004648C0"/>
    <w:rsid w:val="00465EBB"/>
    <w:rsid w:val="00470D4F"/>
    <w:rsid w:val="00471445"/>
    <w:rsid w:val="004723D6"/>
    <w:rsid w:val="0047304A"/>
    <w:rsid w:val="00473A95"/>
    <w:rsid w:val="00473AC1"/>
    <w:rsid w:val="00474BE6"/>
    <w:rsid w:val="004778C5"/>
    <w:rsid w:val="00480F7D"/>
    <w:rsid w:val="0048117C"/>
    <w:rsid w:val="0048142A"/>
    <w:rsid w:val="00481954"/>
    <w:rsid w:val="00481FDB"/>
    <w:rsid w:val="0048296A"/>
    <w:rsid w:val="0048524B"/>
    <w:rsid w:val="0048544D"/>
    <w:rsid w:val="004861DE"/>
    <w:rsid w:val="00492680"/>
    <w:rsid w:val="004933B8"/>
    <w:rsid w:val="0049412B"/>
    <w:rsid w:val="00495CB5"/>
    <w:rsid w:val="00496423"/>
    <w:rsid w:val="004A09DC"/>
    <w:rsid w:val="004A1E6C"/>
    <w:rsid w:val="004A1E8E"/>
    <w:rsid w:val="004A56F3"/>
    <w:rsid w:val="004A5A29"/>
    <w:rsid w:val="004B4BAD"/>
    <w:rsid w:val="004B4F7E"/>
    <w:rsid w:val="004B5C28"/>
    <w:rsid w:val="004B5C37"/>
    <w:rsid w:val="004B6182"/>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000"/>
    <w:rsid w:val="004E11C1"/>
    <w:rsid w:val="004E4931"/>
    <w:rsid w:val="004E5105"/>
    <w:rsid w:val="004E6872"/>
    <w:rsid w:val="004F0232"/>
    <w:rsid w:val="004F29C6"/>
    <w:rsid w:val="004F36A2"/>
    <w:rsid w:val="004F4F51"/>
    <w:rsid w:val="00501648"/>
    <w:rsid w:val="00501DC3"/>
    <w:rsid w:val="0050409D"/>
    <w:rsid w:val="00510CC9"/>
    <w:rsid w:val="00511227"/>
    <w:rsid w:val="00511B69"/>
    <w:rsid w:val="0051556D"/>
    <w:rsid w:val="0051560E"/>
    <w:rsid w:val="005168C0"/>
    <w:rsid w:val="005168EF"/>
    <w:rsid w:val="0052130B"/>
    <w:rsid w:val="00521B7F"/>
    <w:rsid w:val="00524D62"/>
    <w:rsid w:val="00524F6C"/>
    <w:rsid w:val="00525EFF"/>
    <w:rsid w:val="0052651E"/>
    <w:rsid w:val="00526935"/>
    <w:rsid w:val="00533242"/>
    <w:rsid w:val="00534394"/>
    <w:rsid w:val="0054095C"/>
    <w:rsid w:val="00542CC2"/>
    <w:rsid w:val="0054500E"/>
    <w:rsid w:val="00551C3E"/>
    <w:rsid w:val="00555C25"/>
    <w:rsid w:val="00556721"/>
    <w:rsid w:val="00560D1E"/>
    <w:rsid w:val="00562C8D"/>
    <w:rsid w:val="005704E3"/>
    <w:rsid w:val="005731F6"/>
    <w:rsid w:val="005745DF"/>
    <w:rsid w:val="00574859"/>
    <w:rsid w:val="00576DAD"/>
    <w:rsid w:val="005776EB"/>
    <w:rsid w:val="0058416B"/>
    <w:rsid w:val="00591332"/>
    <w:rsid w:val="00592491"/>
    <w:rsid w:val="00593111"/>
    <w:rsid w:val="00594B6E"/>
    <w:rsid w:val="00594E23"/>
    <w:rsid w:val="00595613"/>
    <w:rsid w:val="00597F6F"/>
    <w:rsid w:val="005A0D0F"/>
    <w:rsid w:val="005A11DD"/>
    <w:rsid w:val="005A57B0"/>
    <w:rsid w:val="005B1148"/>
    <w:rsid w:val="005B22BE"/>
    <w:rsid w:val="005B26E8"/>
    <w:rsid w:val="005B473C"/>
    <w:rsid w:val="005B6062"/>
    <w:rsid w:val="005B71ED"/>
    <w:rsid w:val="005C0AC0"/>
    <w:rsid w:val="005C3669"/>
    <w:rsid w:val="005C3E3F"/>
    <w:rsid w:val="005C64DF"/>
    <w:rsid w:val="005C6FF9"/>
    <w:rsid w:val="005C7FB7"/>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4F88"/>
    <w:rsid w:val="00685587"/>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278D"/>
    <w:rsid w:val="006E69E3"/>
    <w:rsid w:val="006E6E97"/>
    <w:rsid w:val="006F4526"/>
    <w:rsid w:val="006F4B2C"/>
    <w:rsid w:val="006F5B30"/>
    <w:rsid w:val="006F7B66"/>
    <w:rsid w:val="00701EFC"/>
    <w:rsid w:val="00705A3D"/>
    <w:rsid w:val="0071299B"/>
    <w:rsid w:val="00713833"/>
    <w:rsid w:val="0071573F"/>
    <w:rsid w:val="00716143"/>
    <w:rsid w:val="00717067"/>
    <w:rsid w:val="00717D69"/>
    <w:rsid w:val="00720777"/>
    <w:rsid w:val="00720A48"/>
    <w:rsid w:val="00722342"/>
    <w:rsid w:val="007224B0"/>
    <w:rsid w:val="00722D8D"/>
    <w:rsid w:val="00723E92"/>
    <w:rsid w:val="007275F6"/>
    <w:rsid w:val="00733FCB"/>
    <w:rsid w:val="00736440"/>
    <w:rsid w:val="007364A5"/>
    <w:rsid w:val="00736A5D"/>
    <w:rsid w:val="007410CB"/>
    <w:rsid w:val="00743274"/>
    <w:rsid w:val="00743C47"/>
    <w:rsid w:val="007450BA"/>
    <w:rsid w:val="007513A6"/>
    <w:rsid w:val="00753202"/>
    <w:rsid w:val="0075355B"/>
    <w:rsid w:val="00753B9A"/>
    <w:rsid w:val="00753D10"/>
    <w:rsid w:val="00756D7D"/>
    <w:rsid w:val="0076109A"/>
    <w:rsid w:val="00764AC6"/>
    <w:rsid w:val="007655FE"/>
    <w:rsid w:val="00765DB6"/>
    <w:rsid w:val="00773D28"/>
    <w:rsid w:val="007746B0"/>
    <w:rsid w:val="007754FC"/>
    <w:rsid w:val="0077691B"/>
    <w:rsid w:val="00781329"/>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096E"/>
    <w:rsid w:val="007C16DA"/>
    <w:rsid w:val="007C33DB"/>
    <w:rsid w:val="007C4791"/>
    <w:rsid w:val="007C5B7D"/>
    <w:rsid w:val="007D3BF3"/>
    <w:rsid w:val="007D6BD9"/>
    <w:rsid w:val="007D7C41"/>
    <w:rsid w:val="007D7D87"/>
    <w:rsid w:val="007E1797"/>
    <w:rsid w:val="007E27FB"/>
    <w:rsid w:val="007E3FA1"/>
    <w:rsid w:val="007E73E2"/>
    <w:rsid w:val="007F0624"/>
    <w:rsid w:val="007F2C43"/>
    <w:rsid w:val="007F48FF"/>
    <w:rsid w:val="007F4E03"/>
    <w:rsid w:val="007F511B"/>
    <w:rsid w:val="00800B75"/>
    <w:rsid w:val="008031DB"/>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3F06"/>
    <w:rsid w:val="0087498F"/>
    <w:rsid w:val="00875484"/>
    <w:rsid w:val="00876733"/>
    <w:rsid w:val="00881A83"/>
    <w:rsid w:val="0088280E"/>
    <w:rsid w:val="00882EE9"/>
    <w:rsid w:val="0088306E"/>
    <w:rsid w:val="008831DB"/>
    <w:rsid w:val="00887DB5"/>
    <w:rsid w:val="00890DA3"/>
    <w:rsid w:val="0089329D"/>
    <w:rsid w:val="008933B2"/>
    <w:rsid w:val="00894384"/>
    <w:rsid w:val="008949F0"/>
    <w:rsid w:val="00896409"/>
    <w:rsid w:val="00896F4D"/>
    <w:rsid w:val="008A074C"/>
    <w:rsid w:val="008A4C28"/>
    <w:rsid w:val="008A5250"/>
    <w:rsid w:val="008A566E"/>
    <w:rsid w:val="008A649A"/>
    <w:rsid w:val="008A6FDB"/>
    <w:rsid w:val="008B13D6"/>
    <w:rsid w:val="008B13DD"/>
    <w:rsid w:val="008B51EB"/>
    <w:rsid w:val="008B5AA1"/>
    <w:rsid w:val="008C1CA8"/>
    <w:rsid w:val="008C2405"/>
    <w:rsid w:val="008C2DC7"/>
    <w:rsid w:val="008C3F27"/>
    <w:rsid w:val="008C72CC"/>
    <w:rsid w:val="008D1CAD"/>
    <w:rsid w:val="008D205D"/>
    <w:rsid w:val="008D454C"/>
    <w:rsid w:val="008D678B"/>
    <w:rsid w:val="008D6A77"/>
    <w:rsid w:val="008E00F6"/>
    <w:rsid w:val="008E0754"/>
    <w:rsid w:val="008E332F"/>
    <w:rsid w:val="008F6421"/>
    <w:rsid w:val="0090033E"/>
    <w:rsid w:val="009025CB"/>
    <w:rsid w:val="00902884"/>
    <w:rsid w:val="00903C67"/>
    <w:rsid w:val="00904AB5"/>
    <w:rsid w:val="00905D18"/>
    <w:rsid w:val="0091050C"/>
    <w:rsid w:val="009109F2"/>
    <w:rsid w:val="00914F66"/>
    <w:rsid w:val="00915C66"/>
    <w:rsid w:val="00915D32"/>
    <w:rsid w:val="0092269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83740"/>
    <w:rsid w:val="00983A21"/>
    <w:rsid w:val="0098602A"/>
    <w:rsid w:val="00994B29"/>
    <w:rsid w:val="009A17E6"/>
    <w:rsid w:val="009A1F6C"/>
    <w:rsid w:val="009A3C8E"/>
    <w:rsid w:val="009A3FAB"/>
    <w:rsid w:val="009A412E"/>
    <w:rsid w:val="009A5703"/>
    <w:rsid w:val="009A5DA9"/>
    <w:rsid w:val="009A658D"/>
    <w:rsid w:val="009B1A5E"/>
    <w:rsid w:val="009B6BB2"/>
    <w:rsid w:val="009C14C0"/>
    <w:rsid w:val="009C2228"/>
    <w:rsid w:val="009C41A0"/>
    <w:rsid w:val="009C5DB9"/>
    <w:rsid w:val="009C789A"/>
    <w:rsid w:val="009D1238"/>
    <w:rsid w:val="009D4163"/>
    <w:rsid w:val="009D597A"/>
    <w:rsid w:val="009D5C7E"/>
    <w:rsid w:val="009D7BBB"/>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505B"/>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199"/>
    <w:rsid w:val="00AA5525"/>
    <w:rsid w:val="00AA5F46"/>
    <w:rsid w:val="00AA6958"/>
    <w:rsid w:val="00AA768F"/>
    <w:rsid w:val="00AB3DE5"/>
    <w:rsid w:val="00AB634D"/>
    <w:rsid w:val="00AB772D"/>
    <w:rsid w:val="00AC5DF5"/>
    <w:rsid w:val="00AC6218"/>
    <w:rsid w:val="00AD6F98"/>
    <w:rsid w:val="00AD7855"/>
    <w:rsid w:val="00AE0450"/>
    <w:rsid w:val="00AE31BD"/>
    <w:rsid w:val="00AE32C7"/>
    <w:rsid w:val="00AE4B1D"/>
    <w:rsid w:val="00AE5D14"/>
    <w:rsid w:val="00AE6AC1"/>
    <w:rsid w:val="00AF48DA"/>
    <w:rsid w:val="00AF54D7"/>
    <w:rsid w:val="00AF56C4"/>
    <w:rsid w:val="00AF782E"/>
    <w:rsid w:val="00AF7901"/>
    <w:rsid w:val="00B04F9D"/>
    <w:rsid w:val="00B05790"/>
    <w:rsid w:val="00B07BEC"/>
    <w:rsid w:val="00B11922"/>
    <w:rsid w:val="00B14FE5"/>
    <w:rsid w:val="00B15B54"/>
    <w:rsid w:val="00B170B9"/>
    <w:rsid w:val="00B22025"/>
    <w:rsid w:val="00B24BE3"/>
    <w:rsid w:val="00B339D7"/>
    <w:rsid w:val="00B34E49"/>
    <w:rsid w:val="00B3660C"/>
    <w:rsid w:val="00B40935"/>
    <w:rsid w:val="00B42722"/>
    <w:rsid w:val="00B42A7C"/>
    <w:rsid w:val="00B434B3"/>
    <w:rsid w:val="00B5157C"/>
    <w:rsid w:val="00B51D24"/>
    <w:rsid w:val="00B55DC6"/>
    <w:rsid w:val="00B615D0"/>
    <w:rsid w:val="00B669D7"/>
    <w:rsid w:val="00B752EE"/>
    <w:rsid w:val="00B80187"/>
    <w:rsid w:val="00B81144"/>
    <w:rsid w:val="00B82906"/>
    <w:rsid w:val="00B834DF"/>
    <w:rsid w:val="00B960F8"/>
    <w:rsid w:val="00BA058F"/>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145"/>
    <w:rsid w:val="00BF1D2F"/>
    <w:rsid w:val="00BF3161"/>
    <w:rsid w:val="00BF33C4"/>
    <w:rsid w:val="00BF7EAA"/>
    <w:rsid w:val="00C0097C"/>
    <w:rsid w:val="00C01246"/>
    <w:rsid w:val="00C05EC7"/>
    <w:rsid w:val="00C1160E"/>
    <w:rsid w:val="00C12429"/>
    <w:rsid w:val="00C14DFD"/>
    <w:rsid w:val="00C16870"/>
    <w:rsid w:val="00C172C6"/>
    <w:rsid w:val="00C222D3"/>
    <w:rsid w:val="00C23BA6"/>
    <w:rsid w:val="00C24E85"/>
    <w:rsid w:val="00C2642A"/>
    <w:rsid w:val="00C30C79"/>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4DFF"/>
    <w:rsid w:val="00C77739"/>
    <w:rsid w:val="00CA1D3D"/>
    <w:rsid w:val="00CA32BD"/>
    <w:rsid w:val="00CA4D02"/>
    <w:rsid w:val="00CA5075"/>
    <w:rsid w:val="00CA65B8"/>
    <w:rsid w:val="00CB0000"/>
    <w:rsid w:val="00CB1CFD"/>
    <w:rsid w:val="00CB27C0"/>
    <w:rsid w:val="00CB4F44"/>
    <w:rsid w:val="00CB5296"/>
    <w:rsid w:val="00CB6497"/>
    <w:rsid w:val="00CB7314"/>
    <w:rsid w:val="00CB779B"/>
    <w:rsid w:val="00CB7878"/>
    <w:rsid w:val="00CC2D84"/>
    <w:rsid w:val="00CC3331"/>
    <w:rsid w:val="00CC5788"/>
    <w:rsid w:val="00CC5A1A"/>
    <w:rsid w:val="00CC5A2D"/>
    <w:rsid w:val="00CC7E26"/>
    <w:rsid w:val="00CD0B82"/>
    <w:rsid w:val="00CD4D69"/>
    <w:rsid w:val="00CD58D8"/>
    <w:rsid w:val="00CE1DC3"/>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1B74"/>
    <w:rsid w:val="00D23407"/>
    <w:rsid w:val="00D25EFE"/>
    <w:rsid w:val="00D31BC8"/>
    <w:rsid w:val="00D332F8"/>
    <w:rsid w:val="00D3357A"/>
    <w:rsid w:val="00D3515E"/>
    <w:rsid w:val="00D36C4A"/>
    <w:rsid w:val="00D37142"/>
    <w:rsid w:val="00D40608"/>
    <w:rsid w:val="00D415CC"/>
    <w:rsid w:val="00D53AA4"/>
    <w:rsid w:val="00D56677"/>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958D7"/>
    <w:rsid w:val="00DA2F00"/>
    <w:rsid w:val="00DA32D7"/>
    <w:rsid w:val="00DA4A29"/>
    <w:rsid w:val="00DA4E3B"/>
    <w:rsid w:val="00DB0127"/>
    <w:rsid w:val="00DB2DBB"/>
    <w:rsid w:val="00DB5042"/>
    <w:rsid w:val="00DC3026"/>
    <w:rsid w:val="00DC3085"/>
    <w:rsid w:val="00DC52F2"/>
    <w:rsid w:val="00DC6BE8"/>
    <w:rsid w:val="00DC7A96"/>
    <w:rsid w:val="00DD45E3"/>
    <w:rsid w:val="00DD76E2"/>
    <w:rsid w:val="00DE21DA"/>
    <w:rsid w:val="00DE2E42"/>
    <w:rsid w:val="00DE43F5"/>
    <w:rsid w:val="00DF0E3C"/>
    <w:rsid w:val="00DF6FEE"/>
    <w:rsid w:val="00E00743"/>
    <w:rsid w:val="00E01953"/>
    <w:rsid w:val="00E02571"/>
    <w:rsid w:val="00E02F4D"/>
    <w:rsid w:val="00E048EB"/>
    <w:rsid w:val="00E054DA"/>
    <w:rsid w:val="00E12678"/>
    <w:rsid w:val="00E12997"/>
    <w:rsid w:val="00E12D96"/>
    <w:rsid w:val="00E1303F"/>
    <w:rsid w:val="00E132BE"/>
    <w:rsid w:val="00E14D60"/>
    <w:rsid w:val="00E1517D"/>
    <w:rsid w:val="00E16865"/>
    <w:rsid w:val="00E21391"/>
    <w:rsid w:val="00E2418A"/>
    <w:rsid w:val="00E24911"/>
    <w:rsid w:val="00E249DE"/>
    <w:rsid w:val="00E24AF8"/>
    <w:rsid w:val="00E30DE3"/>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7E76"/>
    <w:rsid w:val="00E60339"/>
    <w:rsid w:val="00E603F7"/>
    <w:rsid w:val="00E60F48"/>
    <w:rsid w:val="00E62C74"/>
    <w:rsid w:val="00E62C86"/>
    <w:rsid w:val="00E6412F"/>
    <w:rsid w:val="00E6464F"/>
    <w:rsid w:val="00E649A6"/>
    <w:rsid w:val="00E64F44"/>
    <w:rsid w:val="00E70B3D"/>
    <w:rsid w:val="00E70B4C"/>
    <w:rsid w:val="00E766F8"/>
    <w:rsid w:val="00E77150"/>
    <w:rsid w:val="00E86922"/>
    <w:rsid w:val="00E86984"/>
    <w:rsid w:val="00E90EB1"/>
    <w:rsid w:val="00E915B2"/>
    <w:rsid w:val="00E921D8"/>
    <w:rsid w:val="00E953E4"/>
    <w:rsid w:val="00E95E16"/>
    <w:rsid w:val="00E962B8"/>
    <w:rsid w:val="00E9663B"/>
    <w:rsid w:val="00EA013D"/>
    <w:rsid w:val="00EA0A78"/>
    <w:rsid w:val="00EA2558"/>
    <w:rsid w:val="00EA74CB"/>
    <w:rsid w:val="00EB3019"/>
    <w:rsid w:val="00EB6F70"/>
    <w:rsid w:val="00EC160A"/>
    <w:rsid w:val="00EC2FB2"/>
    <w:rsid w:val="00EC6DD2"/>
    <w:rsid w:val="00ED1876"/>
    <w:rsid w:val="00ED1AC8"/>
    <w:rsid w:val="00ED6082"/>
    <w:rsid w:val="00ED66C1"/>
    <w:rsid w:val="00EE06E5"/>
    <w:rsid w:val="00EE0D35"/>
    <w:rsid w:val="00EE10BE"/>
    <w:rsid w:val="00EE2EF8"/>
    <w:rsid w:val="00EE5AF6"/>
    <w:rsid w:val="00EF12CE"/>
    <w:rsid w:val="00EF27D9"/>
    <w:rsid w:val="00EF3238"/>
    <w:rsid w:val="00EF35CD"/>
    <w:rsid w:val="00EF4C4E"/>
    <w:rsid w:val="00EF5F0B"/>
    <w:rsid w:val="00EF62E4"/>
    <w:rsid w:val="00EF7291"/>
    <w:rsid w:val="00F03608"/>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3CFE"/>
    <w:rsid w:val="00F64C34"/>
    <w:rsid w:val="00F6731C"/>
    <w:rsid w:val="00F67863"/>
    <w:rsid w:val="00F73AD4"/>
    <w:rsid w:val="00F743E3"/>
    <w:rsid w:val="00F75B1D"/>
    <w:rsid w:val="00F7645D"/>
    <w:rsid w:val="00F77B40"/>
    <w:rsid w:val="00F812DE"/>
    <w:rsid w:val="00F82FB9"/>
    <w:rsid w:val="00F84FC4"/>
    <w:rsid w:val="00F85FE5"/>
    <w:rsid w:val="00F86B16"/>
    <w:rsid w:val="00F87DE5"/>
    <w:rsid w:val="00F9439B"/>
    <w:rsid w:val="00F94FCA"/>
    <w:rsid w:val="00F95987"/>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56D4"/>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unhideWhenUsed/>
    <w:rsid w:val="007D7C41"/>
    <w:rPr>
      <w:sz w:val="20"/>
      <w:szCs w:val="20"/>
    </w:rPr>
  </w:style>
  <w:style w:type="character" w:customStyle="1" w:styleId="TextocomentarioCar">
    <w:name w:val="Texto comentario Car"/>
    <w:basedOn w:val="Fuentedeprrafopredeter"/>
    <w:link w:val="Textocomentario"/>
    <w:uiPriority w:val="99"/>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 w:type="table" w:customStyle="1" w:styleId="Tablaconcuadrcula1">
    <w:name w:val="Tabla con cuadrícula1"/>
    <w:basedOn w:val="Tablanormal"/>
    <w:next w:val="Tablaconcuadrcula"/>
    <w:uiPriority w:val="59"/>
    <w:rsid w:val="00174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472C-112B-4E77-8D3D-C7EE4A50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5928</Words>
  <Characters>32609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6</cp:revision>
  <cp:lastPrinted>2018-03-22T19:02:00Z</cp:lastPrinted>
  <dcterms:created xsi:type="dcterms:W3CDTF">2022-11-23T19:00:00Z</dcterms:created>
  <dcterms:modified xsi:type="dcterms:W3CDTF">2022-11-23T19:42:00Z</dcterms:modified>
</cp:coreProperties>
</file>